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392" w:rsidRPr="00B738E4" w:rsidRDefault="00B738E4" w:rsidP="00B75392">
      <w:pPr>
        <w:jc w:val="right"/>
        <w:rPr>
          <w:rFonts w:ascii="Times New Roman" w:hAnsi="Times New Roman"/>
          <w:sz w:val="28"/>
          <w:szCs w:val="28"/>
          <w:lang w:val="en-US"/>
        </w:rPr>
      </w:pPr>
      <w:r>
        <w:rPr>
          <w:rFonts w:ascii="Times New Roman" w:hAnsi="Times New Roman"/>
          <w:sz w:val="28"/>
          <w:szCs w:val="28"/>
          <w:lang w:val="kk-KZ"/>
        </w:rPr>
        <w:t>Ф.7.03-</w:t>
      </w:r>
      <w:r>
        <w:rPr>
          <w:rFonts w:ascii="Times New Roman" w:hAnsi="Times New Roman"/>
          <w:sz w:val="28"/>
          <w:szCs w:val="28"/>
          <w:lang w:val="en-US"/>
        </w:rPr>
        <w:t>11</w:t>
      </w:r>
    </w:p>
    <w:p w:rsidR="00B75392" w:rsidRPr="00B75392" w:rsidRDefault="00B75392" w:rsidP="00B75392">
      <w:pPr>
        <w:spacing w:after="0" w:line="240" w:lineRule="auto"/>
        <w:ind w:firstLine="709"/>
        <w:jc w:val="both"/>
        <w:rPr>
          <w:rFonts w:ascii="Times New Roman" w:hAnsi="Times New Roman"/>
          <w:sz w:val="24"/>
          <w:szCs w:val="24"/>
          <w:lang w:val="kk-KZ"/>
        </w:rPr>
      </w:pPr>
    </w:p>
    <w:p w:rsidR="00EF2F60" w:rsidRDefault="00EF2F60" w:rsidP="008F40B7">
      <w:pPr>
        <w:spacing w:after="0" w:line="240" w:lineRule="auto"/>
        <w:ind w:firstLine="709"/>
        <w:jc w:val="center"/>
        <w:rPr>
          <w:rFonts w:ascii="Times New Roman" w:hAnsi="Times New Roman"/>
          <w:sz w:val="28"/>
          <w:szCs w:val="28"/>
          <w:lang w:val="en-US"/>
        </w:rPr>
      </w:pPr>
    </w:p>
    <w:p w:rsidR="00EF2F60" w:rsidRDefault="00EF2F60" w:rsidP="008F40B7">
      <w:pPr>
        <w:spacing w:after="0" w:line="240" w:lineRule="auto"/>
        <w:ind w:firstLine="709"/>
        <w:jc w:val="center"/>
        <w:rPr>
          <w:rFonts w:ascii="Times New Roman" w:hAnsi="Times New Roman"/>
          <w:sz w:val="28"/>
          <w:szCs w:val="28"/>
          <w:lang w:val="en-US"/>
        </w:rPr>
      </w:pPr>
    </w:p>
    <w:p w:rsidR="00B75392" w:rsidRPr="00083472" w:rsidRDefault="00B75392" w:rsidP="008F40B7">
      <w:pPr>
        <w:spacing w:after="0" w:line="240" w:lineRule="auto"/>
        <w:ind w:firstLine="709"/>
        <w:jc w:val="center"/>
        <w:rPr>
          <w:rFonts w:ascii="Times New Roman" w:hAnsi="Times New Roman"/>
          <w:b/>
          <w:sz w:val="28"/>
          <w:szCs w:val="28"/>
          <w:lang w:val="kk-KZ"/>
        </w:rPr>
      </w:pPr>
      <w:r w:rsidRPr="00083472">
        <w:rPr>
          <w:rFonts w:ascii="Times New Roman" w:hAnsi="Times New Roman"/>
          <w:b/>
          <w:sz w:val="28"/>
          <w:szCs w:val="28"/>
          <w:lang w:val="kk-KZ"/>
        </w:rPr>
        <w:t>А.Б.Бегім</w:t>
      </w:r>
    </w:p>
    <w:p w:rsidR="00B75392" w:rsidRPr="00083472" w:rsidRDefault="00B75392" w:rsidP="009D7854">
      <w:pPr>
        <w:spacing w:after="0" w:line="240" w:lineRule="auto"/>
        <w:jc w:val="both"/>
        <w:rPr>
          <w:rFonts w:ascii="Times New Roman" w:hAnsi="Times New Roman"/>
          <w:b/>
          <w:sz w:val="24"/>
          <w:szCs w:val="24"/>
          <w:lang w:val="kk-KZ"/>
        </w:rPr>
      </w:pPr>
    </w:p>
    <w:p w:rsidR="00B75392" w:rsidRPr="00B75392" w:rsidRDefault="00B75392" w:rsidP="00B75392">
      <w:pPr>
        <w:spacing w:after="0" w:line="240" w:lineRule="auto"/>
        <w:ind w:firstLine="709"/>
        <w:jc w:val="both"/>
        <w:rPr>
          <w:rFonts w:ascii="Times New Roman" w:hAnsi="Times New Roman"/>
          <w:sz w:val="24"/>
          <w:szCs w:val="24"/>
          <w:lang w:val="kk-KZ"/>
        </w:rPr>
      </w:pPr>
    </w:p>
    <w:p w:rsidR="00B75392" w:rsidRDefault="00B75392" w:rsidP="006C67BC">
      <w:pPr>
        <w:spacing w:after="0" w:line="240" w:lineRule="auto"/>
        <w:ind w:firstLine="709"/>
        <w:jc w:val="center"/>
        <w:rPr>
          <w:b/>
          <w:noProof/>
          <w:color w:val="000000"/>
          <w:sz w:val="28"/>
          <w:szCs w:val="28"/>
          <w:lang w:val="en-US"/>
        </w:rPr>
      </w:pPr>
    </w:p>
    <w:p w:rsidR="005A1F8E" w:rsidRDefault="005A1F8E" w:rsidP="006C67BC">
      <w:pPr>
        <w:spacing w:after="0" w:line="240" w:lineRule="auto"/>
        <w:ind w:firstLine="709"/>
        <w:jc w:val="center"/>
        <w:rPr>
          <w:b/>
          <w:noProof/>
          <w:color w:val="000000"/>
          <w:sz w:val="28"/>
          <w:szCs w:val="28"/>
          <w:lang w:val="en-US"/>
        </w:rPr>
      </w:pPr>
    </w:p>
    <w:p w:rsidR="005A1F8E" w:rsidRDefault="005A1F8E" w:rsidP="006C67BC">
      <w:pPr>
        <w:spacing w:after="0" w:line="240" w:lineRule="auto"/>
        <w:ind w:firstLine="709"/>
        <w:jc w:val="center"/>
        <w:rPr>
          <w:b/>
          <w:noProof/>
          <w:color w:val="000000"/>
          <w:sz w:val="28"/>
          <w:szCs w:val="28"/>
          <w:lang w:val="en-US"/>
        </w:rPr>
      </w:pPr>
    </w:p>
    <w:p w:rsidR="005A1F8E" w:rsidRDefault="005A1F8E" w:rsidP="006C67BC">
      <w:pPr>
        <w:spacing w:after="0" w:line="240" w:lineRule="auto"/>
        <w:ind w:firstLine="709"/>
        <w:jc w:val="center"/>
        <w:rPr>
          <w:b/>
          <w:noProof/>
          <w:color w:val="000000"/>
          <w:sz w:val="28"/>
          <w:szCs w:val="28"/>
          <w:lang w:val="en-US"/>
        </w:rPr>
      </w:pPr>
    </w:p>
    <w:p w:rsidR="005A1F8E" w:rsidRDefault="005A1F8E" w:rsidP="006C67BC">
      <w:pPr>
        <w:spacing w:after="0" w:line="240" w:lineRule="auto"/>
        <w:ind w:firstLine="709"/>
        <w:jc w:val="center"/>
        <w:rPr>
          <w:b/>
          <w:noProof/>
          <w:color w:val="000000"/>
          <w:sz w:val="28"/>
          <w:szCs w:val="28"/>
          <w:lang w:val="en-US"/>
        </w:rPr>
      </w:pPr>
    </w:p>
    <w:p w:rsidR="005A1F8E" w:rsidRPr="005A1F8E" w:rsidRDefault="005A1F8E" w:rsidP="006C67BC">
      <w:pPr>
        <w:spacing w:after="0" w:line="240" w:lineRule="auto"/>
        <w:ind w:firstLine="709"/>
        <w:jc w:val="center"/>
        <w:rPr>
          <w:rFonts w:ascii="Times New Roman" w:hAnsi="Times New Roman"/>
          <w:sz w:val="24"/>
          <w:szCs w:val="24"/>
          <w:lang w:val="en-US"/>
        </w:rPr>
      </w:pPr>
    </w:p>
    <w:p w:rsidR="00B75392" w:rsidRPr="00B75392" w:rsidRDefault="00B75392" w:rsidP="00B75392">
      <w:pPr>
        <w:spacing w:after="0" w:line="240" w:lineRule="auto"/>
        <w:ind w:firstLine="709"/>
        <w:jc w:val="both"/>
        <w:rPr>
          <w:rFonts w:ascii="Times New Roman" w:hAnsi="Times New Roman"/>
          <w:sz w:val="24"/>
          <w:szCs w:val="24"/>
          <w:lang w:val="kk-KZ"/>
        </w:rPr>
      </w:pPr>
    </w:p>
    <w:p w:rsidR="00B75392" w:rsidRPr="00B75392" w:rsidRDefault="00B75392" w:rsidP="00B75392">
      <w:pPr>
        <w:spacing w:after="0" w:line="240" w:lineRule="auto"/>
        <w:ind w:firstLine="709"/>
        <w:jc w:val="both"/>
        <w:rPr>
          <w:rFonts w:ascii="Times New Roman" w:hAnsi="Times New Roman"/>
          <w:sz w:val="24"/>
          <w:szCs w:val="24"/>
          <w:lang w:val="kk-KZ"/>
        </w:rPr>
      </w:pPr>
    </w:p>
    <w:p w:rsidR="00B75392" w:rsidRPr="00B75392" w:rsidRDefault="00B75392" w:rsidP="00B75392">
      <w:pPr>
        <w:spacing w:after="0" w:line="240" w:lineRule="auto"/>
        <w:ind w:firstLine="709"/>
        <w:jc w:val="both"/>
        <w:rPr>
          <w:rFonts w:ascii="Times New Roman" w:hAnsi="Times New Roman"/>
          <w:sz w:val="24"/>
          <w:szCs w:val="24"/>
          <w:lang w:val="kk-KZ"/>
        </w:rPr>
      </w:pPr>
    </w:p>
    <w:p w:rsidR="00B75392" w:rsidRPr="00B75392" w:rsidRDefault="00B75392" w:rsidP="00B75392">
      <w:pPr>
        <w:spacing w:after="0" w:line="240" w:lineRule="auto"/>
        <w:ind w:firstLine="709"/>
        <w:jc w:val="both"/>
        <w:rPr>
          <w:rFonts w:ascii="Times New Roman" w:hAnsi="Times New Roman"/>
          <w:sz w:val="24"/>
          <w:szCs w:val="24"/>
          <w:lang w:val="kk-KZ"/>
        </w:rPr>
      </w:pPr>
    </w:p>
    <w:p w:rsidR="008F40B7" w:rsidRPr="009D7854" w:rsidRDefault="00FF56D6" w:rsidP="008F40B7">
      <w:pPr>
        <w:spacing w:after="0" w:line="240" w:lineRule="auto"/>
        <w:ind w:firstLine="709"/>
        <w:jc w:val="center"/>
        <w:rPr>
          <w:rFonts w:ascii="Times New Roman" w:hAnsi="Times New Roman"/>
          <w:b/>
          <w:sz w:val="28"/>
          <w:szCs w:val="28"/>
          <w:lang w:val="kk-KZ"/>
        </w:rPr>
      </w:pPr>
      <w:r w:rsidRPr="009D7854">
        <w:rPr>
          <w:rFonts w:ascii="Times New Roman" w:hAnsi="Times New Roman"/>
          <w:b/>
          <w:sz w:val="28"/>
          <w:szCs w:val="28"/>
          <w:lang w:val="kk-KZ"/>
        </w:rPr>
        <w:t>Қазақстан Республикасының әскери қауіпсіздігі</w:t>
      </w:r>
    </w:p>
    <w:p w:rsidR="008F40B7" w:rsidRPr="009D7854" w:rsidRDefault="008F40B7" w:rsidP="008F40B7">
      <w:pPr>
        <w:spacing w:after="0" w:line="240" w:lineRule="auto"/>
        <w:ind w:firstLine="709"/>
        <w:jc w:val="center"/>
        <w:rPr>
          <w:rFonts w:ascii="Times New Roman" w:hAnsi="Times New Roman"/>
          <w:b/>
          <w:sz w:val="28"/>
          <w:szCs w:val="28"/>
          <w:lang w:val="kk-KZ"/>
        </w:rPr>
      </w:pPr>
    </w:p>
    <w:p w:rsidR="008F40B7" w:rsidRPr="009D7854" w:rsidRDefault="008F40B7" w:rsidP="008F40B7">
      <w:pPr>
        <w:spacing w:after="0" w:line="240" w:lineRule="auto"/>
        <w:ind w:firstLine="709"/>
        <w:jc w:val="center"/>
        <w:rPr>
          <w:rFonts w:ascii="Times New Roman" w:hAnsi="Times New Roman"/>
          <w:b/>
          <w:sz w:val="28"/>
          <w:szCs w:val="28"/>
          <w:lang w:val="kk-KZ"/>
        </w:rPr>
      </w:pPr>
    </w:p>
    <w:p w:rsidR="008F40B7" w:rsidRPr="009D7854" w:rsidRDefault="008F40B7" w:rsidP="008F40B7">
      <w:pPr>
        <w:spacing w:after="0" w:line="240" w:lineRule="auto"/>
        <w:ind w:firstLine="709"/>
        <w:jc w:val="center"/>
        <w:rPr>
          <w:rFonts w:ascii="Times New Roman" w:hAnsi="Times New Roman"/>
          <w:b/>
          <w:i/>
          <w:sz w:val="28"/>
          <w:szCs w:val="28"/>
          <w:lang w:val="kk-KZ"/>
        </w:rPr>
      </w:pPr>
      <w:r w:rsidRPr="009D7854">
        <w:rPr>
          <w:rFonts w:ascii="Times New Roman" w:hAnsi="Times New Roman"/>
          <w:b/>
          <w:i/>
          <w:sz w:val="28"/>
          <w:szCs w:val="28"/>
          <w:lang w:val="kk-KZ"/>
        </w:rPr>
        <w:t>Оқу құралы</w:t>
      </w:r>
    </w:p>
    <w:p w:rsidR="00B75392" w:rsidRPr="00B75392" w:rsidRDefault="00B75392" w:rsidP="00B75392">
      <w:pPr>
        <w:spacing w:after="0" w:line="240" w:lineRule="auto"/>
        <w:ind w:firstLine="709"/>
        <w:jc w:val="both"/>
        <w:rPr>
          <w:rFonts w:ascii="Times New Roman" w:hAnsi="Times New Roman"/>
          <w:sz w:val="24"/>
          <w:szCs w:val="24"/>
          <w:lang w:val="kk-KZ"/>
        </w:rPr>
      </w:pPr>
    </w:p>
    <w:p w:rsidR="00B75392" w:rsidRPr="00B75392" w:rsidRDefault="00B75392" w:rsidP="00B75392">
      <w:pPr>
        <w:spacing w:after="0" w:line="240" w:lineRule="auto"/>
        <w:ind w:firstLine="709"/>
        <w:jc w:val="both"/>
        <w:rPr>
          <w:rFonts w:ascii="Times New Roman" w:hAnsi="Times New Roman"/>
          <w:sz w:val="24"/>
          <w:szCs w:val="24"/>
          <w:lang w:val="kk-KZ"/>
        </w:rPr>
      </w:pPr>
    </w:p>
    <w:p w:rsidR="00B75392" w:rsidRPr="00B75392" w:rsidRDefault="00B75392" w:rsidP="00B75392">
      <w:pPr>
        <w:spacing w:after="0" w:line="240" w:lineRule="auto"/>
        <w:ind w:firstLine="709"/>
        <w:jc w:val="both"/>
        <w:rPr>
          <w:rFonts w:ascii="Times New Roman" w:hAnsi="Times New Roman"/>
          <w:sz w:val="24"/>
          <w:szCs w:val="24"/>
          <w:lang w:val="kk-KZ"/>
        </w:rPr>
      </w:pPr>
    </w:p>
    <w:p w:rsidR="00B75392" w:rsidRPr="00B75392" w:rsidRDefault="00B75392" w:rsidP="008B69C2">
      <w:pPr>
        <w:spacing w:after="0" w:line="240" w:lineRule="auto"/>
        <w:jc w:val="both"/>
        <w:rPr>
          <w:rFonts w:ascii="Times New Roman" w:hAnsi="Times New Roman"/>
          <w:sz w:val="24"/>
          <w:szCs w:val="24"/>
          <w:lang w:val="kk-KZ"/>
        </w:rPr>
      </w:pPr>
    </w:p>
    <w:p w:rsidR="00B75392" w:rsidRPr="00B75392" w:rsidRDefault="00B75392" w:rsidP="00B75392">
      <w:pPr>
        <w:spacing w:after="0" w:line="240" w:lineRule="auto"/>
        <w:ind w:firstLine="709"/>
        <w:jc w:val="both"/>
        <w:rPr>
          <w:rFonts w:ascii="Times New Roman" w:hAnsi="Times New Roman"/>
          <w:sz w:val="24"/>
          <w:szCs w:val="24"/>
          <w:lang w:val="kk-KZ"/>
        </w:rPr>
      </w:pPr>
    </w:p>
    <w:p w:rsidR="00B75392" w:rsidRPr="00B75392" w:rsidRDefault="00B75392" w:rsidP="00B75392">
      <w:pPr>
        <w:spacing w:after="0" w:line="240" w:lineRule="auto"/>
        <w:ind w:firstLine="709"/>
        <w:jc w:val="both"/>
        <w:rPr>
          <w:rFonts w:ascii="Times New Roman" w:hAnsi="Times New Roman"/>
          <w:sz w:val="24"/>
          <w:szCs w:val="24"/>
          <w:lang w:val="kk-KZ"/>
        </w:rPr>
      </w:pPr>
    </w:p>
    <w:p w:rsidR="00B75392" w:rsidRPr="00B75392" w:rsidRDefault="00B75392" w:rsidP="00B75392">
      <w:pPr>
        <w:spacing w:after="0" w:line="240" w:lineRule="auto"/>
        <w:ind w:firstLine="709"/>
        <w:jc w:val="both"/>
        <w:rPr>
          <w:rFonts w:ascii="Times New Roman" w:hAnsi="Times New Roman"/>
          <w:sz w:val="24"/>
          <w:szCs w:val="24"/>
          <w:lang w:val="kk-KZ"/>
        </w:rPr>
      </w:pPr>
    </w:p>
    <w:p w:rsidR="00B75392" w:rsidRPr="00B75392" w:rsidRDefault="00B75392" w:rsidP="00B75392">
      <w:pPr>
        <w:spacing w:after="0" w:line="240" w:lineRule="auto"/>
        <w:ind w:firstLine="709"/>
        <w:jc w:val="both"/>
        <w:rPr>
          <w:rFonts w:ascii="Times New Roman" w:hAnsi="Times New Roman"/>
          <w:sz w:val="24"/>
          <w:szCs w:val="24"/>
          <w:lang w:val="kk-KZ"/>
        </w:rPr>
      </w:pPr>
    </w:p>
    <w:p w:rsidR="00B75392" w:rsidRPr="00B75392" w:rsidRDefault="00B75392" w:rsidP="00B75392">
      <w:pPr>
        <w:spacing w:after="0" w:line="240" w:lineRule="auto"/>
        <w:ind w:firstLine="709"/>
        <w:jc w:val="both"/>
        <w:rPr>
          <w:rFonts w:ascii="Times New Roman" w:hAnsi="Times New Roman"/>
          <w:sz w:val="24"/>
          <w:szCs w:val="24"/>
          <w:lang w:val="kk-KZ"/>
        </w:rPr>
      </w:pPr>
    </w:p>
    <w:p w:rsidR="00B75392" w:rsidRPr="00B75392" w:rsidRDefault="00B75392" w:rsidP="00B75392">
      <w:pPr>
        <w:spacing w:after="0" w:line="240" w:lineRule="auto"/>
        <w:ind w:firstLine="709"/>
        <w:jc w:val="both"/>
        <w:rPr>
          <w:rFonts w:ascii="Times New Roman" w:hAnsi="Times New Roman"/>
          <w:sz w:val="24"/>
          <w:szCs w:val="24"/>
          <w:lang w:val="kk-KZ"/>
        </w:rPr>
      </w:pPr>
    </w:p>
    <w:p w:rsidR="00B75392" w:rsidRPr="00B75392" w:rsidRDefault="00B75392" w:rsidP="00B75392">
      <w:pPr>
        <w:spacing w:after="0" w:line="240" w:lineRule="auto"/>
        <w:ind w:firstLine="709"/>
        <w:jc w:val="both"/>
        <w:rPr>
          <w:rFonts w:ascii="Times New Roman" w:hAnsi="Times New Roman"/>
          <w:sz w:val="24"/>
          <w:szCs w:val="24"/>
          <w:lang w:val="kk-KZ"/>
        </w:rPr>
      </w:pPr>
    </w:p>
    <w:p w:rsidR="00B75392" w:rsidRPr="00B75392" w:rsidRDefault="00B75392" w:rsidP="00B75392">
      <w:pPr>
        <w:spacing w:after="0" w:line="240" w:lineRule="auto"/>
        <w:ind w:firstLine="709"/>
        <w:jc w:val="both"/>
        <w:rPr>
          <w:rFonts w:ascii="Times New Roman" w:hAnsi="Times New Roman"/>
          <w:sz w:val="24"/>
          <w:szCs w:val="24"/>
          <w:lang w:val="kk-KZ"/>
        </w:rPr>
      </w:pPr>
    </w:p>
    <w:p w:rsidR="00B75392" w:rsidRDefault="00B75392" w:rsidP="00B75392">
      <w:pPr>
        <w:spacing w:after="0" w:line="240" w:lineRule="auto"/>
        <w:ind w:firstLine="709"/>
        <w:jc w:val="both"/>
        <w:rPr>
          <w:rFonts w:ascii="Times New Roman" w:hAnsi="Times New Roman"/>
          <w:sz w:val="24"/>
          <w:szCs w:val="24"/>
          <w:lang w:val="kk-KZ"/>
        </w:rPr>
      </w:pPr>
    </w:p>
    <w:p w:rsidR="00B75392" w:rsidRDefault="00B75392" w:rsidP="00B75392">
      <w:pPr>
        <w:spacing w:after="0" w:line="240" w:lineRule="auto"/>
        <w:ind w:firstLine="709"/>
        <w:jc w:val="both"/>
        <w:rPr>
          <w:rFonts w:ascii="Times New Roman" w:hAnsi="Times New Roman"/>
          <w:sz w:val="24"/>
          <w:szCs w:val="24"/>
          <w:lang w:val="kk-KZ"/>
        </w:rPr>
      </w:pPr>
    </w:p>
    <w:p w:rsidR="00B75392" w:rsidRDefault="00B75392" w:rsidP="00B75392">
      <w:pPr>
        <w:spacing w:after="0" w:line="240" w:lineRule="auto"/>
        <w:ind w:firstLine="709"/>
        <w:jc w:val="both"/>
        <w:rPr>
          <w:rFonts w:ascii="Times New Roman" w:hAnsi="Times New Roman"/>
          <w:sz w:val="24"/>
          <w:szCs w:val="24"/>
          <w:lang w:val="kk-KZ"/>
        </w:rPr>
      </w:pPr>
    </w:p>
    <w:p w:rsidR="00B75392" w:rsidRPr="008F40B7" w:rsidRDefault="00B75392" w:rsidP="00E73132">
      <w:pPr>
        <w:spacing w:after="0" w:line="240" w:lineRule="auto"/>
        <w:jc w:val="both"/>
        <w:rPr>
          <w:rFonts w:ascii="Times New Roman" w:hAnsi="Times New Roman"/>
          <w:sz w:val="24"/>
          <w:szCs w:val="24"/>
        </w:rPr>
      </w:pPr>
    </w:p>
    <w:p w:rsidR="00B75392" w:rsidRDefault="00B75392" w:rsidP="00B75392">
      <w:pPr>
        <w:spacing w:after="0" w:line="240" w:lineRule="auto"/>
        <w:ind w:firstLine="709"/>
        <w:jc w:val="both"/>
        <w:rPr>
          <w:rFonts w:ascii="Times New Roman" w:hAnsi="Times New Roman"/>
          <w:sz w:val="24"/>
          <w:szCs w:val="24"/>
          <w:lang w:val="kk-KZ"/>
        </w:rPr>
      </w:pPr>
    </w:p>
    <w:p w:rsidR="008F40B7" w:rsidRDefault="008F40B7" w:rsidP="00FF56D6">
      <w:pPr>
        <w:spacing w:after="0" w:line="240" w:lineRule="auto"/>
        <w:jc w:val="both"/>
        <w:rPr>
          <w:rFonts w:ascii="Times New Roman" w:hAnsi="Times New Roman"/>
          <w:sz w:val="24"/>
          <w:szCs w:val="24"/>
          <w:lang w:val="kk-KZ"/>
        </w:rPr>
      </w:pPr>
    </w:p>
    <w:p w:rsidR="00FF56D6" w:rsidRDefault="00FF56D6" w:rsidP="00FF56D6">
      <w:pPr>
        <w:spacing w:after="0" w:line="240" w:lineRule="auto"/>
        <w:jc w:val="both"/>
        <w:rPr>
          <w:rFonts w:ascii="Times New Roman" w:hAnsi="Times New Roman"/>
          <w:sz w:val="24"/>
          <w:szCs w:val="24"/>
          <w:lang w:val="kk-KZ"/>
        </w:rPr>
      </w:pPr>
    </w:p>
    <w:p w:rsidR="008F40B7" w:rsidRPr="002E2D63" w:rsidRDefault="008F40B7" w:rsidP="00B75392">
      <w:pPr>
        <w:spacing w:after="0" w:line="240" w:lineRule="auto"/>
        <w:ind w:firstLine="709"/>
        <w:jc w:val="both"/>
        <w:rPr>
          <w:rFonts w:ascii="Times New Roman" w:hAnsi="Times New Roman"/>
          <w:sz w:val="24"/>
          <w:szCs w:val="24"/>
        </w:rPr>
      </w:pPr>
    </w:p>
    <w:p w:rsidR="00B75392" w:rsidRPr="00B75392" w:rsidRDefault="00B75392" w:rsidP="00B75392">
      <w:pPr>
        <w:spacing w:after="0" w:line="240" w:lineRule="auto"/>
        <w:ind w:firstLine="709"/>
        <w:jc w:val="both"/>
        <w:rPr>
          <w:rFonts w:ascii="Times New Roman" w:hAnsi="Times New Roman"/>
          <w:sz w:val="24"/>
          <w:szCs w:val="24"/>
          <w:lang w:val="kk-KZ"/>
        </w:rPr>
      </w:pPr>
    </w:p>
    <w:p w:rsidR="00B75392" w:rsidRPr="00B75392" w:rsidRDefault="00B75392" w:rsidP="00B75392">
      <w:pPr>
        <w:spacing w:after="0" w:line="240" w:lineRule="auto"/>
        <w:ind w:firstLine="709"/>
        <w:jc w:val="both"/>
        <w:rPr>
          <w:rFonts w:ascii="Times New Roman" w:hAnsi="Times New Roman"/>
          <w:sz w:val="24"/>
          <w:szCs w:val="24"/>
          <w:lang w:val="kk-KZ"/>
        </w:rPr>
      </w:pPr>
    </w:p>
    <w:p w:rsidR="009D7854" w:rsidRDefault="009D7854" w:rsidP="00E73132">
      <w:pPr>
        <w:spacing w:after="0" w:line="240" w:lineRule="auto"/>
        <w:jc w:val="center"/>
        <w:rPr>
          <w:rFonts w:ascii="Times New Roman" w:hAnsi="Times New Roman"/>
          <w:sz w:val="28"/>
          <w:szCs w:val="28"/>
          <w:lang w:val="kk-KZ"/>
        </w:rPr>
      </w:pPr>
    </w:p>
    <w:p w:rsidR="00B75392" w:rsidRPr="00FF56D6" w:rsidRDefault="00B75392" w:rsidP="00E73132">
      <w:pPr>
        <w:spacing w:after="0" w:line="240" w:lineRule="auto"/>
        <w:jc w:val="center"/>
        <w:rPr>
          <w:rFonts w:ascii="Times New Roman" w:hAnsi="Times New Roman"/>
          <w:sz w:val="28"/>
          <w:szCs w:val="28"/>
          <w:lang w:val="kk-KZ"/>
        </w:rPr>
      </w:pPr>
      <w:r w:rsidRPr="00FF56D6">
        <w:rPr>
          <w:rFonts w:ascii="Times New Roman" w:hAnsi="Times New Roman"/>
          <w:sz w:val="28"/>
          <w:szCs w:val="28"/>
          <w:lang w:val="kk-KZ"/>
        </w:rPr>
        <w:t>Шымкент, 2022</w:t>
      </w:r>
    </w:p>
    <w:p w:rsidR="00FF56D6" w:rsidRPr="00FF56D6" w:rsidRDefault="00FF56D6" w:rsidP="00E73132">
      <w:pPr>
        <w:spacing w:after="0" w:line="240" w:lineRule="auto"/>
        <w:jc w:val="center"/>
        <w:rPr>
          <w:rFonts w:ascii="Times New Roman" w:hAnsi="Times New Roman"/>
          <w:sz w:val="28"/>
          <w:szCs w:val="28"/>
          <w:lang w:val="kk-KZ"/>
        </w:rPr>
      </w:pPr>
    </w:p>
    <w:p w:rsidR="00FF56D6" w:rsidRPr="00B75392" w:rsidRDefault="00FF56D6" w:rsidP="00E73132">
      <w:pPr>
        <w:spacing w:after="0" w:line="240" w:lineRule="auto"/>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9D7854" w:rsidRDefault="009D7854" w:rsidP="00B75392">
      <w:pPr>
        <w:jc w:val="center"/>
        <w:rPr>
          <w:rFonts w:ascii="Times New Roman" w:hAnsi="Times New Roman"/>
          <w:sz w:val="24"/>
          <w:szCs w:val="24"/>
          <w:lang w:val="kk-KZ"/>
        </w:rPr>
      </w:pPr>
    </w:p>
    <w:p w:rsidR="00EE1FD0" w:rsidRDefault="00EE1FD0" w:rsidP="00B75392">
      <w:pPr>
        <w:jc w:val="center"/>
        <w:rPr>
          <w:rFonts w:ascii="Times New Roman" w:hAnsi="Times New Roman"/>
          <w:sz w:val="24"/>
          <w:szCs w:val="24"/>
          <w:lang w:val="kk-KZ"/>
        </w:rPr>
      </w:pPr>
    </w:p>
    <w:p w:rsidR="009D7854" w:rsidRPr="002E2D63" w:rsidRDefault="009D7854" w:rsidP="00B75392">
      <w:pPr>
        <w:jc w:val="center"/>
        <w:rPr>
          <w:rFonts w:ascii="Times New Roman" w:hAnsi="Times New Roman"/>
          <w:sz w:val="24"/>
          <w:szCs w:val="24"/>
        </w:rPr>
      </w:pPr>
    </w:p>
    <w:p w:rsidR="005D090F" w:rsidRPr="002E2D63" w:rsidRDefault="005D090F" w:rsidP="00B75392">
      <w:pPr>
        <w:jc w:val="center"/>
        <w:rPr>
          <w:rFonts w:ascii="Times New Roman" w:hAnsi="Times New Roman"/>
          <w:sz w:val="24"/>
          <w:szCs w:val="24"/>
        </w:rPr>
      </w:pPr>
    </w:p>
    <w:p w:rsidR="005D090F" w:rsidRPr="002E2D63" w:rsidRDefault="005D090F" w:rsidP="005D090F">
      <w:pPr>
        <w:rPr>
          <w:rFonts w:ascii="Times New Roman" w:hAnsi="Times New Roman"/>
          <w:sz w:val="24"/>
          <w:szCs w:val="24"/>
        </w:rPr>
      </w:pPr>
    </w:p>
    <w:p w:rsidR="005D090F" w:rsidRPr="005D090F" w:rsidRDefault="005D090F" w:rsidP="005D090F">
      <w:pPr>
        <w:jc w:val="center"/>
        <w:rPr>
          <w:rFonts w:ascii="Times New Roman" w:hAnsi="Times New Roman"/>
          <w:b/>
          <w:sz w:val="24"/>
          <w:szCs w:val="24"/>
        </w:rPr>
      </w:pPr>
      <w:r w:rsidRPr="005D090F">
        <w:rPr>
          <w:rFonts w:ascii="Times New Roman" w:hAnsi="Times New Roman"/>
          <w:b/>
          <w:sz w:val="24"/>
          <w:szCs w:val="24"/>
          <w:lang w:val="kk-KZ"/>
        </w:rPr>
        <w:lastRenderedPageBreak/>
        <w:t>ҚАЗАҚСТАН РЕСПУБЛИКАСЫ БІЛІМ ЖӘНЕ ҒЫЛЫМ</w:t>
      </w:r>
      <w:r w:rsidRPr="005D090F">
        <w:rPr>
          <w:rFonts w:ascii="Times New Roman" w:hAnsi="Times New Roman"/>
          <w:b/>
          <w:sz w:val="24"/>
          <w:szCs w:val="24"/>
        </w:rPr>
        <w:t xml:space="preserve">  </w:t>
      </w:r>
      <w:r w:rsidRPr="005D090F">
        <w:rPr>
          <w:rFonts w:ascii="Times New Roman" w:hAnsi="Times New Roman"/>
          <w:b/>
          <w:sz w:val="24"/>
          <w:szCs w:val="24"/>
          <w:lang w:val="kk-KZ"/>
        </w:rPr>
        <w:t>МИНИСТРЛІГІ</w:t>
      </w:r>
    </w:p>
    <w:p w:rsidR="005D090F" w:rsidRPr="005D090F" w:rsidRDefault="005D090F" w:rsidP="005D090F">
      <w:pPr>
        <w:spacing w:after="0" w:line="240" w:lineRule="auto"/>
        <w:jc w:val="center"/>
        <w:rPr>
          <w:rFonts w:ascii="Times New Roman" w:hAnsi="Times New Roman" w:cs="Times New Roman"/>
          <w:b/>
          <w:caps/>
          <w:sz w:val="24"/>
          <w:szCs w:val="24"/>
        </w:rPr>
      </w:pPr>
    </w:p>
    <w:p w:rsidR="005D090F" w:rsidRPr="005D090F" w:rsidRDefault="005D090F" w:rsidP="005D090F">
      <w:pPr>
        <w:spacing w:after="0" w:line="240" w:lineRule="auto"/>
        <w:jc w:val="center"/>
        <w:rPr>
          <w:rFonts w:ascii="Times New Roman" w:hAnsi="Times New Roman" w:cs="Times New Roman"/>
          <w:b/>
          <w:caps/>
          <w:sz w:val="24"/>
          <w:szCs w:val="24"/>
        </w:rPr>
      </w:pPr>
    </w:p>
    <w:tbl>
      <w:tblPr>
        <w:tblW w:w="0" w:type="auto"/>
        <w:tblLook w:val="04A0"/>
      </w:tblPr>
      <w:tblGrid>
        <w:gridCol w:w="3884"/>
        <w:gridCol w:w="5630"/>
      </w:tblGrid>
      <w:tr w:rsidR="005D090F" w:rsidRPr="00A80555" w:rsidTr="002D715E">
        <w:trPr>
          <w:trHeight w:val="1426"/>
        </w:trPr>
        <w:tc>
          <w:tcPr>
            <w:tcW w:w="3884" w:type="dxa"/>
          </w:tcPr>
          <w:p w:rsidR="005D090F" w:rsidRPr="00A80555" w:rsidRDefault="005D090F" w:rsidP="002D715E">
            <w:pPr>
              <w:spacing w:after="0" w:line="240" w:lineRule="auto"/>
              <w:rPr>
                <w:rFonts w:ascii="Times New Roman" w:hAnsi="Times New Roman" w:cs="Times New Roman"/>
                <w:b/>
                <w:sz w:val="24"/>
                <w:szCs w:val="24"/>
              </w:rPr>
            </w:pPr>
            <w:r w:rsidRPr="00A80555">
              <w:rPr>
                <w:rFonts w:ascii="Times New Roman" w:hAnsi="Times New Roman" w:cs="Times New Roman"/>
                <w:b/>
                <w:noProof/>
                <w:sz w:val="24"/>
                <w:szCs w:val="24"/>
              </w:rPr>
              <w:drawing>
                <wp:inline distT="0" distB="0" distL="0" distR="0">
                  <wp:extent cx="1974850" cy="870585"/>
                  <wp:effectExtent l="19050" t="0" r="6350"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8"/>
                          <a:srcRect/>
                          <a:stretch>
                            <a:fillRect/>
                          </a:stretch>
                        </pic:blipFill>
                        <pic:spPr bwMode="auto">
                          <a:xfrm>
                            <a:off x="0" y="0"/>
                            <a:ext cx="1974850" cy="870585"/>
                          </a:xfrm>
                          <a:prstGeom prst="rect">
                            <a:avLst/>
                          </a:prstGeom>
                          <a:noFill/>
                          <a:ln w="9525">
                            <a:noFill/>
                            <a:miter lim="800000"/>
                            <a:headEnd/>
                            <a:tailEnd/>
                          </a:ln>
                        </pic:spPr>
                      </pic:pic>
                    </a:graphicData>
                  </a:graphic>
                </wp:inline>
              </w:drawing>
            </w:r>
          </w:p>
        </w:tc>
        <w:tc>
          <w:tcPr>
            <w:tcW w:w="5630" w:type="dxa"/>
          </w:tcPr>
          <w:p w:rsidR="005D090F" w:rsidRPr="00A80555" w:rsidRDefault="005D090F" w:rsidP="002D715E">
            <w:pPr>
              <w:spacing w:after="0" w:line="240" w:lineRule="auto"/>
              <w:jc w:val="center"/>
              <w:rPr>
                <w:rFonts w:ascii="Times New Roman" w:hAnsi="Times New Roman" w:cs="Times New Roman"/>
                <w:b/>
                <w:color w:val="17365D"/>
                <w:sz w:val="24"/>
                <w:szCs w:val="24"/>
              </w:rPr>
            </w:pPr>
          </w:p>
          <w:p w:rsidR="005D090F" w:rsidRPr="005D090F" w:rsidRDefault="005D090F" w:rsidP="002D715E">
            <w:pPr>
              <w:spacing w:after="0" w:line="240" w:lineRule="auto"/>
              <w:jc w:val="center"/>
              <w:rPr>
                <w:rFonts w:ascii="Times New Roman" w:hAnsi="Times New Roman" w:cs="Times New Roman"/>
                <w:b/>
                <w:bCs/>
                <w:color w:val="000000" w:themeColor="text1"/>
                <w:sz w:val="24"/>
                <w:szCs w:val="24"/>
                <w:shd w:val="clear" w:color="auto" w:fill="FFFFFF"/>
                <w:lang w:val="kk-KZ"/>
              </w:rPr>
            </w:pPr>
            <w:r w:rsidRPr="005D090F">
              <w:rPr>
                <w:rFonts w:ascii="Times New Roman" w:hAnsi="Times New Roman" w:cs="Times New Roman"/>
                <w:b/>
                <w:bCs/>
                <w:color w:val="000000" w:themeColor="text1"/>
                <w:sz w:val="24"/>
                <w:szCs w:val="24"/>
                <w:shd w:val="clear" w:color="auto" w:fill="FFFFFF"/>
                <w:lang w:val="kk-KZ"/>
              </w:rPr>
              <w:t>К</w:t>
            </w:r>
            <w:r w:rsidRPr="005D090F">
              <w:rPr>
                <w:rFonts w:ascii="Times New Roman" w:hAnsi="Times New Roman" w:cs="Times New Roman"/>
                <w:b/>
                <w:bCs/>
                <w:color w:val="000000" w:themeColor="text1"/>
                <w:sz w:val="24"/>
                <w:szCs w:val="24"/>
                <w:shd w:val="clear" w:color="auto" w:fill="FFFFFF"/>
              </w:rPr>
              <w:t>оммерциялық</w:t>
            </w:r>
            <w:r w:rsidRPr="005D090F">
              <w:rPr>
                <w:rFonts w:ascii="Times New Roman" w:hAnsi="Times New Roman" w:cs="Times New Roman"/>
                <w:b/>
                <w:color w:val="000000" w:themeColor="text1"/>
                <w:sz w:val="24"/>
                <w:szCs w:val="24"/>
                <w:shd w:val="clear" w:color="auto" w:fill="FFFFFF"/>
              </w:rPr>
              <w:t> </w:t>
            </w:r>
            <w:r w:rsidRPr="005D090F">
              <w:rPr>
                <w:rFonts w:ascii="Times New Roman" w:hAnsi="Times New Roman" w:cs="Times New Roman"/>
                <w:b/>
                <w:bCs/>
                <w:color w:val="000000" w:themeColor="text1"/>
                <w:sz w:val="24"/>
                <w:szCs w:val="24"/>
                <w:shd w:val="clear" w:color="auto" w:fill="FFFFFF"/>
              </w:rPr>
              <w:t>емес</w:t>
            </w:r>
            <w:r w:rsidRPr="005D090F">
              <w:rPr>
                <w:rFonts w:ascii="Times New Roman" w:hAnsi="Times New Roman" w:cs="Times New Roman"/>
                <w:b/>
                <w:color w:val="000000" w:themeColor="text1"/>
                <w:sz w:val="24"/>
                <w:szCs w:val="24"/>
                <w:shd w:val="clear" w:color="auto" w:fill="FFFFFF"/>
              </w:rPr>
              <w:t> </w:t>
            </w:r>
            <w:r w:rsidRPr="005D090F">
              <w:rPr>
                <w:rFonts w:ascii="Times New Roman" w:hAnsi="Times New Roman" w:cs="Times New Roman"/>
                <w:b/>
                <w:bCs/>
                <w:color w:val="000000" w:themeColor="text1"/>
                <w:sz w:val="24"/>
                <w:szCs w:val="24"/>
                <w:shd w:val="clear" w:color="auto" w:fill="FFFFFF"/>
              </w:rPr>
              <w:t>акционерлік</w:t>
            </w:r>
            <w:r w:rsidRPr="005D090F">
              <w:rPr>
                <w:rFonts w:ascii="Times New Roman" w:hAnsi="Times New Roman" w:cs="Times New Roman"/>
                <w:b/>
                <w:color w:val="000000" w:themeColor="text1"/>
                <w:sz w:val="24"/>
                <w:szCs w:val="24"/>
                <w:shd w:val="clear" w:color="auto" w:fill="FFFFFF"/>
              </w:rPr>
              <w:t> </w:t>
            </w:r>
            <w:r w:rsidRPr="005D090F">
              <w:rPr>
                <w:rFonts w:ascii="Times New Roman" w:hAnsi="Times New Roman" w:cs="Times New Roman"/>
                <w:b/>
                <w:bCs/>
                <w:color w:val="000000" w:themeColor="text1"/>
                <w:sz w:val="24"/>
                <w:szCs w:val="24"/>
                <w:shd w:val="clear" w:color="auto" w:fill="FFFFFF"/>
              </w:rPr>
              <w:t>қоғам</w:t>
            </w:r>
          </w:p>
          <w:p w:rsidR="005D090F" w:rsidRPr="00A80555" w:rsidRDefault="005D090F" w:rsidP="002D715E">
            <w:pPr>
              <w:spacing w:after="0" w:line="240" w:lineRule="auto"/>
              <w:jc w:val="center"/>
              <w:rPr>
                <w:rFonts w:ascii="Times New Roman" w:hAnsi="Times New Roman" w:cs="Times New Roman"/>
                <w:b/>
                <w:color w:val="000000"/>
                <w:sz w:val="24"/>
                <w:szCs w:val="24"/>
                <w:lang w:val="kk-KZ"/>
              </w:rPr>
            </w:pPr>
            <w:r w:rsidRPr="005D090F">
              <w:rPr>
                <w:rFonts w:ascii="Times New Roman" w:hAnsi="Times New Roman" w:cs="Times New Roman"/>
                <w:b/>
                <w:color w:val="000000"/>
                <w:sz w:val="24"/>
                <w:szCs w:val="24"/>
                <w:lang w:val="kk-KZ"/>
              </w:rPr>
              <w:t>«</w:t>
            </w:r>
            <w:r w:rsidRPr="005D090F">
              <w:rPr>
                <w:rFonts w:ascii="Times New Roman" w:hAnsi="Times New Roman" w:cs="Times New Roman"/>
                <w:b/>
                <w:sz w:val="24"/>
                <w:szCs w:val="24"/>
                <w:lang w:val="kk-KZ"/>
              </w:rPr>
              <w:t>М.ӘУЕЗОВ атындағы Оңтүстік Қазақстан университеті</w:t>
            </w:r>
            <w:r w:rsidRPr="005D090F">
              <w:rPr>
                <w:rFonts w:ascii="Times New Roman" w:hAnsi="Times New Roman" w:cs="Times New Roman"/>
                <w:b/>
                <w:color w:val="000000"/>
                <w:sz w:val="24"/>
                <w:szCs w:val="24"/>
                <w:lang w:val="kk-KZ"/>
              </w:rPr>
              <w:t>»</w:t>
            </w:r>
          </w:p>
        </w:tc>
      </w:tr>
    </w:tbl>
    <w:p w:rsidR="009D7854" w:rsidRPr="002E2D63" w:rsidRDefault="009D7854" w:rsidP="005D090F">
      <w:pPr>
        <w:rPr>
          <w:rFonts w:ascii="Times New Roman" w:hAnsi="Times New Roman"/>
          <w:sz w:val="28"/>
          <w:szCs w:val="28"/>
        </w:rPr>
      </w:pPr>
    </w:p>
    <w:p w:rsidR="00EE1FD0" w:rsidRDefault="00EE1FD0" w:rsidP="00A36383">
      <w:pPr>
        <w:jc w:val="center"/>
        <w:rPr>
          <w:rFonts w:ascii="Times New Roman" w:hAnsi="Times New Roman"/>
          <w:b/>
          <w:sz w:val="28"/>
          <w:szCs w:val="28"/>
          <w:lang w:val="kk-KZ"/>
        </w:rPr>
      </w:pPr>
      <w:r>
        <w:rPr>
          <w:rFonts w:ascii="Times New Roman" w:hAnsi="Times New Roman" w:cs="Times New Roman"/>
          <w:b/>
          <w:sz w:val="28"/>
          <w:szCs w:val="28"/>
          <w:lang w:val="kk-KZ"/>
        </w:rPr>
        <w:t>«Саясаттану» кафедрасы</w:t>
      </w:r>
    </w:p>
    <w:p w:rsidR="00EE1FD0" w:rsidRDefault="00EE1FD0" w:rsidP="00A36383">
      <w:pPr>
        <w:jc w:val="center"/>
        <w:rPr>
          <w:rFonts w:ascii="Times New Roman" w:hAnsi="Times New Roman"/>
          <w:b/>
          <w:sz w:val="28"/>
          <w:szCs w:val="28"/>
          <w:lang w:val="kk-KZ"/>
        </w:rPr>
      </w:pPr>
    </w:p>
    <w:p w:rsidR="00A36383" w:rsidRPr="009D7854" w:rsidRDefault="00B75392" w:rsidP="00A36383">
      <w:pPr>
        <w:jc w:val="center"/>
        <w:rPr>
          <w:rFonts w:ascii="Times New Roman" w:hAnsi="Times New Roman"/>
          <w:b/>
          <w:sz w:val="28"/>
          <w:szCs w:val="28"/>
          <w:lang w:val="kk-KZ"/>
        </w:rPr>
      </w:pPr>
      <w:r w:rsidRPr="009D7854">
        <w:rPr>
          <w:rFonts w:ascii="Times New Roman" w:hAnsi="Times New Roman"/>
          <w:b/>
          <w:sz w:val="28"/>
          <w:szCs w:val="28"/>
          <w:lang w:val="kk-KZ"/>
        </w:rPr>
        <w:t>А.Б.Бегім</w:t>
      </w:r>
    </w:p>
    <w:p w:rsidR="005D090F" w:rsidRPr="002E2D63" w:rsidRDefault="005D090F" w:rsidP="00B66A50">
      <w:pPr>
        <w:spacing w:after="0" w:line="240" w:lineRule="auto"/>
        <w:ind w:firstLine="709"/>
        <w:jc w:val="center"/>
        <w:rPr>
          <w:rFonts w:ascii="Times New Roman" w:hAnsi="Times New Roman"/>
          <w:b/>
          <w:sz w:val="28"/>
          <w:szCs w:val="28"/>
        </w:rPr>
      </w:pPr>
    </w:p>
    <w:p w:rsidR="005D090F" w:rsidRPr="002E2D63" w:rsidRDefault="005D090F" w:rsidP="00B66A50">
      <w:pPr>
        <w:spacing w:after="0" w:line="240" w:lineRule="auto"/>
        <w:ind w:firstLine="709"/>
        <w:jc w:val="center"/>
        <w:rPr>
          <w:rFonts w:ascii="Times New Roman" w:hAnsi="Times New Roman"/>
          <w:b/>
          <w:sz w:val="28"/>
          <w:szCs w:val="28"/>
        </w:rPr>
      </w:pPr>
    </w:p>
    <w:p w:rsidR="005D090F" w:rsidRPr="002E2D63" w:rsidRDefault="005D090F" w:rsidP="00B66A50">
      <w:pPr>
        <w:spacing w:after="0" w:line="240" w:lineRule="auto"/>
        <w:ind w:firstLine="709"/>
        <w:jc w:val="center"/>
        <w:rPr>
          <w:rFonts w:ascii="Times New Roman" w:hAnsi="Times New Roman"/>
          <w:b/>
          <w:sz w:val="28"/>
          <w:szCs w:val="28"/>
        </w:rPr>
      </w:pPr>
    </w:p>
    <w:p w:rsidR="009D7854" w:rsidRPr="002E2D63" w:rsidRDefault="009D7854" w:rsidP="005A1F8E">
      <w:pPr>
        <w:pStyle w:val="a9"/>
        <w:jc w:val="center"/>
        <w:rPr>
          <w:rFonts w:ascii="Times New Roman" w:hAnsi="Times New Roman" w:cs="Times New Roman"/>
          <w:b/>
          <w:color w:val="202124"/>
          <w:sz w:val="28"/>
          <w:szCs w:val="28"/>
        </w:rPr>
      </w:pPr>
    </w:p>
    <w:p w:rsidR="009D7854" w:rsidRPr="005D090F" w:rsidRDefault="009D7854" w:rsidP="008B69C2">
      <w:pPr>
        <w:pStyle w:val="a9"/>
        <w:jc w:val="center"/>
        <w:rPr>
          <w:rFonts w:ascii="Times New Roman" w:hAnsi="Times New Roman" w:cs="Times New Roman"/>
          <w:b/>
          <w:color w:val="202124"/>
          <w:sz w:val="28"/>
          <w:szCs w:val="28"/>
          <w:lang w:val="kk-KZ"/>
        </w:rPr>
      </w:pPr>
    </w:p>
    <w:p w:rsidR="00EE1FD0" w:rsidRDefault="00A36383" w:rsidP="009D7854">
      <w:pPr>
        <w:spacing w:after="0" w:line="240" w:lineRule="auto"/>
        <w:jc w:val="center"/>
        <w:rPr>
          <w:rFonts w:ascii="Times New Roman" w:hAnsi="Times New Roman"/>
          <w:b/>
          <w:i/>
          <w:sz w:val="28"/>
          <w:szCs w:val="28"/>
          <w:lang w:val="kk-KZ"/>
        </w:rPr>
      </w:pPr>
      <w:r w:rsidRPr="00970A07">
        <w:rPr>
          <w:rFonts w:ascii="Times New Roman" w:hAnsi="Times New Roman"/>
          <w:b/>
          <w:i/>
          <w:sz w:val="28"/>
          <w:szCs w:val="28"/>
          <w:lang w:val="kk-KZ"/>
        </w:rPr>
        <w:t>6В0312</w:t>
      </w:r>
      <w:r w:rsidR="00FA7FCA">
        <w:rPr>
          <w:rFonts w:ascii="Times New Roman" w:hAnsi="Times New Roman"/>
          <w:b/>
          <w:i/>
          <w:sz w:val="28"/>
          <w:szCs w:val="28"/>
          <w:lang w:val="kk-KZ"/>
        </w:rPr>
        <w:t>0 -</w:t>
      </w:r>
      <w:r w:rsidR="00FA7FCA">
        <w:rPr>
          <w:rFonts w:ascii="Times New Roman" w:hAnsi="Times New Roman" w:cs="Times New Roman"/>
          <w:b/>
          <w:i/>
          <w:sz w:val="28"/>
          <w:szCs w:val="28"/>
          <w:lang w:val="kk-KZ"/>
        </w:rPr>
        <w:t xml:space="preserve"> </w:t>
      </w:r>
      <w:r w:rsidR="00465430">
        <w:rPr>
          <w:rFonts w:ascii="Times New Roman" w:hAnsi="Times New Roman" w:cs="Times New Roman"/>
          <w:b/>
          <w:i/>
          <w:sz w:val="28"/>
          <w:szCs w:val="28"/>
          <w:lang w:val="kk-KZ"/>
        </w:rPr>
        <w:t>«</w:t>
      </w:r>
      <w:r w:rsidR="00EE1FD0">
        <w:rPr>
          <w:rFonts w:ascii="Times New Roman" w:hAnsi="Times New Roman"/>
          <w:b/>
          <w:i/>
          <w:sz w:val="28"/>
          <w:szCs w:val="28"/>
          <w:lang w:val="kk-KZ"/>
        </w:rPr>
        <w:t>Саясаттану</w:t>
      </w:r>
      <w:r w:rsidR="00EE1FD0">
        <w:rPr>
          <w:rFonts w:ascii="Times New Roman" w:hAnsi="Times New Roman" w:cs="Times New Roman"/>
          <w:b/>
          <w:i/>
          <w:sz w:val="28"/>
          <w:szCs w:val="28"/>
          <w:lang w:val="kk-KZ"/>
        </w:rPr>
        <w:t>»</w:t>
      </w:r>
      <w:r w:rsidR="00EE1FD0">
        <w:rPr>
          <w:rFonts w:ascii="Times New Roman" w:hAnsi="Times New Roman"/>
          <w:b/>
          <w:i/>
          <w:sz w:val="28"/>
          <w:szCs w:val="28"/>
          <w:lang w:val="kk-KZ"/>
        </w:rPr>
        <w:t xml:space="preserve"> білім беру бағдарламасы бойынша </w:t>
      </w:r>
    </w:p>
    <w:p w:rsidR="00B75392" w:rsidRDefault="00EE1FD0" w:rsidP="009D7854">
      <w:pPr>
        <w:spacing w:after="0" w:line="240" w:lineRule="auto"/>
        <w:jc w:val="center"/>
        <w:rPr>
          <w:rFonts w:ascii="Times New Roman" w:hAnsi="Times New Roman"/>
          <w:b/>
          <w:i/>
          <w:sz w:val="28"/>
          <w:szCs w:val="28"/>
          <w:lang w:val="kk-KZ"/>
        </w:rPr>
      </w:pPr>
      <w:r>
        <w:rPr>
          <w:rFonts w:ascii="Times New Roman" w:hAnsi="Times New Roman"/>
          <w:b/>
          <w:i/>
          <w:sz w:val="28"/>
          <w:szCs w:val="28"/>
          <w:lang w:val="kk-KZ"/>
        </w:rPr>
        <w:t xml:space="preserve">білім алушыларға </w:t>
      </w:r>
      <w:r w:rsidR="009D7854" w:rsidRPr="00970A07">
        <w:rPr>
          <w:rFonts w:ascii="Times New Roman" w:hAnsi="Times New Roman"/>
          <w:b/>
          <w:i/>
          <w:sz w:val="28"/>
          <w:szCs w:val="28"/>
          <w:lang w:val="kk-KZ"/>
        </w:rPr>
        <w:t>арналған</w:t>
      </w:r>
    </w:p>
    <w:p w:rsidR="00EE1FD0" w:rsidRDefault="00EE1FD0" w:rsidP="009D7854">
      <w:pPr>
        <w:spacing w:after="0" w:line="240" w:lineRule="auto"/>
        <w:jc w:val="center"/>
        <w:rPr>
          <w:rFonts w:ascii="Times New Roman" w:hAnsi="Times New Roman"/>
          <w:b/>
          <w:i/>
          <w:sz w:val="28"/>
          <w:szCs w:val="28"/>
          <w:lang w:val="kk-KZ"/>
        </w:rPr>
      </w:pPr>
      <w:r>
        <w:rPr>
          <w:rFonts w:ascii="Times New Roman" w:hAnsi="Times New Roman" w:cs="Times New Roman"/>
          <w:b/>
          <w:i/>
          <w:sz w:val="28"/>
          <w:szCs w:val="28"/>
          <w:lang w:val="kk-KZ"/>
        </w:rPr>
        <w:t>«</w:t>
      </w:r>
      <w:r>
        <w:rPr>
          <w:rFonts w:ascii="Times New Roman" w:hAnsi="Times New Roman"/>
          <w:b/>
          <w:i/>
          <w:sz w:val="28"/>
          <w:szCs w:val="28"/>
          <w:lang w:val="kk-KZ"/>
        </w:rPr>
        <w:t>Қазақстан Республикасының әскери қауіпсіздігі</w:t>
      </w:r>
      <w:r>
        <w:rPr>
          <w:rFonts w:ascii="Times New Roman" w:hAnsi="Times New Roman" w:cs="Times New Roman"/>
          <w:b/>
          <w:i/>
          <w:sz w:val="28"/>
          <w:szCs w:val="28"/>
          <w:lang w:val="kk-KZ"/>
        </w:rPr>
        <w:t>»</w:t>
      </w:r>
      <w:r>
        <w:rPr>
          <w:rFonts w:ascii="Times New Roman" w:hAnsi="Times New Roman"/>
          <w:b/>
          <w:i/>
          <w:sz w:val="28"/>
          <w:szCs w:val="28"/>
          <w:lang w:val="kk-KZ"/>
        </w:rPr>
        <w:t xml:space="preserve"> атты</w:t>
      </w:r>
    </w:p>
    <w:p w:rsidR="00EE1FD0" w:rsidRPr="00970A07" w:rsidRDefault="00EE1FD0" w:rsidP="009D7854">
      <w:pPr>
        <w:spacing w:after="0" w:line="240" w:lineRule="auto"/>
        <w:jc w:val="center"/>
        <w:rPr>
          <w:rFonts w:ascii="Times New Roman" w:hAnsi="Times New Roman"/>
          <w:b/>
          <w:i/>
          <w:sz w:val="28"/>
          <w:szCs w:val="28"/>
          <w:lang w:val="kk-KZ"/>
        </w:rPr>
      </w:pPr>
      <w:r>
        <w:rPr>
          <w:rFonts w:ascii="Times New Roman" w:hAnsi="Times New Roman"/>
          <w:b/>
          <w:i/>
          <w:sz w:val="28"/>
          <w:szCs w:val="28"/>
          <w:lang w:val="kk-KZ"/>
        </w:rPr>
        <w:t>Оқу құралы</w:t>
      </w:r>
    </w:p>
    <w:p w:rsidR="00B75392" w:rsidRPr="00970A07" w:rsidRDefault="00B75392" w:rsidP="009D7854">
      <w:pPr>
        <w:spacing w:after="0" w:line="240" w:lineRule="auto"/>
        <w:jc w:val="center"/>
        <w:rPr>
          <w:rFonts w:ascii="Times New Roman" w:hAnsi="Times New Roman"/>
          <w:b/>
          <w:i/>
          <w:iCs/>
          <w:sz w:val="28"/>
          <w:szCs w:val="28"/>
          <w:lang w:val="kk-KZ"/>
        </w:rPr>
      </w:pPr>
    </w:p>
    <w:p w:rsidR="00B75392" w:rsidRPr="005D090F" w:rsidRDefault="00B75392" w:rsidP="009D7854">
      <w:pPr>
        <w:spacing w:after="0" w:line="240" w:lineRule="auto"/>
        <w:jc w:val="center"/>
        <w:rPr>
          <w:rFonts w:ascii="Times New Roman" w:hAnsi="Times New Roman"/>
          <w:i/>
          <w:iCs/>
          <w:sz w:val="28"/>
          <w:szCs w:val="28"/>
          <w:lang w:val="kk-KZ"/>
        </w:rPr>
      </w:pPr>
    </w:p>
    <w:p w:rsidR="00B75392" w:rsidRPr="005D090F" w:rsidRDefault="00B75392" w:rsidP="009D7854">
      <w:pPr>
        <w:spacing w:after="0" w:line="240" w:lineRule="auto"/>
        <w:jc w:val="center"/>
        <w:rPr>
          <w:rFonts w:ascii="Times New Roman" w:hAnsi="Times New Roman"/>
          <w:i/>
          <w:iCs/>
          <w:sz w:val="28"/>
          <w:szCs w:val="28"/>
          <w:lang w:val="kk-KZ"/>
        </w:rPr>
      </w:pPr>
    </w:p>
    <w:p w:rsidR="00B75392" w:rsidRPr="005D090F" w:rsidRDefault="00B75392" w:rsidP="00B75392">
      <w:pPr>
        <w:jc w:val="center"/>
        <w:rPr>
          <w:rFonts w:ascii="Times New Roman" w:hAnsi="Times New Roman"/>
          <w:iCs/>
          <w:sz w:val="24"/>
          <w:szCs w:val="24"/>
          <w:lang w:val="kk-KZ"/>
        </w:rPr>
      </w:pPr>
    </w:p>
    <w:p w:rsidR="00B75392" w:rsidRPr="00B75392" w:rsidRDefault="00B75392" w:rsidP="00B75392">
      <w:pPr>
        <w:jc w:val="center"/>
        <w:rPr>
          <w:rFonts w:ascii="Times New Roman" w:hAnsi="Times New Roman"/>
          <w:i/>
          <w:iCs/>
          <w:sz w:val="24"/>
          <w:szCs w:val="24"/>
          <w:lang w:val="kk-KZ"/>
        </w:rPr>
      </w:pPr>
    </w:p>
    <w:p w:rsidR="00B75392" w:rsidRPr="00B75392" w:rsidRDefault="00B75392" w:rsidP="00B75392">
      <w:pPr>
        <w:jc w:val="center"/>
        <w:rPr>
          <w:rFonts w:ascii="Times New Roman" w:hAnsi="Times New Roman"/>
          <w:i/>
          <w:iCs/>
          <w:sz w:val="24"/>
          <w:szCs w:val="24"/>
          <w:lang w:val="kk-KZ"/>
        </w:rPr>
      </w:pPr>
    </w:p>
    <w:p w:rsidR="00B75392" w:rsidRPr="00B75392" w:rsidRDefault="00B75392" w:rsidP="009D7854">
      <w:pPr>
        <w:rPr>
          <w:rFonts w:ascii="Times New Roman" w:hAnsi="Times New Roman"/>
          <w:i/>
          <w:iCs/>
          <w:sz w:val="24"/>
          <w:szCs w:val="24"/>
          <w:lang w:val="kk-KZ"/>
        </w:rPr>
      </w:pPr>
    </w:p>
    <w:p w:rsidR="00B75392" w:rsidRPr="00B75392" w:rsidRDefault="00B75392" w:rsidP="00B75392">
      <w:pPr>
        <w:jc w:val="center"/>
        <w:rPr>
          <w:rFonts w:ascii="Times New Roman" w:hAnsi="Times New Roman"/>
          <w:i/>
          <w:iCs/>
          <w:sz w:val="24"/>
          <w:szCs w:val="24"/>
          <w:lang w:val="kk-KZ"/>
        </w:rPr>
      </w:pPr>
    </w:p>
    <w:p w:rsidR="00B75392" w:rsidRPr="00EE1FD0" w:rsidRDefault="00B75392" w:rsidP="005A1F8E">
      <w:pPr>
        <w:rPr>
          <w:rFonts w:ascii="Times New Roman" w:hAnsi="Times New Roman"/>
          <w:i/>
          <w:iCs/>
          <w:sz w:val="24"/>
          <w:szCs w:val="24"/>
          <w:lang w:val="kk-KZ"/>
        </w:rPr>
      </w:pPr>
    </w:p>
    <w:p w:rsidR="002D715E" w:rsidRPr="00EE1FD0" w:rsidRDefault="002D715E" w:rsidP="005A1F8E">
      <w:pPr>
        <w:rPr>
          <w:rFonts w:ascii="Times New Roman" w:hAnsi="Times New Roman"/>
          <w:i/>
          <w:iCs/>
          <w:sz w:val="24"/>
          <w:szCs w:val="24"/>
          <w:lang w:val="kk-KZ"/>
        </w:rPr>
      </w:pPr>
    </w:p>
    <w:p w:rsidR="002D715E" w:rsidRPr="00EE1FD0" w:rsidRDefault="002D715E" w:rsidP="005A1F8E">
      <w:pPr>
        <w:rPr>
          <w:rFonts w:ascii="Times New Roman" w:hAnsi="Times New Roman"/>
          <w:i/>
          <w:iCs/>
          <w:sz w:val="24"/>
          <w:szCs w:val="24"/>
          <w:lang w:val="kk-KZ"/>
        </w:rPr>
      </w:pPr>
    </w:p>
    <w:p w:rsidR="00B75392" w:rsidRDefault="00B75392" w:rsidP="00A36383">
      <w:pPr>
        <w:rPr>
          <w:rFonts w:ascii="Times New Roman" w:hAnsi="Times New Roman"/>
          <w:i/>
          <w:iCs/>
          <w:sz w:val="24"/>
          <w:szCs w:val="24"/>
          <w:lang w:val="kk-KZ"/>
        </w:rPr>
      </w:pPr>
    </w:p>
    <w:p w:rsidR="00A36383" w:rsidRDefault="00A36383" w:rsidP="00A36383">
      <w:pPr>
        <w:rPr>
          <w:rFonts w:ascii="Times New Roman" w:hAnsi="Times New Roman"/>
          <w:i/>
          <w:iCs/>
          <w:sz w:val="24"/>
          <w:szCs w:val="24"/>
          <w:lang w:val="kk-KZ"/>
        </w:rPr>
      </w:pPr>
    </w:p>
    <w:p w:rsidR="00A36383" w:rsidRDefault="00A36383" w:rsidP="00F33FD1">
      <w:pPr>
        <w:spacing w:after="0" w:line="240" w:lineRule="auto"/>
        <w:jc w:val="both"/>
        <w:rPr>
          <w:rFonts w:ascii="Times New Roman" w:hAnsi="Times New Roman"/>
          <w:i/>
          <w:iCs/>
          <w:sz w:val="24"/>
          <w:szCs w:val="24"/>
          <w:lang w:val="kk-KZ"/>
        </w:rPr>
      </w:pPr>
    </w:p>
    <w:p w:rsidR="004D3468" w:rsidRDefault="004D3468" w:rsidP="00CC0EF0">
      <w:pPr>
        <w:pStyle w:val="a9"/>
        <w:rPr>
          <w:rFonts w:ascii="Times New Roman" w:hAnsi="Times New Roman"/>
          <w:sz w:val="24"/>
          <w:szCs w:val="24"/>
          <w:lang w:val="kk-KZ"/>
        </w:rPr>
      </w:pPr>
    </w:p>
    <w:p w:rsidR="00B75392" w:rsidRPr="00440D6A" w:rsidRDefault="00D86F80" w:rsidP="00CC0EF0">
      <w:pPr>
        <w:pStyle w:val="a9"/>
        <w:rPr>
          <w:rFonts w:ascii="Times New Roman" w:hAnsi="Times New Roman" w:cs="Times New Roman"/>
          <w:b/>
          <w:sz w:val="24"/>
          <w:szCs w:val="24"/>
          <w:lang w:val="kk-KZ"/>
        </w:rPr>
      </w:pPr>
      <w:r w:rsidRPr="00440D6A">
        <w:rPr>
          <w:rFonts w:ascii="Times New Roman" w:hAnsi="Times New Roman" w:cs="Times New Roman"/>
          <w:b/>
          <w:sz w:val="24"/>
          <w:szCs w:val="24"/>
          <w:lang w:val="kk-KZ"/>
        </w:rPr>
        <w:lastRenderedPageBreak/>
        <w:t>ӘО</w:t>
      </w:r>
      <w:r w:rsidR="00B75392" w:rsidRPr="00440D6A">
        <w:rPr>
          <w:rFonts w:ascii="Times New Roman" w:hAnsi="Times New Roman" w:cs="Times New Roman"/>
          <w:b/>
          <w:sz w:val="24"/>
          <w:szCs w:val="24"/>
          <w:lang w:val="kk-KZ"/>
        </w:rPr>
        <w:t xml:space="preserve">Ж </w:t>
      </w:r>
      <w:r w:rsidR="007322DC">
        <w:rPr>
          <w:rFonts w:ascii="Times New Roman" w:hAnsi="Times New Roman" w:cs="Times New Roman"/>
          <w:b/>
          <w:sz w:val="24"/>
          <w:szCs w:val="24"/>
          <w:lang w:val="kk-KZ"/>
        </w:rPr>
        <w:t>356.35</w:t>
      </w:r>
      <w:r w:rsidR="00CC0EF0" w:rsidRPr="00440D6A">
        <w:rPr>
          <w:rFonts w:ascii="Times New Roman" w:hAnsi="Times New Roman" w:cs="Times New Roman"/>
          <w:b/>
          <w:sz w:val="24"/>
          <w:szCs w:val="24"/>
          <w:lang w:val="kk-KZ"/>
        </w:rPr>
        <w:t xml:space="preserve"> </w:t>
      </w:r>
      <w:r w:rsidR="007322DC">
        <w:rPr>
          <w:rFonts w:ascii="Times New Roman" w:hAnsi="Times New Roman" w:cs="Times New Roman"/>
          <w:b/>
          <w:sz w:val="24"/>
          <w:szCs w:val="24"/>
          <w:lang w:val="kk-KZ"/>
        </w:rPr>
        <w:t>(574</w:t>
      </w:r>
      <w:r w:rsidR="00CC0EF0" w:rsidRPr="00440D6A">
        <w:rPr>
          <w:rFonts w:ascii="Times New Roman" w:hAnsi="Times New Roman" w:cs="Times New Roman"/>
          <w:b/>
          <w:sz w:val="24"/>
          <w:szCs w:val="24"/>
          <w:lang w:val="kk-KZ"/>
        </w:rPr>
        <w:t>)</w:t>
      </w:r>
      <w:r w:rsidR="007322DC">
        <w:rPr>
          <w:rFonts w:ascii="Times New Roman" w:hAnsi="Times New Roman" w:cs="Times New Roman"/>
          <w:b/>
          <w:sz w:val="24"/>
          <w:szCs w:val="24"/>
          <w:lang w:val="kk-KZ"/>
        </w:rPr>
        <w:t xml:space="preserve"> (075.8)</w:t>
      </w:r>
    </w:p>
    <w:p w:rsidR="00036FAE" w:rsidRPr="00440D6A" w:rsidRDefault="00036FAE" w:rsidP="00CC0EF0">
      <w:pPr>
        <w:pStyle w:val="a9"/>
        <w:rPr>
          <w:rFonts w:ascii="Times New Roman" w:hAnsi="Times New Roman" w:cs="Times New Roman"/>
          <w:b/>
          <w:sz w:val="24"/>
          <w:szCs w:val="24"/>
          <w:lang w:val="kk-KZ"/>
        </w:rPr>
      </w:pPr>
      <w:r w:rsidRPr="00440D6A">
        <w:rPr>
          <w:rFonts w:ascii="Times New Roman" w:hAnsi="Times New Roman" w:cs="Times New Roman"/>
          <w:b/>
          <w:sz w:val="24"/>
          <w:szCs w:val="24"/>
          <w:lang w:val="kk-KZ"/>
        </w:rPr>
        <w:t>КБЖ</w:t>
      </w:r>
      <w:r w:rsidR="007322DC">
        <w:rPr>
          <w:rFonts w:ascii="Times New Roman" w:hAnsi="Times New Roman" w:cs="Times New Roman"/>
          <w:b/>
          <w:sz w:val="24"/>
          <w:szCs w:val="24"/>
          <w:lang w:val="kk-KZ"/>
        </w:rPr>
        <w:t xml:space="preserve"> 68.4</w:t>
      </w:r>
    </w:p>
    <w:p w:rsidR="00CC0EF0" w:rsidRPr="00440D6A" w:rsidRDefault="007322DC" w:rsidP="00CC0EF0">
      <w:pPr>
        <w:spacing w:after="0" w:line="240" w:lineRule="auto"/>
        <w:jc w:val="both"/>
        <w:rPr>
          <w:rFonts w:ascii="Times New Roman" w:hAnsi="Times New Roman"/>
          <w:b/>
          <w:sz w:val="24"/>
          <w:szCs w:val="24"/>
          <w:lang w:val="kk-KZ"/>
        </w:rPr>
      </w:pPr>
      <w:r>
        <w:rPr>
          <w:rFonts w:ascii="Times New Roman" w:hAnsi="Times New Roman"/>
          <w:b/>
          <w:sz w:val="24"/>
          <w:szCs w:val="24"/>
          <w:lang w:val="kk-KZ"/>
        </w:rPr>
        <w:t>Б-37</w:t>
      </w:r>
    </w:p>
    <w:p w:rsidR="00512AE0" w:rsidRDefault="00512AE0" w:rsidP="00512AE0">
      <w:pPr>
        <w:spacing w:after="0" w:line="240" w:lineRule="auto"/>
        <w:jc w:val="both"/>
        <w:rPr>
          <w:rFonts w:ascii="Times New Roman" w:hAnsi="Times New Roman"/>
          <w:sz w:val="24"/>
          <w:szCs w:val="24"/>
          <w:lang w:val="kk-KZ"/>
        </w:rPr>
      </w:pPr>
    </w:p>
    <w:p w:rsidR="00512AE0" w:rsidRPr="00512AE0" w:rsidRDefault="00512AE0" w:rsidP="00512AE0">
      <w:pPr>
        <w:spacing w:after="0" w:line="240" w:lineRule="auto"/>
        <w:jc w:val="both"/>
        <w:rPr>
          <w:rFonts w:ascii="Times New Roman" w:hAnsi="Times New Roman"/>
          <w:b/>
          <w:sz w:val="24"/>
          <w:szCs w:val="24"/>
          <w:lang w:val="kk-KZ"/>
        </w:rPr>
      </w:pPr>
      <w:r w:rsidRPr="00512AE0">
        <w:rPr>
          <w:rFonts w:ascii="Times New Roman" w:hAnsi="Times New Roman"/>
          <w:sz w:val="24"/>
          <w:szCs w:val="24"/>
          <w:lang w:val="kk-KZ"/>
        </w:rPr>
        <w:t>Бегім А.Б.</w:t>
      </w:r>
      <w:r>
        <w:rPr>
          <w:rFonts w:ascii="Times New Roman" w:hAnsi="Times New Roman"/>
          <w:b/>
          <w:sz w:val="24"/>
          <w:szCs w:val="24"/>
          <w:lang w:val="kk-KZ"/>
        </w:rPr>
        <w:t xml:space="preserve"> </w:t>
      </w:r>
      <w:r>
        <w:rPr>
          <w:rFonts w:ascii="Times New Roman" w:hAnsi="Times New Roman"/>
          <w:sz w:val="24"/>
          <w:szCs w:val="24"/>
          <w:lang w:val="kk-KZ"/>
        </w:rPr>
        <w:t xml:space="preserve">Қазақстан Республикасының әскери қауіпсіздігі:тәжірибе, ағымдағы мәселелер, қамтамасыз етудің негізгі бағыттары. Оқу құралы. – Шымкент: ОҚУ, 2022. –    </w:t>
      </w:r>
      <w:r w:rsidRPr="00B75392">
        <w:rPr>
          <w:rFonts w:ascii="Times New Roman" w:hAnsi="Times New Roman"/>
          <w:sz w:val="24"/>
          <w:szCs w:val="24"/>
          <w:lang w:val="kk-KZ"/>
        </w:rPr>
        <w:t xml:space="preserve"> </w:t>
      </w:r>
      <w:r>
        <w:rPr>
          <w:rFonts w:ascii="Times New Roman" w:hAnsi="Times New Roman"/>
          <w:sz w:val="24"/>
          <w:szCs w:val="24"/>
          <w:lang w:val="kk-KZ"/>
        </w:rPr>
        <w:t>136</w:t>
      </w:r>
      <w:r w:rsidR="00F33FD1">
        <w:rPr>
          <w:rFonts w:ascii="Times New Roman" w:hAnsi="Times New Roman"/>
          <w:sz w:val="24"/>
          <w:szCs w:val="24"/>
          <w:lang w:val="kk-KZ"/>
        </w:rPr>
        <w:t xml:space="preserve"> </w:t>
      </w:r>
      <w:r w:rsidRPr="00B75392">
        <w:rPr>
          <w:rFonts w:ascii="Times New Roman" w:hAnsi="Times New Roman"/>
          <w:sz w:val="24"/>
          <w:szCs w:val="24"/>
          <w:lang w:val="kk-KZ"/>
        </w:rPr>
        <w:t>бет.</w:t>
      </w:r>
      <w:r>
        <w:rPr>
          <w:rFonts w:ascii="Times New Roman" w:hAnsi="Times New Roman"/>
          <w:sz w:val="24"/>
          <w:szCs w:val="24"/>
          <w:lang w:val="kk-KZ"/>
        </w:rPr>
        <w:t xml:space="preserve"> </w:t>
      </w:r>
    </w:p>
    <w:p w:rsidR="00512AE0" w:rsidRPr="000067A6" w:rsidRDefault="00512AE0" w:rsidP="00512AE0">
      <w:pPr>
        <w:pStyle w:val="a9"/>
        <w:rPr>
          <w:rFonts w:ascii="Times New Roman" w:hAnsi="Times New Roman" w:cs="Times New Roman"/>
          <w:sz w:val="24"/>
          <w:szCs w:val="24"/>
          <w:lang w:val="kk-KZ"/>
        </w:rPr>
      </w:pPr>
      <w:r w:rsidRPr="00072DA2">
        <w:rPr>
          <w:rFonts w:ascii="Times New Roman" w:hAnsi="Times New Roman" w:cs="Times New Roman"/>
          <w:sz w:val="24"/>
          <w:szCs w:val="24"/>
        </w:rPr>
        <w:t xml:space="preserve">ISBN </w:t>
      </w:r>
      <w:r>
        <w:rPr>
          <w:rFonts w:ascii="Times New Roman" w:hAnsi="Times New Roman" w:cs="Times New Roman"/>
          <w:sz w:val="24"/>
          <w:szCs w:val="24"/>
          <w:lang w:val="kk-KZ"/>
        </w:rPr>
        <w:t>---</w:t>
      </w:r>
    </w:p>
    <w:p w:rsidR="00512AE0" w:rsidRDefault="00512AE0" w:rsidP="00512AE0">
      <w:pPr>
        <w:pStyle w:val="a9"/>
        <w:jc w:val="both"/>
        <w:rPr>
          <w:rFonts w:ascii="Times New Roman" w:hAnsi="Times New Roman" w:cs="Times New Roman"/>
          <w:sz w:val="24"/>
          <w:szCs w:val="24"/>
          <w:lang w:val="kk-KZ"/>
        </w:rPr>
      </w:pPr>
    </w:p>
    <w:p w:rsidR="00512AE0" w:rsidRPr="00A94133" w:rsidRDefault="00512AE0" w:rsidP="00512AE0">
      <w:pPr>
        <w:pStyle w:val="a9"/>
        <w:ind w:firstLine="708"/>
        <w:jc w:val="both"/>
        <w:rPr>
          <w:rStyle w:val="y2iqfc"/>
          <w:rFonts w:ascii="Times New Roman" w:hAnsi="Times New Roman" w:cs="Times New Roman"/>
          <w:color w:val="202124"/>
          <w:sz w:val="24"/>
          <w:szCs w:val="24"/>
          <w:lang w:val="kk-KZ"/>
        </w:rPr>
      </w:pPr>
      <w:r w:rsidRPr="00A94133">
        <w:rPr>
          <w:rFonts w:ascii="Times New Roman" w:hAnsi="Times New Roman" w:cs="Times New Roman"/>
          <w:sz w:val="24"/>
          <w:szCs w:val="24"/>
          <w:lang w:val="kk-KZ"/>
        </w:rPr>
        <w:t xml:space="preserve">Оқу құралында </w:t>
      </w:r>
      <w:r w:rsidRPr="00A94133">
        <w:rPr>
          <w:rStyle w:val="y2iqfc"/>
          <w:rFonts w:ascii="Times New Roman" w:hAnsi="Times New Roman" w:cs="Times New Roman"/>
          <w:color w:val="202124"/>
          <w:sz w:val="24"/>
          <w:szCs w:val="24"/>
          <w:lang w:val="kk-KZ"/>
        </w:rPr>
        <w:t xml:space="preserve">Қазақстан Республикасының әскери қауіпсіздігі қызметінің мәні мен мазмұны қарастырылған, Тәуелсіздік алғаннан бүгінгі күнге дейін мемлекеттік саясат негізгі бағыттарын талдайды және қамтамасыз етеді. </w:t>
      </w:r>
    </w:p>
    <w:p w:rsidR="00512AE0" w:rsidRPr="00A94133" w:rsidRDefault="00512AE0" w:rsidP="00512AE0">
      <w:pPr>
        <w:pStyle w:val="a9"/>
        <w:jc w:val="both"/>
        <w:rPr>
          <w:rFonts w:ascii="Times New Roman" w:hAnsi="Times New Roman" w:cs="Times New Roman"/>
          <w:sz w:val="24"/>
          <w:szCs w:val="24"/>
          <w:lang w:val="kk-KZ"/>
        </w:rPr>
      </w:pPr>
      <w:r w:rsidRPr="00A94133">
        <w:rPr>
          <w:rStyle w:val="y2iqfc"/>
          <w:rFonts w:ascii="Times New Roman" w:hAnsi="Times New Roman" w:cs="Times New Roman"/>
          <w:sz w:val="24"/>
          <w:szCs w:val="24"/>
          <w:lang w:val="kk-KZ"/>
        </w:rPr>
        <w:t xml:space="preserve">Қазақстанның әскери доктринасы талаптардың іс жүзінде орындалуын практикалық талдауға көп көңіл бөлінеді, өйткені бес доктринаның әрқайсысы </w:t>
      </w:r>
      <w:r w:rsidRPr="00A94133">
        <w:rPr>
          <w:rFonts w:ascii="Times New Roman" w:hAnsi="Times New Roman" w:cs="Times New Roman"/>
          <w:sz w:val="24"/>
          <w:szCs w:val="24"/>
          <w:lang w:val="kk-KZ"/>
        </w:rPr>
        <w:t>қабылданған мемлекетіміздің дамуының белгілі бір кезеңінде шұғыл шешу әскери қауіпсіздік саласындағы проблемалар.</w:t>
      </w:r>
    </w:p>
    <w:p w:rsidR="00440D6A" w:rsidRDefault="00440D6A" w:rsidP="00CC0EF0">
      <w:pPr>
        <w:spacing w:after="0" w:line="240" w:lineRule="auto"/>
        <w:jc w:val="both"/>
        <w:rPr>
          <w:rFonts w:ascii="Times New Roman" w:hAnsi="Times New Roman"/>
          <w:i/>
          <w:sz w:val="24"/>
          <w:szCs w:val="24"/>
          <w:lang w:val="kk-KZ"/>
        </w:rPr>
      </w:pPr>
    </w:p>
    <w:p w:rsidR="00512AE0" w:rsidRPr="00A94133" w:rsidRDefault="00F33FD1" w:rsidP="00512AE0">
      <w:pPr>
        <w:spacing w:after="0" w:line="240" w:lineRule="auto"/>
        <w:ind w:firstLine="510"/>
        <w:jc w:val="both"/>
        <w:rPr>
          <w:rFonts w:ascii="Times New Roman" w:hAnsi="Times New Roman"/>
          <w:sz w:val="24"/>
          <w:szCs w:val="24"/>
          <w:lang w:val="kk-KZ"/>
        </w:rPr>
      </w:pPr>
      <w:r>
        <w:rPr>
          <w:rFonts w:ascii="Times New Roman" w:hAnsi="Times New Roman"/>
          <w:sz w:val="24"/>
          <w:szCs w:val="24"/>
          <w:lang w:val="kk-KZ"/>
        </w:rPr>
        <w:t xml:space="preserve">Оқу құралы </w:t>
      </w:r>
      <w:r>
        <w:rPr>
          <w:rFonts w:ascii="Times New Roman" w:hAnsi="Times New Roman" w:cs="Times New Roman"/>
          <w:sz w:val="24"/>
          <w:szCs w:val="24"/>
          <w:lang w:val="kk-KZ"/>
        </w:rPr>
        <w:t>«</w:t>
      </w:r>
      <w:r w:rsidR="00512AE0" w:rsidRPr="00A94133">
        <w:rPr>
          <w:rFonts w:ascii="Times New Roman" w:hAnsi="Times New Roman"/>
          <w:sz w:val="24"/>
          <w:szCs w:val="24"/>
          <w:lang w:val="kk-KZ"/>
        </w:rPr>
        <w:t>6В0</w:t>
      </w:r>
      <w:r>
        <w:rPr>
          <w:rFonts w:ascii="Times New Roman" w:hAnsi="Times New Roman"/>
          <w:sz w:val="24"/>
          <w:szCs w:val="24"/>
          <w:lang w:val="kk-KZ"/>
        </w:rPr>
        <w:t xml:space="preserve">3120-Саясаттану» білім беру бағдарламасы бойынша білім алушыларға </w:t>
      </w:r>
      <w:r w:rsidR="00512AE0" w:rsidRPr="00A94133">
        <w:rPr>
          <w:rFonts w:ascii="Times New Roman" w:hAnsi="Times New Roman"/>
          <w:sz w:val="24"/>
          <w:szCs w:val="24"/>
          <w:lang w:val="kk-KZ"/>
        </w:rPr>
        <w:t>арналған.</w:t>
      </w:r>
    </w:p>
    <w:p w:rsidR="00512AE0" w:rsidRPr="00B75392" w:rsidRDefault="00512AE0" w:rsidP="00512AE0">
      <w:pPr>
        <w:spacing w:after="0" w:line="240" w:lineRule="auto"/>
        <w:jc w:val="center"/>
        <w:rPr>
          <w:rFonts w:ascii="Times New Roman" w:hAnsi="Times New Roman"/>
          <w:sz w:val="24"/>
          <w:szCs w:val="24"/>
          <w:lang w:val="kk-KZ"/>
        </w:rPr>
      </w:pPr>
    </w:p>
    <w:p w:rsidR="00440D6A" w:rsidRPr="00512AE0" w:rsidRDefault="00440D6A" w:rsidP="00036FAE">
      <w:pPr>
        <w:spacing w:after="0" w:line="240" w:lineRule="auto"/>
        <w:ind w:firstLine="708"/>
        <w:jc w:val="both"/>
        <w:rPr>
          <w:rFonts w:ascii="Times New Roman" w:hAnsi="Times New Roman"/>
          <w:sz w:val="24"/>
          <w:szCs w:val="24"/>
          <w:lang w:val="kk-KZ"/>
        </w:rPr>
      </w:pPr>
    </w:p>
    <w:p w:rsidR="00036FAE" w:rsidRDefault="00036FAE" w:rsidP="00512AE0">
      <w:pPr>
        <w:spacing w:after="0" w:line="240" w:lineRule="auto"/>
        <w:jc w:val="both"/>
        <w:rPr>
          <w:rFonts w:ascii="Times New Roman" w:hAnsi="Times New Roman"/>
          <w:sz w:val="24"/>
          <w:szCs w:val="24"/>
          <w:lang w:val="kk-KZ"/>
        </w:rPr>
      </w:pPr>
      <w:r w:rsidRPr="00B75392">
        <w:rPr>
          <w:rFonts w:ascii="Times New Roman" w:hAnsi="Times New Roman"/>
          <w:sz w:val="24"/>
          <w:szCs w:val="24"/>
          <w:lang w:val="kk-KZ"/>
        </w:rPr>
        <w:t>Пiкiр беру</w:t>
      </w:r>
      <w:r>
        <w:rPr>
          <w:rFonts w:ascii="Times New Roman" w:hAnsi="Times New Roman"/>
          <w:sz w:val="24"/>
          <w:szCs w:val="24"/>
          <w:lang w:val="kk-KZ"/>
        </w:rPr>
        <w:t xml:space="preserve">шілер: </w:t>
      </w:r>
    </w:p>
    <w:p w:rsidR="00036FAE" w:rsidRPr="00B75392" w:rsidRDefault="00036FAE" w:rsidP="00512AE0">
      <w:pPr>
        <w:spacing w:after="0" w:line="240" w:lineRule="auto"/>
        <w:ind w:left="1668"/>
        <w:jc w:val="both"/>
        <w:rPr>
          <w:rFonts w:ascii="Times New Roman" w:hAnsi="Times New Roman"/>
          <w:sz w:val="24"/>
          <w:szCs w:val="24"/>
          <w:lang w:val="kk-KZ"/>
        </w:rPr>
      </w:pPr>
      <w:r w:rsidRPr="007B0BBD">
        <w:rPr>
          <w:rFonts w:ascii="Times New Roman" w:hAnsi="Times New Roman"/>
          <w:b/>
          <w:sz w:val="24"/>
          <w:szCs w:val="24"/>
          <w:lang w:val="kk-KZ"/>
        </w:rPr>
        <w:t>Жұмабеков М.У.</w:t>
      </w:r>
      <w:r w:rsidR="007B0BBD">
        <w:rPr>
          <w:rFonts w:ascii="Times New Roman" w:hAnsi="Times New Roman"/>
          <w:sz w:val="24"/>
          <w:szCs w:val="24"/>
          <w:lang w:val="kk-KZ"/>
        </w:rPr>
        <w:t xml:space="preserve"> – тарих ғылымдар кандидаты </w:t>
      </w:r>
      <w:r>
        <w:rPr>
          <w:rFonts w:ascii="Times New Roman" w:hAnsi="Times New Roman"/>
          <w:sz w:val="24"/>
          <w:szCs w:val="24"/>
          <w:lang w:val="kk-KZ"/>
        </w:rPr>
        <w:t>М. Әуезов</w:t>
      </w:r>
      <w:r w:rsidR="007B0BBD">
        <w:rPr>
          <w:rFonts w:ascii="Times New Roman" w:hAnsi="Times New Roman"/>
          <w:sz w:val="24"/>
          <w:szCs w:val="24"/>
          <w:lang w:val="kk-KZ"/>
        </w:rPr>
        <w:t xml:space="preserve"> атындағы  </w:t>
      </w:r>
      <w:r w:rsidR="00512AE0">
        <w:rPr>
          <w:rFonts w:ascii="Times New Roman" w:hAnsi="Times New Roman"/>
          <w:sz w:val="24"/>
          <w:szCs w:val="24"/>
          <w:lang w:val="kk-KZ"/>
        </w:rPr>
        <w:t xml:space="preserve">                                  </w:t>
      </w:r>
      <w:r w:rsidR="007B0BBD">
        <w:rPr>
          <w:rFonts w:ascii="Times New Roman" w:hAnsi="Times New Roman"/>
          <w:sz w:val="24"/>
          <w:szCs w:val="24"/>
          <w:lang w:val="kk-KZ"/>
        </w:rPr>
        <w:t xml:space="preserve">Оңтүстік Қазақстан Университеті </w:t>
      </w:r>
      <w:r>
        <w:rPr>
          <w:rFonts w:ascii="Times New Roman" w:hAnsi="Times New Roman"/>
          <w:sz w:val="24"/>
          <w:szCs w:val="24"/>
          <w:lang w:val="kk-KZ"/>
        </w:rPr>
        <w:t xml:space="preserve"> «Саясаттану</w:t>
      </w:r>
      <w:r w:rsidRPr="00B75392">
        <w:rPr>
          <w:rFonts w:ascii="Times New Roman" w:hAnsi="Times New Roman"/>
          <w:sz w:val="24"/>
          <w:szCs w:val="24"/>
          <w:lang w:val="kk-KZ"/>
        </w:rPr>
        <w:t>»</w:t>
      </w:r>
      <w:r>
        <w:rPr>
          <w:rFonts w:ascii="Times New Roman" w:hAnsi="Times New Roman"/>
          <w:sz w:val="24"/>
          <w:szCs w:val="24"/>
          <w:lang w:val="kk-KZ"/>
        </w:rPr>
        <w:t xml:space="preserve">  </w:t>
      </w:r>
      <w:r w:rsidRPr="00B75392">
        <w:rPr>
          <w:rFonts w:ascii="Times New Roman" w:hAnsi="Times New Roman"/>
          <w:sz w:val="24"/>
          <w:szCs w:val="24"/>
          <w:lang w:val="kk-KZ"/>
        </w:rPr>
        <w:t>кафе</w:t>
      </w:r>
      <w:r w:rsidR="007B0BBD">
        <w:rPr>
          <w:rFonts w:ascii="Times New Roman" w:hAnsi="Times New Roman"/>
          <w:sz w:val="24"/>
          <w:szCs w:val="24"/>
          <w:lang w:val="kk-KZ"/>
        </w:rPr>
        <w:t>драсының доценті</w:t>
      </w:r>
      <w:r w:rsidRPr="00B75392">
        <w:rPr>
          <w:rFonts w:ascii="Times New Roman" w:hAnsi="Times New Roman"/>
          <w:sz w:val="24"/>
          <w:szCs w:val="24"/>
          <w:lang w:val="kk-KZ"/>
        </w:rPr>
        <w:t xml:space="preserve">  </w:t>
      </w:r>
    </w:p>
    <w:p w:rsidR="00036FAE" w:rsidRPr="00B75392" w:rsidRDefault="00036FAE" w:rsidP="00512AE0">
      <w:pPr>
        <w:spacing w:after="0" w:line="240" w:lineRule="auto"/>
        <w:ind w:left="1668"/>
        <w:jc w:val="both"/>
        <w:rPr>
          <w:rFonts w:ascii="Times New Roman" w:hAnsi="Times New Roman"/>
          <w:sz w:val="24"/>
          <w:szCs w:val="24"/>
          <w:lang w:val="kk-KZ"/>
        </w:rPr>
      </w:pPr>
      <w:r w:rsidRPr="007B0BBD">
        <w:rPr>
          <w:rFonts w:ascii="Times New Roman" w:hAnsi="Times New Roman"/>
          <w:b/>
          <w:sz w:val="24"/>
          <w:szCs w:val="24"/>
          <w:lang w:val="kk-KZ"/>
        </w:rPr>
        <w:t>Рысбаева С.Ж.</w:t>
      </w:r>
      <w:r w:rsidRPr="00B75392">
        <w:rPr>
          <w:rFonts w:ascii="Times New Roman" w:hAnsi="Times New Roman"/>
          <w:sz w:val="24"/>
          <w:szCs w:val="24"/>
          <w:lang w:val="kk-KZ"/>
        </w:rPr>
        <w:t xml:space="preserve"> – саяси ғылымдар кандидаты</w:t>
      </w:r>
      <w:r>
        <w:rPr>
          <w:rFonts w:ascii="Times New Roman" w:hAnsi="Times New Roman"/>
          <w:sz w:val="24"/>
          <w:szCs w:val="24"/>
          <w:lang w:val="kk-KZ"/>
        </w:rPr>
        <w:t xml:space="preserve">, </w:t>
      </w:r>
      <w:r w:rsidRPr="00B75392">
        <w:rPr>
          <w:rFonts w:ascii="Times New Roman" w:hAnsi="Times New Roman"/>
          <w:sz w:val="24"/>
          <w:szCs w:val="24"/>
          <w:lang w:val="kk-KZ"/>
        </w:rPr>
        <w:t>Қазақстан</w:t>
      </w:r>
      <w:r>
        <w:rPr>
          <w:rFonts w:ascii="Times New Roman" w:hAnsi="Times New Roman"/>
          <w:sz w:val="24"/>
          <w:szCs w:val="24"/>
          <w:lang w:val="kk-KZ"/>
        </w:rPr>
        <w:t xml:space="preserve"> Республикасы Президентінің </w:t>
      </w:r>
      <w:r w:rsidRPr="00B75392">
        <w:rPr>
          <w:rFonts w:ascii="Times New Roman" w:hAnsi="Times New Roman"/>
          <w:sz w:val="24"/>
          <w:szCs w:val="24"/>
          <w:lang w:val="kk-KZ"/>
        </w:rPr>
        <w:t>жанындағы ме</w:t>
      </w:r>
      <w:r w:rsidR="007B0BBD">
        <w:rPr>
          <w:rFonts w:ascii="Times New Roman" w:hAnsi="Times New Roman"/>
          <w:sz w:val="24"/>
          <w:szCs w:val="24"/>
          <w:lang w:val="kk-KZ"/>
        </w:rPr>
        <w:t xml:space="preserve">млекеттік басқару академиясының </w:t>
      </w:r>
      <w:r w:rsidRPr="00B75392">
        <w:rPr>
          <w:rFonts w:ascii="Times New Roman" w:hAnsi="Times New Roman"/>
          <w:sz w:val="24"/>
          <w:szCs w:val="24"/>
          <w:lang w:val="kk-KZ"/>
        </w:rPr>
        <w:t>Шым</w:t>
      </w:r>
      <w:r>
        <w:rPr>
          <w:rFonts w:ascii="Times New Roman" w:hAnsi="Times New Roman"/>
          <w:sz w:val="24"/>
          <w:szCs w:val="24"/>
          <w:lang w:val="kk-KZ"/>
        </w:rPr>
        <w:t xml:space="preserve">кент қаласы бойынша филиалының </w:t>
      </w:r>
      <w:r w:rsidRPr="00B75392">
        <w:rPr>
          <w:rFonts w:ascii="Times New Roman" w:hAnsi="Times New Roman"/>
          <w:sz w:val="24"/>
          <w:szCs w:val="24"/>
          <w:lang w:val="kk-KZ"/>
        </w:rPr>
        <w:t>доценті</w:t>
      </w:r>
    </w:p>
    <w:p w:rsidR="007B0BBD" w:rsidRPr="00512AE0" w:rsidRDefault="007B0BBD" w:rsidP="00512AE0">
      <w:pPr>
        <w:spacing w:after="0" w:line="240" w:lineRule="auto"/>
        <w:ind w:left="1668"/>
        <w:jc w:val="both"/>
        <w:rPr>
          <w:rFonts w:ascii="Times New Roman" w:hAnsi="Times New Roman" w:cs="Times New Roman"/>
          <w:sz w:val="24"/>
          <w:szCs w:val="24"/>
          <w:lang w:val="kk-KZ"/>
        </w:rPr>
      </w:pPr>
      <w:r w:rsidRPr="00542B14">
        <w:rPr>
          <w:rFonts w:ascii="Times New Roman" w:hAnsi="Times New Roman"/>
          <w:b/>
          <w:sz w:val="24"/>
          <w:szCs w:val="24"/>
          <w:lang w:val="kk-KZ"/>
        </w:rPr>
        <w:t>Тажитаева Р.С.</w:t>
      </w:r>
      <w:r w:rsidR="00542B14" w:rsidRPr="00542B14">
        <w:rPr>
          <w:rFonts w:ascii="Times New Roman" w:hAnsi="Times New Roman"/>
          <w:b/>
          <w:sz w:val="24"/>
          <w:szCs w:val="24"/>
          <w:lang w:val="kk-KZ"/>
        </w:rPr>
        <w:t xml:space="preserve"> - </w:t>
      </w:r>
      <w:r w:rsidRPr="00B75392">
        <w:rPr>
          <w:rFonts w:ascii="Times New Roman" w:hAnsi="Times New Roman"/>
          <w:sz w:val="24"/>
          <w:szCs w:val="24"/>
          <w:lang w:val="kk-KZ"/>
        </w:rPr>
        <w:t>саяси ғылымдар кандидаты</w:t>
      </w:r>
      <w:r>
        <w:rPr>
          <w:rFonts w:ascii="Times New Roman" w:hAnsi="Times New Roman"/>
          <w:sz w:val="24"/>
          <w:szCs w:val="24"/>
          <w:lang w:val="kk-KZ"/>
        </w:rPr>
        <w:t xml:space="preserve"> Оңтүстік Қа</w:t>
      </w:r>
      <w:r w:rsidR="00512AE0">
        <w:rPr>
          <w:rFonts w:ascii="Times New Roman" w:hAnsi="Times New Roman"/>
          <w:sz w:val="24"/>
          <w:szCs w:val="24"/>
          <w:lang w:val="kk-KZ"/>
        </w:rPr>
        <w:t xml:space="preserve">зақстан мемлекеттік </w:t>
      </w:r>
      <w:r>
        <w:rPr>
          <w:rFonts w:ascii="Times New Roman" w:hAnsi="Times New Roman"/>
          <w:sz w:val="24"/>
          <w:szCs w:val="24"/>
          <w:lang w:val="kk-KZ"/>
        </w:rPr>
        <w:t xml:space="preserve">педагогикалық Университеті </w:t>
      </w:r>
      <w:r>
        <w:rPr>
          <w:rFonts w:ascii="Times New Roman" w:hAnsi="Times New Roman" w:cs="Times New Roman"/>
          <w:sz w:val="24"/>
          <w:szCs w:val="24"/>
          <w:lang w:val="kk-KZ"/>
        </w:rPr>
        <w:t>«Қазақст</w:t>
      </w:r>
      <w:r w:rsidR="00512AE0">
        <w:rPr>
          <w:rFonts w:ascii="Times New Roman" w:hAnsi="Times New Roman" w:cs="Times New Roman"/>
          <w:sz w:val="24"/>
          <w:szCs w:val="24"/>
          <w:lang w:val="kk-KZ"/>
        </w:rPr>
        <w:t xml:space="preserve">ан тарихы және қоғамдық пәндер» </w:t>
      </w:r>
      <w:r>
        <w:rPr>
          <w:rFonts w:ascii="Times New Roman" w:hAnsi="Times New Roman" w:cs="Times New Roman"/>
          <w:sz w:val="24"/>
          <w:szCs w:val="24"/>
          <w:lang w:val="kk-KZ"/>
        </w:rPr>
        <w:t>кафедрасның доценті.</w:t>
      </w:r>
    </w:p>
    <w:p w:rsidR="000F21EF" w:rsidRDefault="000F21EF" w:rsidP="00B75392">
      <w:pPr>
        <w:spacing w:after="0" w:line="240" w:lineRule="auto"/>
        <w:ind w:firstLine="709"/>
        <w:jc w:val="both"/>
        <w:rPr>
          <w:rFonts w:ascii="Times New Roman" w:hAnsi="Times New Roman"/>
          <w:sz w:val="24"/>
          <w:szCs w:val="24"/>
          <w:lang w:val="kk-KZ"/>
        </w:rPr>
      </w:pPr>
    </w:p>
    <w:p w:rsidR="00B75392" w:rsidRPr="00B75392" w:rsidRDefault="00B75392" w:rsidP="00B75392">
      <w:pPr>
        <w:spacing w:after="0" w:line="240" w:lineRule="auto"/>
        <w:ind w:firstLine="510"/>
        <w:jc w:val="both"/>
        <w:rPr>
          <w:rFonts w:ascii="Times New Roman" w:hAnsi="Times New Roman"/>
          <w:sz w:val="24"/>
          <w:szCs w:val="24"/>
          <w:lang w:val="kk-KZ"/>
        </w:rPr>
      </w:pPr>
    </w:p>
    <w:p w:rsidR="00D5460A" w:rsidRPr="00A94133" w:rsidRDefault="00B75392" w:rsidP="00F35C73">
      <w:pPr>
        <w:pStyle w:val="a9"/>
        <w:ind w:firstLine="708"/>
        <w:jc w:val="both"/>
        <w:rPr>
          <w:rStyle w:val="y2iqfc"/>
          <w:rFonts w:ascii="Times New Roman" w:hAnsi="Times New Roman" w:cs="Times New Roman"/>
          <w:color w:val="202124"/>
          <w:sz w:val="24"/>
          <w:szCs w:val="24"/>
          <w:lang w:val="kk-KZ"/>
        </w:rPr>
      </w:pPr>
      <w:r w:rsidRPr="00A94133">
        <w:rPr>
          <w:rFonts w:ascii="Times New Roman" w:hAnsi="Times New Roman" w:cs="Times New Roman"/>
          <w:sz w:val="24"/>
          <w:szCs w:val="24"/>
          <w:lang w:val="kk-KZ"/>
        </w:rPr>
        <w:t xml:space="preserve">Оқу құралында </w:t>
      </w:r>
      <w:r w:rsidR="009F3668" w:rsidRPr="00A94133">
        <w:rPr>
          <w:rStyle w:val="y2iqfc"/>
          <w:rFonts w:ascii="Times New Roman" w:hAnsi="Times New Roman" w:cs="Times New Roman"/>
          <w:color w:val="202124"/>
          <w:sz w:val="24"/>
          <w:szCs w:val="24"/>
          <w:lang w:val="kk-KZ"/>
        </w:rPr>
        <w:t xml:space="preserve">Қазақстан Республикасының </w:t>
      </w:r>
      <w:r w:rsidR="007E0FD6" w:rsidRPr="00A94133">
        <w:rPr>
          <w:rStyle w:val="y2iqfc"/>
          <w:rFonts w:ascii="Times New Roman" w:hAnsi="Times New Roman" w:cs="Times New Roman"/>
          <w:color w:val="202124"/>
          <w:sz w:val="24"/>
          <w:szCs w:val="24"/>
          <w:lang w:val="kk-KZ"/>
        </w:rPr>
        <w:t xml:space="preserve">әскери </w:t>
      </w:r>
      <w:r w:rsidR="009F3668" w:rsidRPr="00A94133">
        <w:rPr>
          <w:rStyle w:val="y2iqfc"/>
          <w:rFonts w:ascii="Times New Roman" w:hAnsi="Times New Roman" w:cs="Times New Roman"/>
          <w:color w:val="202124"/>
          <w:sz w:val="24"/>
          <w:szCs w:val="24"/>
          <w:lang w:val="kk-KZ"/>
        </w:rPr>
        <w:t xml:space="preserve">қауіпсіздігі </w:t>
      </w:r>
      <w:r w:rsidR="003A07BA" w:rsidRPr="00A94133">
        <w:rPr>
          <w:rStyle w:val="y2iqfc"/>
          <w:rFonts w:ascii="Times New Roman" w:hAnsi="Times New Roman" w:cs="Times New Roman"/>
          <w:color w:val="202124"/>
          <w:sz w:val="24"/>
          <w:szCs w:val="24"/>
          <w:lang w:val="kk-KZ"/>
        </w:rPr>
        <w:t>қызмет</w:t>
      </w:r>
      <w:r w:rsidR="007E0FD6" w:rsidRPr="00A94133">
        <w:rPr>
          <w:rStyle w:val="y2iqfc"/>
          <w:rFonts w:ascii="Times New Roman" w:hAnsi="Times New Roman" w:cs="Times New Roman"/>
          <w:color w:val="202124"/>
          <w:sz w:val="24"/>
          <w:szCs w:val="24"/>
          <w:lang w:val="kk-KZ"/>
        </w:rPr>
        <w:t>і</w:t>
      </w:r>
      <w:r w:rsidR="003A07BA" w:rsidRPr="00A94133">
        <w:rPr>
          <w:rStyle w:val="y2iqfc"/>
          <w:rFonts w:ascii="Times New Roman" w:hAnsi="Times New Roman" w:cs="Times New Roman"/>
          <w:color w:val="202124"/>
          <w:sz w:val="24"/>
          <w:szCs w:val="24"/>
          <w:lang w:val="kk-KZ"/>
        </w:rPr>
        <w:t>ні</w:t>
      </w:r>
      <w:r w:rsidR="007E0FD6" w:rsidRPr="00A94133">
        <w:rPr>
          <w:rStyle w:val="y2iqfc"/>
          <w:rFonts w:ascii="Times New Roman" w:hAnsi="Times New Roman" w:cs="Times New Roman"/>
          <w:color w:val="202124"/>
          <w:sz w:val="24"/>
          <w:szCs w:val="24"/>
          <w:lang w:val="kk-KZ"/>
        </w:rPr>
        <w:t>ң мәні мен мазмұны қарастырылған</w:t>
      </w:r>
      <w:r w:rsidR="009F3668" w:rsidRPr="00A94133">
        <w:rPr>
          <w:rStyle w:val="y2iqfc"/>
          <w:rFonts w:ascii="Times New Roman" w:hAnsi="Times New Roman" w:cs="Times New Roman"/>
          <w:color w:val="202124"/>
          <w:sz w:val="24"/>
          <w:szCs w:val="24"/>
          <w:lang w:val="kk-KZ"/>
        </w:rPr>
        <w:t xml:space="preserve">, </w:t>
      </w:r>
      <w:r w:rsidR="003A07BA" w:rsidRPr="00A94133">
        <w:rPr>
          <w:rStyle w:val="y2iqfc"/>
          <w:rFonts w:ascii="Times New Roman" w:hAnsi="Times New Roman" w:cs="Times New Roman"/>
          <w:color w:val="202124"/>
          <w:sz w:val="24"/>
          <w:szCs w:val="24"/>
          <w:lang w:val="kk-KZ"/>
        </w:rPr>
        <w:t xml:space="preserve">Тәуелсіздік алғаннан бүгінгі күнге дейін </w:t>
      </w:r>
      <w:r w:rsidR="009F3668" w:rsidRPr="00A94133">
        <w:rPr>
          <w:rStyle w:val="y2iqfc"/>
          <w:rFonts w:ascii="Times New Roman" w:hAnsi="Times New Roman" w:cs="Times New Roman"/>
          <w:color w:val="202124"/>
          <w:sz w:val="24"/>
          <w:szCs w:val="24"/>
          <w:lang w:val="kk-KZ"/>
        </w:rPr>
        <w:t xml:space="preserve">мемлекеттік саясат </w:t>
      </w:r>
      <w:r w:rsidR="007E0FD6" w:rsidRPr="00A94133">
        <w:rPr>
          <w:rStyle w:val="y2iqfc"/>
          <w:rFonts w:ascii="Times New Roman" w:hAnsi="Times New Roman" w:cs="Times New Roman"/>
          <w:color w:val="202124"/>
          <w:sz w:val="24"/>
          <w:szCs w:val="24"/>
          <w:lang w:val="kk-KZ"/>
        </w:rPr>
        <w:t>негізгі бағыттарын талдайды</w:t>
      </w:r>
      <w:r w:rsidR="003A07BA" w:rsidRPr="00A94133">
        <w:rPr>
          <w:rStyle w:val="y2iqfc"/>
          <w:rFonts w:ascii="Times New Roman" w:hAnsi="Times New Roman" w:cs="Times New Roman"/>
          <w:color w:val="202124"/>
          <w:sz w:val="24"/>
          <w:szCs w:val="24"/>
          <w:lang w:val="kk-KZ"/>
        </w:rPr>
        <w:t xml:space="preserve"> және </w:t>
      </w:r>
      <w:r w:rsidR="009F3668" w:rsidRPr="00A94133">
        <w:rPr>
          <w:rStyle w:val="y2iqfc"/>
          <w:rFonts w:ascii="Times New Roman" w:hAnsi="Times New Roman" w:cs="Times New Roman"/>
          <w:color w:val="202124"/>
          <w:sz w:val="24"/>
          <w:szCs w:val="24"/>
          <w:lang w:val="kk-KZ"/>
        </w:rPr>
        <w:t>қамтамасыз</w:t>
      </w:r>
      <w:r w:rsidR="003A07BA" w:rsidRPr="00A94133">
        <w:rPr>
          <w:rStyle w:val="y2iqfc"/>
          <w:rFonts w:ascii="Times New Roman" w:hAnsi="Times New Roman" w:cs="Times New Roman"/>
          <w:color w:val="202124"/>
          <w:sz w:val="24"/>
          <w:szCs w:val="24"/>
          <w:lang w:val="kk-KZ"/>
        </w:rPr>
        <w:t xml:space="preserve"> етеді. </w:t>
      </w:r>
    </w:p>
    <w:p w:rsidR="007E0FD6" w:rsidRPr="00A94133" w:rsidRDefault="00A94133" w:rsidP="003A07BA">
      <w:pPr>
        <w:pStyle w:val="a9"/>
        <w:jc w:val="both"/>
        <w:rPr>
          <w:rFonts w:ascii="Times New Roman" w:hAnsi="Times New Roman" w:cs="Times New Roman"/>
          <w:sz w:val="24"/>
          <w:szCs w:val="24"/>
          <w:lang w:val="kk-KZ"/>
        </w:rPr>
      </w:pPr>
      <w:r w:rsidRPr="00A94133">
        <w:rPr>
          <w:rStyle w:val="y2iqfc"/>
          <w:rFonts w:ascii="Times New Roman" w:hAnsi="Times New Roman" w:cs="Times New Roman"/>
          <w:sz w:val="24"/>
          <w:szCs w:val="24"/>
          <w:lang w:val="kk-KZ"/>
        </w:rPr>
        <w:t>Қазақстанның әскери доктринасы т</w:t>
      </w:r>
      <w:r w:rsidR="00880865" w:rsidRPr="00A94133">
        <w:rPr>
          <w:rStyle w:val="y2iqfc"/>
          <w:rFonts w:ascii="Times New Roman" w:hAnsi="Times New Roman" w:cs="Times New Roman"/>
          <w:sz w:val="24"/>
          <w:szCs w:val="24"/>
          <w:lang w:val="kk-KZ"/>
        </w:rPr>
        <w:t xml:space="preserve">алаптардың іс жүзінде орындалуын </w:t>
      </w:r>
      <w:r w:rsidR="003A07BA" w:rsidRPr="00A94133">
        <w:rPr>
          <w:rStyle w:val="y2iqfc"/>
          <w:rFonts w:ascii="Times New Roman" w:hAnsi="Times New Roman" w:cs="Times New Roman"/>
          <w:sz w:val="24"/>
          <w:szCs w:val="24"/>
          <w:lang w:val="kk-KZ"/>
        </w:rPr>
        <w:t xml:space="preserve">практикалық </w:t>
      </w:r>
      <w:r w:rsidRPr="00A94133">
        <w:rPr>
          <w:rStyle w:val="y2iqfc"/>
          <w:rFonts w:ascii="Times New Roman" w:hAnsi="Times New Roman" w:cs="Times New Roman"/>
          <w:sz w:val="24"/>
          <w:szCs w:val="24"/>
          <w:lang w:val="kk-KZ"/>
        </w:rPr>
        <w:t>талдауға көп көңіл бөлінеді</w:t>
      </w:r>
      <w:r w:rsidR="00880865" w:rsidRPr="00A94133">
        <w:rPr>
          <w:rStyle w:val="y2iqfc"/>
          <w:rFonts w:ascii="Times New Roman" w:hAnsi="Times New Roman" w:cs="Times New Roman"/>
          <w:sz w:val="24"/>
          <w:szCs w:val="24"/>
          <w:lang w:val="kk-KZ"/>
        </w:rPr>
        <w:t xml:space="preserve">, өйткені бес доктринаның әрқайсысы </w:t>
      </w:r>
      <w:r w:rsidR="00880865" w:rsidRPr="00A94133">
        <w:rPr>
          <w:rFonts w:ascii="Times New Roman" w:hAnsi="Times New Roman" w:cs="Times New Roman"/>
          <w:sz w:val="24"/>
          <w:szCs w:val="24"/>
          <w:lang w:val="kk-KZ"/>
        </w:rPr>
        <w:t>қабылданған мемлекетіміздің дамуының белгілі бір кезеңінде шұғыл шешу әскери қауіпсіздік саласындағы проблемалар.</w:t>
      </w:r>
    </w:p>
    <w:p w:rsidR="00F35C73" w:rsidRPr="00D0654A" w:rsidRDefault="00F35C73" w:rsidP="00B75392">
      <w:pPr>
        <w:spacing w:after="0" w:line="240" w:lineRule="auto"/>
        <w:ind w:firstLine="510"/>
        <w:jc w:val="both"/>
        <w:rPr>
          <w:rFonts w:ascii="Times New Roman" w:hAnsi="Times New Roman" w:cs="Times New Roman"/>
          <w:sz w:val="28"/>
          <w:szCs w:val="28"/>
          <w:lang w:val="kk-KZ"/>
        </w:rPr>
      </w:pPr>
    </w:p>
    <w:p w:rsidR="00B75392" w:rsidRPr="00B75392" w:rsidRDefault="00B75392" w:rsidP="00B75392">
      <w:pPr>
        <w:spacing w:after="0" w:line="240" w:lineRule="auto"/>
        <w:rPr>
          <w:rFonts w:ascii="Times New Roman" w:hAnsi="Times New Roman"/>
          <w:sz w:val="24"/>
          <w:szCs w:val="24"/>
          <w:lang w:val="kk-KZ"/>
        </w:rPr>
      </w:pPr>
    </w:p>
    <w:p w:rsidR="00B75392" w:rsidRPr="00B75392" w:rsidRDefault="00A36383" w:rsidP="00B75392">
      <w:pPr>
        <w:spacing w:after="0" w:line="240" w:lineRule="auto"/>
        <w:ind w:firstLine="510"/>
        <w:rPr>
          <w:rFonts w:ascii="Times New Roman" w:hAnsi="Times New Roman"/>
          <w:sz w:val="24"/>
          <w:szCs w:val="24"/>
          <w:lang w:val="kk-KZ" w:bidi="ar-EG"/>
        </w:rPr>
      </w:pPr>
      <w:r>
        <w:rPr>
          <w:rFonts w:ascii="Times New Roman" w:hAnsi="Times New Roman"/>
          <w:sz w:val="24"/>
          <w:szCs w:val="24"/>
          <w:lang w:val="kk-KZ"/>
        </w:rPr>
        <w:t xml:space="preserve">Оқу құралы  </w:t>
      </w:r>
      <w:r w:rsidR="00B75392" w:rsidRPr="00B75392">
        <w:rPr>
          <w:rFonts w:ascii="Times New Roman" w:hAnsi="Times New Roman"/>
          <w:sz w:val="24"/>
          <w:szCs w:val="24"/>
          <w:lang w:val="kk-KZ"/>
        </w:rPr>
        <w:t xml:space="preserve"> М. Әуезов атындағы</w:t>
      </w:r>
      <w:r>
        <w:rPr>
          <w:rFonts w:ascii="Times New Roman" w:hAnsi="Times New Roman"/>
          <w:sz w:val="24"/>
          <w:szCs w:val="24"/>
          <w:lang w:val="kk-KZ"/>
        </w:rPr>
        <w:t xml:space="preserve">  ОҚ</w:t>
      </w:r>
      <w:r w:rsidR="00B75392" w:rsidRPr="00B75392">
        <w:rPr>
          <w:rFonts w:ascii="Times New Roman" w:hAnsi="Times New Roman"/>
          <w:sz w:val="24"/>
          <w:szCs w:val="24"/>
          <w:lang w:val="kk-KZ"/>
        </w:rPr>
        <w:t>У Әдістемелік кеңесімен баспаға ұс</w:t>
      </w:r>
      <w:r w:rsidR="00C97D1F">
        <w:rPr>
          <w:rFonts w:ascii="Times New Roman" w:hAnsi="Times New Roman"/>
          <w:sz w:val="24"/>
          <w:szCs w:val="24"/>
          <w:lang w:val="kk-KZ"/>
        </w:rPr>
        <w:t xml:space="preserve">ынылған, хаттама № </w:t>
      </w:r>
      <w:r w:rsidR="00512AE0" w:rsidRPr="00512AE0">
        <w:rPr>
          <w:rFonts w:ascii="Times New Roman" w:hAnsi="Times New Roman"/>
          <w:sz w:val="24"/>
          <w:szCs w:val="24"/>
          <w:lang w:val="kk-KZ"/>
        </w:rPr>
        <w:t>__</w:t>
      </w:r>
      <w:r w:rsidR="00512AE0">
        <w:rPr>
          <w:rFonts w:ascii="Times New Roman" w:hAnsi="Times New Roman"/>
          <w:sz w:val="24"/>
          <w:szCs w:val="24"/>
          <w:lang w:val="kk-KZ"/>
        </w:rPr>
        <w:t xml:space="preserve">__  </w:t>
      </w:r>
      <w:r w:rsidR="00512AE0">
        <w:rPr>
          <w:rFonts w:ascii="Times New Roman" w:hAnsi="Times New Roman" w:cs="Times New Roman"/>
          <w:sz w:val="24"/>
          <w:szCs w:val="24"/>
          <w:lang w:val="kk-KZ"/>
        </w:rPr>
        <w:t>«____»____2022ж.</w:t>
      </w:r>
      <w:r w:rsidR="00C97D1F">
        <w:rPr>
          <w:rFonts w:ascii="Times New Roman" w:hAnsi="Times New Roman"/>
          <w:sz w:val="24"/>
          <w:szCs w:val="24"/>
          <w:lang w:val="kk-KZ"/>
        </w:rPr>
        <w:t xml:space="preserve"> </w:t>
      </w:r>
    </w:p>
    <w:p w:rsidR="00B75392" w:rsidRPr="00B75392" w:rsidRDefault="00B75392" w:rsidP="00B75392">
      <w:pPr>
        <w:spacing w:after="0" w:line="240" w:lineRule="auto"/>
        <w:ind w:firstLine="510"/>
        <w:jc w:val="both"/>
        <w:rPr>
          <w:rFonts w:ascii="Times New Roman" w:hAnsi="Times New Roman"/>
          <w:sz w:val="24"/>
          <w:szCs w:val="24"/>
          <w:lang w:val="kk-KZ"/>
        </w:rPr>
      </w:pPr>
    </w:p>
    <w:p w:rsidR="00C97D1F" w:rsidRPr="00512AE0" w:rsidRDefault="00C97D1F" w:rsidP="00512AE0">
      <w:pPr>
        <w:pStyle w:val="a9"/>
        <w:rPr>
          <w:rFonts w:ascii="Times New Roman" w:hAnsi="Times New Roman"/>
          <w:sz w:val="24"/>
          <w:szCs w:val="24"/>
          <w:lang w:val="kk-KZ"/>
        </w:rPr>
      </w:pPr>
    </w:p>
    <w:p w:rsidR="00512AE0" w:rsidRPr="000067A6" w:rsidRDefault="00512AE0" w:rsidP="00512AE0">
      <w:pPr>
        <w:pStyle w:val="a9"/>
        <w:rPr>
          <w:rFonts w:ascii="Times New Roman" w:hAnsi="Times New Roman" w:cs="Times New Roman"/>
          <w:sz w:val="24"/>
          <w:szCs w:val="24"/>
          <w:lang w:val="kk-KZ"/>
        </w:rPr>
      </w:pPr>
      <w:r w:rsidRPr="00072DA2">
        <w:rPr>
          <w:rFonts w:ascii="Times New Roman" w:hAnsi="Times New Roman" w:cs="Times New Roman"/>
          <w:sz w:val="24"/>
          <w:szCs w:val="24"/>
        </w:rPr>
        <w:t xml:space="preserve">ISBN </w:t>
      </w:r>
      <w:r>
        <w:rPr>
          <w:rFonts w:ascii="Times New Roman" w:hAnsi="Times New Roman" w:cs="Times New Roman"/>
          <w:sz w:val="24"/>
          <w:szCs w:val="24"/>
          <w:lang w:val="kk-KZ"/>
        </w:rPr>
        <w:t>---</w:t>
      </w:r>
    </w:p>
    <w:p w:rsidR="00A94133" w:rsidRPr="00440D6A" w:rsidRDefault="00A94133" w:rsidP="002D715E">
      <w:pPr>
        <w:spacing w:after="0" w:line="240" w:lineRule="auto"/>
        <w:rPr>
          <w:rFonts w:ascii="Times New Roman" w:hAnsi="Times New Roman"/>
          <w:sz w:val="24"/>
          <w:szCs w:val="24"/>
          <w:lang w:val="kk-KZ"/>
        </w:rPr>
      </w:pPr>
    </w:p>
    <w:p w:rsidR="00512AE0" w:rsidRDefault="004D3468" w:rsidP="00512AE0">
      <w:pPr>
        <w:spacing w:after="0" w:line="240" w:lineRule="auto"/>
        <w:rPr>
          <w:rFonts w:ascii="Times New Roman" w:hAnsi="Times New Roman"/>
          <w:sz w:val="24"/>
          <w:szCs w:val="24"/>
          <w:lang w:val="kk-KZ"/>
        </w:rPr>
      </w:pPr>
      <w:r>
        <w:rPr>
          <w:rFonts w:ascii="Times New Roman" w:hAnsi="Times New Roman"/>
          <w:sz w:val="24"/>
          <w:szCs w:val="24"/>
          <w:lang w:val="kk-KZ"/>
        </w:rPr>
        <w:t xml:space="preserve">  </w:t>
      </w:r>
      <w:r w:rsidR="00B75392" w:rsidRPr="00B75392">
        <w:rPr>
          <w:rFonts w:ascii="Times New Roman" w:hAnsi="Times New Roman"/>
          <w:sz w:val="24"/>
          <w:szCs w:val="24"/>
          <w:lang w:val="kk-KZ"/>
        </w:rPr>
        <w:t xml:space="preserve">                  </w:t>
      </w:r>
      <w:r w:rsidR="00512AE0">
        <w:rPr>
          <w:rFonts w:ascii="Times New Roman" w:hAnsi="Times New Roman"/>
          <w:sz w:val="24"/>
          <w:szCs w:val="24"/>
          <w:lang w:val="kk-KZ"/>
        </w:rPr>
        <w:t xml:space="preserve">                                                                                            </w:t>
      </w:r>
      <w:r w:rsidR="00B75392" w:rsidRPr="00B75392">
        <w:rPr>
          <w:rFonts w:ascii="Times New Roman" w:hAnsi="Times New Roman"/>
          <w:sz w:val="24"/>
          <w:szCs w:val="24"/>
          <w:lang w:val="kk-KZ"/>
        </w:rPr>
        <w:t xml:space="preserve">  </w:t>
      </w:r>
      <w:r w:rsidR="00512AE0">
        <w:rPr>
          <w:rFonts w:ascii="Times New Roman" w:hAnsi="Times New Roman"/>
          <w:sz w:val="24"/>
          <w:szCs w:val="24"/>
          <w:lang w:val="kk-KZ"/>
        </w:rPr>
        <w:t>© М.</w:t>
      </w:r>
      <w:r w:rsidR="00C97D1F">
        <w:rPr>
          <w:rFonts w:ascii="Times New Roman" w:hAnsi="Times New Roman"/>
          <w:sz w:val="24"/>
          <w:szCs w:val="24"/>
          <w:lang w:val="kk-KZ"/>
        </w:rPr>
        <w:t xml:space="preserve">Әуезов атындағы </w:t>
      </w:r>
    </w:p>
    <w:p w:rsidR="00B75392" w:rsidRPr="00512AE0" w:rsidRDefault="00512AE0" w:rsidP="004D3468">
      <w:pPr>
        <w:spacing w:after="0" w:line="240" w:lineRule="auto"/>
        <w:jc w:val="right"/>
        <w:rPr>
          <w:rFonts w:ascii="Times New Roman" w:hAnsi="Times New Roman"/>
          <w:sz w:val="24"/>
          <w:szCs w:val="24"/>
          <w:lang w:val="kk-KZ"/>
        </w:rPr>
      </w:pPr>
      <w:r>
        <w:rPr>
          <w:rFonts w:ascii="Times New Roman" w:hAnsi="Times New Roman"/>
          <w:sz w:val="24"/>
          <w:szCs w:val="24"/>
          <w:lang w:val="kk-KZ"/>
        </w:rPr>
        <w:t xml:space="preserve">Оңтүстік </w:t>
      </w:r>
      <w:r w:rsidR="00C97D1F">
        <w:rPr>
          <w:rFonts w:ascii="Times New Roman" w:hAnsi="Times New Roman"/>
          <w:sz w:val="24"/>
          <w:szCs w:val="24"/>
          <w:lang w:val="kk-KZ"/>
        </w:rPr>
        <w:t xml:space="preserve">Қазақстан </w:t>
      </w:r>
      <w:r>
        <w:rPr>
          <w:rFonts w:ascii="Times New Roman" w:hAnsi="Times New Roman"/>
          <w:sz w:val="24"/>
          <w:szCs w:val="24"/>
          <w:lang w:val="kk-KZ"/>
        </w:rPr>
        <w:t>университеті, 2022</w:t>
      </w:r>
      <w:r w:rsidR="00B75392">
        <w:rPr>
          <w:rFonts w:ascii="Times New Roman" w:hAnsi="Times New Roman"/>
          <w:sz w:val="24"/>
          <w:szCs w:val="24"/>
          <w:lang w:val="kk-KZ"/>
        </w:rPr>
        <w:tab/>
      </w:r>
    </w:p>
    <w:p w:rsidR="002D715E" w:rsidRPr="00512AE0" w:rsidRDefault="002D715E" w:rsidP="00B75392">
      <w:pPr>
        <w:jc w:val="center"/>
        <w:rPr>
          <w:rFonts w:ascii="Times New Roman" w:hAnsi="Times New Roman"/>
          <w:sz w:val="24"/>
          <w:szCs w:val="24"/>
          <w:lang w:val="kk-KZ"/>
        </w:rPr>
      </w:pPr>
    </w:p>
    <w:p w:rsidR="00B75392" w:rsidRPr="00B75392" w:rsidRDefault="00C97D1F" w:rsidP="00B75392">
      <w:pPr>
        <w:jc w:val="center"/>
        <w:rPr>
          <w:rFonts w:ascii="Times New Roman" w:hAnsi="Times New Roman"/>
          <w:sz w:val="24"/>
          <w:szCs w:val="24"/>
          <w:lang w:val="kk-KZ"/>
        </w:rPr>
      </w:pPr>
      <w:r>
        <w:rPr>
          <w:rFonts w:ascii="Times New Roman" w:hAnsi="Times New Roman"/>
          <w:sz w:val="24"/>
          <w:szCs w:val="24"/>
          <w:lang w:val="kk-KZ"/>
        </w:rPr>
        <w:t>Шымкент, 2022</w:t>
      </w:r>
    </w:p>
    <w:p w:rsidR="00B75392" w:rsidRPr="00B75392" w:rsidRDefault="00B75392" w:rsidP="00B75392">
      <w:pPr>
        <w:spacing w:after="0" w:line="240" w:lineRule="auto"/>
        <w:ind w:firstLine="709"/>
        <w:jc w:val="both"/>
        <w:rPr>
          <w:rFonts w:ascii="Times New Roman" w:hAnsi="Times New Roman"/>
          <w:b/>
          <w:sz w:val="24"/>
          <w:szCs w:val="24"/>
          <w:lang w:val="kk-KZ"/>
        </w:rPr>
      </w:pPr>
    </w:p>
    <w:p w:rsidR="00B75392" w:rsidRDefault="00B75392" w:rsidP="00B75392">
      <w:pPr>
        <w:spacing w:after="0" w:line="240" w:lineRule="auto"/>
        <w:ind w:firstLine="709"/>
        <w:jc w:val="center"/>
        <w:rPr>
          <w:rFonts w:ascii="Times New Roman" w:hAnsi="Times New Roman"/>
          <w:b/>
          <w:sz w:val="24"/>
          <w:szCs w:val="24"/>
          <w:lang w:val="kk-KZ"/>
        </w:rPr>
      </w:pPr>
      <w:r w:rsidRPr="00B75392">
        <w:rPr>
          <w:rFonts w:ascii="Times New Roman" w:hAnsi="Times New Roman"/>
          <w:b/>
          <w:sz w:val="24"/>
          <w:szCs w:val="24"/>
          <w:lang w:val="kk-KZ"/>
        </w:rPr>
        <w:t>МАЗМҰНЫ</w:t>
      </w:r>
    </w:p>
    <w:p w:rsidR="00FF1AAD" w:rsidRPr="00B75392" w:rsidRDefault="00FF1AAD" w:rsidP="00B75392">
      <w:pPr>
        <w:spacing w:after="0" w:line="240" w:lineRule="auto"/>
        <w:ind w:firstLine="709"/>
        <w:jc w:val="center"/>
        <w:rPr>
          <w:rFonts w:ascii="Times New Roman" w:hAnsi="Times New Roman"/>
          <w:b/>
          <w:sz w:val="24"/>
          <w:szCs w:val="24"/>
          <w:lang w:val="kk-KZ"/>
        </w:rPr>
      </w:pPr>
    </w:p>
    <w:p w:rsidR="005C6E3A" w:rsidRPr="00B66771" w:rsidRDefault="00492C6E" w:rsidP="00B66771">
      <w:pPr>
        <w:spacing w:after="0" w:line="240" w:lineRule="auto"/>
        <w:jc w:val="both"/>
        <w:rPr>
          <w:rFonts w:ascii="Times New Roman" w:hAnsi="Times New Roman"/>
          <w:sz w:val="28"/>
          <w:szCs w:val="28"/>
          <w:lang w:val="kk-KZ"/>
        </w:rPr>
      </w:pPr>
      <w:r>
        <w:rPr>
          <w:rFonts w:ascii="Times New Roman" w:hAnsi="Times New Roman"/>
          <w:sz w:val="28"/>
          <w:szCs w:val="28"/>
          <w:lang w:val="kk-KZ"/>
        </w:rPr>
        <w:t>Кіріспе</w:t>
      </w:r>
      <w:r w:rsidR="002D715E">
        <w:rPr>
          <w:rFonts w:ascii="Times New Roman" w:hAnsi="Times New Roman"/>
          <w:sz w:val="28"/>
          <w:szCs w:val="28"/>
          <w:lang w:val="kk-KZ"/>
        </w:rPr>
        <w:t>.......................................................................................................................6</w:t>
      </w:r>
      <w:r w:rsidR="00B75392" w:rsidRPr="00B66771">
        <w:rPr>
          <w:rFonts w:ascii="Times New Roman" w:hAnsi="Times New Roman"/>
          <w:sz w:val="28"/>
          <w:szCs w:val="28"/>
          <w:lang w:val="kk-KZ"/>
        </w:rPr>
        <w:t xml:space="preserve"> </w:t>
      </w:r>
    </w:p>
    <w:p w:rsidR="00492C6E" w:rsidRPr="005928B5" w:rsidRDefault="00FF1AAD" w:rsidP="00FF1AAD">
      <w:pPr>
        <w:pStyle w:val="a9"/>
        <w:rPr>
          <w:rFonts w:ascii="Times New Roman" w:eastAsia="Times New Roman" w:hAnsi="Times New Roman" w:cs="Times New Roman"/>
          <w:b/>
          <w:sz w:val="28"/>
          <w:szCs w:val="28"/>
          <w:lang w:val="kk-KZ"/>
        </w:rPr>
      </w:pPr>
      <w:r w:rsidRPr="005928B5">
        <w:rPr>
          <w:rFonts w:ascii="Times New Roman" w:eastAsia="Times New Roman" w:hAnsi="Times New Roman" w:cs="Times New Roman"/>
          <w:b/>
          <w:sz w:val="28"/>
          <w:szCs w:val="28"/>
          <w:lang w:val="kk-KZ"/>
        </w:rPr>
        <w:t>1</w:t>
      </w:r>
      <w:r w:rsidR="00492C6E" w:rsidRPr="005928B5">
        <w:rPr>
          <w:rFonts w:ascii="Times New Roman" w:eastAsia="Times New Roman" w:hAnsi="Times New Roman" w:cs="Times New Roman"/>
          <w:b/>
          <w:sz w:val="28"/>
          <w:szCs w:val="28"/>
          <w:lang w:val="kk-KZ"/>
        </w:rPr>
        <w:t>.Мемлекеттің әскери қауіпсіздік жүйесін құру және қалыптастыру</w:t>
      </w:r>
      <w:r w:rsidRPr="005928B5">
        <w:rPr>
          <w:rFonts w:ascii="Times New Roman" w:eastAsia="Times New Roman" w:hAnsi="Times New Roman" w:cs="Times New Roman"/>
          <w:b/>
          <w:sz w:val="28"/>
          <w:szCs w:val="28"/>
          <w:lang w:val="kk-KZ"/>
        </w:rPr>
        <w:t xml:space="preserve"> </w:t>
      </w:r>
    </w:p>
    <w:p w:rsidR="00FF1AAD" w:rsidRPr="00FF1AAD" w:rsidRDefault="00E97864" w:rsidP="00FF1AAD">
      <w:pPr>
        <w:pStyle w:val="a9"/>
        <w:rPr>
          <w:rFonts w:ascii="Times New Roman" w:hAnsi="Times New Roman" w:cs="Times New Roman"/>
          <w:sz w:val="28"/>
          <w:szCs w:val="28"/>
          <w:lang w:val="kk-KZ"/>
        </w:rPr>
      </w:pPr>
      <w:r>
        <w:rPr>
          <w:rStyle w:val="y2iqfc"/>
          <w:rFonts w:ascii="Times New Roman" w:hAnsi="Times New Roman" w:cs="Times New Roman"/>
          <w:sz w:val="28"/>
          <w:szCs w:val="28"/>
          <w:lang w:val="kk-KZ"/>
        </w:rPr>
        <w:t xml:space="preserve">1.1 </w:t>
      </w:r>
      <w:r w:rsidR="00FF1AAD" w:rsidRPr="00FF1AAD">
        <w:rPr>
          <w:rStyle w:val="y2iqfc"/>
          <w:rFonts w:ascii="Times New Roman" w:hAnsi="Times New Roman" w:cs="Times New Roman"/>
          <w:sz w:val="28"/>
          <w:szCs w:val="28"/>
          <w:lang w:val="kk-KZ"/>
        </w:rPr>
        <w:t>Қазақстанның әскери қауіпсіздік жүйесі қалай құрылды</w:t>
      </w:r>
      <w:r>
        <w:rPr>
          <w:rStyle w:val="y2iqfc"/>
          <w:rFonts w:ascii="Times New Roman" w:hAnsi="Times New Roman" w:cs="Times New Roman"/>
          <w:sz w:val="28"/>
          <w:szCs w:val="28"/>
          <w:lang w:val="kk-KZ"/>
        </w:rPr>
        <w:t xml:space="preserve"> </w:t>
      </w:r>
      <w:r w:rsidRPr="00FF1AAD">
        <w:rPr>
          <w:rStyle w:val="y2iqfc"/>
          <w:rFonts w:ascii="Times New Roman" w:hAnsi="Times New Roman" w:cs="Times New Roman"/>
          <w:sz w:val="28"/>
          <w:szCs w:val="28"/>
          <w:lang w:val="kk-KZ"/>
        </w:rPr>
        <w:t>1991-1993 жылдары</w:t>
      </w:r>
      <w:r w:rsidR="00232D76">
        <w:rPr>
          <w:rStyle w:val="y2iqfc"/>
          <w:rFonts w:ascii="Times New Roman" w:hAnsi="Times New Roman" w:cs="Times New Roman"/>
          <w:sz w:val="28"/>
          <w:szCs w:val="28"/>
          <w:lang w:val="kk-KZ"/>
        </w:rPr>
        <w:t>.....................................................................................</w:t>
      </w:r>
      <w:r w:rsidR="002D715E">
        <w:rPr>
          <w:rStyle w:val="y2iqfc"/>
          <w:rFonts w:ascii="Times New Roman" w:hAnsi="Times New Roman" w:cs="Times New Roman"/>
          <w:sz w:val="28"/>
          <w:szCs w:val="28"/>
          <w:lang w:val="kk-KZ"/>
        </w:rPr>
        <w:t>..............................8</w:t>
      </w:r>
    </w:p>
    <w:p w:rsidR="00FF1AAD" w:rsidRPr="00FF1AAD" w:rsidRDefault="00FF1AAD" w:rsidP="00FF1AAD">
      <w:pPr>
        <w:pStyle w:val="a9"/>
        <w:rPr>
          <w:rFonts w:ascii="Times New Roman" w:hAnsi="Times New Roman" w:cs="Times New Roman"/>
          <w:sz w:val="28"/>
          <w:szCs w:val="28"/>
          <w:lang w:val="kk-KZ"/>
        </w:rPr>
      </w:pPr>
      <w:r w:rsidRPr="00FF1AAD">
        <w:rPr>
          <w:rStyle w:val="y2iqfc"/>
          <w:rFonts w:ascii="Times New Roman" w:hAnsi="Times New Roman" w:cs="Times New Roman"/>
          <w:color w:val="202124"/>
          <w:sz w:val="28"/>
          <w:szCs w:val="28"/>
          <w:lang w:val="kk-KZ"/>
        </w:rPr>
        <w:t>1.2 Мемлекеттің әскери ұйымының құрылуы 1994-1999 жж</w:t>
      </w:r>
      <w:r w:rsidR="002D715E">
        <w:rPr>
          <w:rStyle w:val="y2iqfc"/>
          <w:rFonts w:ascii="Times New Roman" w:hAnsi="Times New Roman" w:cs="Times New Roman"/>
          <w:color w:val="202124"/>
          <w:sz w:val="28"/>
          <w:szCs w:val="28"/>
          <w:lang w:val="kk-KZ"/>
        </w:rPr>
        <w:t>...........................14</w:t>
      </w:r>
    </w:p>
    <w:p w:rsidR="00FF1AAD" w:rsidRPr="00492C6E" w:rsidRDefault="00FF1AAD" w:rsidP="00FF1AAD">
      <w:pPr>
        <w:pStyle w:val="a9"/>
        <w:rPr>
          <w:rFonts w:ascii="Times New Roman" w:hAnsi="Times New Roman" w:cs="Times New Roman"/>
          <w:sz w:val="28"/>
          <w:szCs w:val="28"/>
          <w:lang w:val="kk-KZ"/>
        </w:rPr>
      </w:pPr>
      <w:r w:rsidRPr="00FF1AAD">
        <w:rPr>
          <w:rStyle w:val="y2iqfc"/>
          <w:rFonts w:ascii="Times New Roman" w:hAnsi="Times New Roman" w:cs="Times New Roman"/>
          <w:color w:val="202124"/>
          <w:sz w:val="28"/>
          <w:szCs w:val="28"/>
          <w:lang w:val="kk-KZ"/>
        </w:rPr>
        <w:t>1.3 1990 жылдардың аяғындағы әскери саясаттағы түзетулер</w:t>
      </w:r>
      <w:r w:rsidR="00440D6A">
        <w:rPr>
          <w:rStyle w:val="y2iqfc"/>
          <w:rFonts w:ascii="Times New Roman" w:hAnsi="Times New Roman" w:cs="Times New Roman"/>
          <w:color w:val="202124"/>
          <w:sz w:val="28"/>
          <w:szCs w:val="28"/>
          <w:lang w:val="kk-KZ"/>
        </w:rPr>
        <w:t>.........................</w:t>
      </w:r>
      <w:r w:rsidR="005928B5">
        <w:rPr>
          <w:rStyle w:val="y2iqfc"/>
          <w:rFonts w:ascii="Times New Roman" w:hAnsi="Times New Roman" w:cs="Times New Roman"/>
          <w:color w:val="202124"/>
          <w:sz w:val="28"/>
          <w:szCs w:val="28"/>
          <w:lang w:val="kk-KZ"/>
        </w:rPr>
        <w:t>23</w:t>
      </w:r>
    </w:p>
    <w:p w:rsidR="00385E47" w:rsidRPr="005928B5" w:rsidRDefault="00385E47" w:rsidP="00385E47">
      <w:pPr>
        <w:pStyle w:val="a9"/>
        <w:rPr>
          <w:rFonts w:ascii="Times New Roman" w:hAnsi="Times New Roman" w:cs="Times New Roman"/>
          <w:b/>
          <w:sz w:val="28"/>
          <w:szCs w:val="28"/>
          <w:lang w:val="kk-KZ"/>
        </w:rPr>
      </w:pPr>
      <w:r w:rsidRPr="005928B5">
        <w:rPr>
          <w:rStyle w:val="y2iqfc"/>
          <w:rFonts w:ascii="Times New Roman" w:hAnsi="Times New Roman" w:cs="Times New Roman"/>
          <w:b/>
          <w:color w:val="202124"/>
          <w:sz w:val="28"/>
          <w:szCs w:val="28"/>
          <w:lang w:val="kk-KZ"/>
        </w:rPr>
        <w:t>2</w:t>
      </w:r>
      <w:r w:rsidR="00492C6E" w:rsidRPr="005928B5">
        <w:rPr>
          <w:rStyle w:val="y2iqfc"/>
          <w:rFonts w:ascii="Times New Roman" w:hAnsi="Times New Roman" w:cs="Times New Roman"/>
          <w:b/>
          <w:color w:val="202124"/>
          <w:sz w:val="28"/>
          <w:szCs w:val="28"/>
          <w:lang w:val="kk-KZ"/>
        </w:rPr>
        <w:t>.Әскери реформа – Қазақстанның әскери қауіпсіздік жүйесінің дамуындағы жаңа кезең</w:t>
      </w:r>
      <w:r w:rsidRPr="005928B5">
        <w:rPr>
          <w:rStyle w:val="y2iqfc"/>
          <w:rFonts w:ascii="Times New Roman" w:hAnsi="Times New Roman" w:cs="Times New Roman"/>
          <w:b/>
          <w:color w:val="202124"/>
          <w:sz w:val="28"/>
          <w:szCs w:val="28"/>
          <w:lang w:val="kk-KZ"/>
        </w:rPr>
        <w:t xml:space="preserve"> (2000–2006 ж.)</w:t>
      </w:r>
    </w:p>
    <w:p w:rsidR="00BA21F1" w:rsidRPr="00BA21F1" w:rsidRDefault="00BA21F1" w:rsidP="00BA21F1">
      <w:pPr>
        <w:pStyle w:val="a9"/>
        <w:rPr>
          <w:rFonts w:ascii="Times New Roman" w:hAnsi="Times New Roman" w:cs="Times New Roman"/>
          <w:sz w:val="28"/>
          <w:szCs w:val="28"/>
          <w:lang w:val="kk-KZ"/>
        </w:rPr>
      </w:pPr>
      <w:r w:rsidRPr="00BA21F1">
        <w:rPr>
          <w:rStyle w:val="y2iqfc"/>
          <w:rFonts w:ascii="Times New Roman" w:hAnsi="Times New Roman" w:cs="Times New Roman"/>
          <w:color w:val="202124"/>
          <w:sz w:val="28"/>
          <w:szCs w:val="28"/>
          <w:lang w:val="kk-KZ"/>
        </w:rPr>
        <w:t xml:space="preserve">2.1 </w:t>
      </w:r>
      <w:r w:rsidR="00305022">
        <w:rPr>
          <w:rStyle w:val="y2iqfc"/>
          <w:rFonts w:ascii="Times New Roman" w:hAnsi="Times New Roman" w:cs="Times New Roman"/>
          <w:color w:val="202124"/>
          <w:sz w:val="28"/>
          <w:szCs w:val="28"/>
          <w:lang w:val="kk-KZ"/>
        </w:rPr>
        <w:t xml:space="preserve">2000 жылдағы </w:t>
      </w:r>
      <w:r w:rsidRPr="00BA21F1">
        <w:rPr>
          <w:rStyle w:val="y2iqfc"/>
          <w:rFonts w:ascii="Times New Roman" w:hAnsi="Times New Roman" w:cs="Times New Roman"/>
          <w:color w:val="202124"/>
          <w:sz w:val="28"/>
          <w:szCs w:val="28"/>
          <w:lang w:val="kk-KZ"/>
        </w:rPr>
        <w:t xml:space="preserve">Әскери доктринада мемлекеттің әскери қауіпсіздігін </w:t>
      </w:r>
      <w:r w:rsidR="00305022">
        <w:rPr>
          <w:rStyle w:val="y2iqfc"/>
          <w:rFonts w:ascii="Times New Roman" w:hAnsi="Times New Roman" w:cs="Times New Roman"/>
          <w:color w:val="202124"/>
          <w:sz w:val="28"/>
          <w:szCs w:val="28"/>
          <w:lang w:val="kk-KZ"/>
        </w:rPr>
        <w:t xml:space="preserve">   </w:t>
      </w:r>
      <w:r w:rsidRPr="00BA21F1">
        <w:rPr>
          <w:rStyle w:val="y2iqfc"/>
          <w:rFonts w:ascii="Times New Roman" w:hAnsi="Times New Roman" w:cs="Times New Roman"/>
          <w:color w:val="202124"/>
          <w:sz w:val="28"/>
          <w:szCs w:val="28"/>
          <w:lang w:val="kk-KZ"/>
        </w:rPr>
        <w:t>қамтама</w:t>
      </w:r>
      <w:r w:rsidR="00774A64">
        <w:rPr>
          <w:rStyle w:val="y2iqfc"/>
          <w:rFonts w:ascii="Times New Roman" w:hAnsi="Times New Roman" w:cs="Times New Roman"/>
          <w:color w:val="202124"/>
          <w:sz w:val="28"/>
          <w:szCs w:val="28"/>
          <w:lang w:val="kk-KZ"/>
        </w:rPr>
        <w:t>сыз етудің жаңа тәсілдер</w:t>
      </w:r>
      <w:r w:rsidR="00305022">
        <w:rPr>
          <w:rStyle w:val="y2iqfc"/>
          <w:rFonts w:ascii="Times New Roman" w:hAnsi="Times New Roman" w:cs="Times New Roman"/>
          <w:color w:val="202124"/>
          <w:sz w:val="28"/>
          <w:szCs w:val="28"/>
          <w:lang w:val="kk-KZ"/>
        </w:rPr>
        <w:t>і</w:t>
      </w:r>
      <w:r w:rsidRPr="00BA21F1">
        <w:rPr>
          <w:rStyle w:val="y2iqfc"/>
          <w:rFonts w:ascii="Times New Roman" w:hAnsi="Times New Roman" w:cs="Times New Roman"/>
          <w:color w:val="202124"/>
          <w:sz w:val="28"/>
          <w:szCs w:val="28"/>
          <w:lang w:val="kk-KZ"/>
        </w:rPr>
        <w:t>.</w:t>
      </w:r>
      <w:r w:rsidR="005928B5">
        <w:rPr>
          <w:rStyle w:val="y2iqfc"/>
          <w:rFonts w:ascii="Times New Roman" w:hAnsi="Times New Roman" w:cs="Times New Roman"/>
          <w:color w:val="202124"/>
          <w:sz w:val="28"/>
          <w:szCs w:val="28"/>
          <w:lang w:val="kk-KZ"/>
        </w:rPr>
        <w:t>...............................</w:t>
      </w:r>
      <w:r w:rsidR="00305022">
        <w:rPr>
          <w:rStyle w:val="y2iqfc"/>
          <w:rFonts w:ascii="Times New Roman" w:hAnsi="Times New Roman" w:cs="Times New Roman"/>
          <w:color w:val="202124"/>
          <w:sz w:val="28"/>
          <w:szCs w:val="28"/>
          <w:lang w:val="kk-KZ"/>
        </w:rPr>
        <w:t>.</w:t>
      </w:r>
      <w:r w:rsidR="005928B5">
        <w:rPr>
          <w:rStyle w:val="y2iqfc"/>
          <w:rFonts w:ascii="Times New Roman" w:hAnsi="Times New Roman" w:cs="Times New Roman"/>
          <w:color w:val="202124"/>
          <w:sz w:val="28"/>
          <w:szCs w:val="28"/>
          <w:lang w:val="kk-KZ"/>
        </w:rPr>
        <w:t>..........................</w:t>
      </w:r>
      <w:r w:rsidR="00305022">
        <w:rPr>
          <w:rStyle w:val="y2iqfc"/>
          <w:rFonts w:ascii="Times New Roman" w:hAnsi="Times New Roman" w:cs="Times New Roman"/>
          <w:color w:val="202124"/>
          <w:sz w:val="28"/>
          <w:szCs w:val="28"/>
          <w:lang w:val="kk-KZ"/>
        </w:rPr>
        <w:t>............</w:t>
      </w:r>
      <w:r w:rsidR="005928B5">
        <w:rPr>
          <w:rStyle w:val="y2iqfc"/>
          <w:rFonts w:ascii="Times New Roman" w:hAnsi="Times New Roman" w:cs="Times New Roman"/>
          <w:color w:val="202124"/>
          <w:sz w:val="28"/>
          <w:szCs w:val="28"/>
          <w:lang w:val="kk-KZ"/>
        </w:rPr>
        <w:t>29</w:t>
      </w:r>
    </w:p>
    <w:p w:rsidR="00FF1AAD" w:rsidRPr="001423B1" w:rsidRDefault="00BA21F1" w:rsidP="001423B1">
      <w:pPr>
        <w:pStyle w:val="a9"/>
        <w:rPr>
          <w:sz w:val="28"/>
          <w:szCs w:val="28"/>
          <w:lang w:val="kk-KZ"/>
        </w:rPr>
      </w:pPr>
      <w:r w:rsidRPr="00BA21F1">
        <w:rPr>
          <w:rStyle w:val="y2iqfc"/>
          <w:rFonts w:ascii="Times New Roman" w:hAnsi="Times New Roman" w:cs="Times New Roman"/>
          <w:color w:val="202124"/>
          <w:sz w:val="28"/>
          <w:szCs w:val="28"/>
          <w:lang w:val="kk-KZ"/>
        </w:rPr>
        <w:t>2.2 Әскери реформа арқылы әскери қауіпсіздікті нығайту</w:t>
      </w:r>
      <w:r w:rsidR="005928B5">
        <w:rPr>
          <w:rStyle w:val="y2iqfc"/>
          <w:rFonts w:ascii="Times New Roman" w:hAnsi="Times New Roman" w:cs="Times New Roman"/>
          <w:color w:val="202124"/>
          <w:sz w:val="28"/>
          <w:szCs w:val="28"/>
          <w:lang w:val="kk-KZ"/>
        </w:rPr>
        <w:t>...............................36</w:t>
      </w:r>
    </w:p>
    <w:p w:rsidR="007B7D40" w:rsidRPr="00F35C73" w:rsidRDefault="001423B1" w:rsidP="001423B1">
      <w:pPr>
        <w:pStyle w:val="a9"/>
        <w:rPr>
          <w:rFonts w:ascii="Times New Roman" w:hAnsi="Times New Roman" w:cs="Times New Roman"/>
          <w:sz w:val="28"/>
          <w:szCs w:val="28"/>
          <w:lang w:val="kk-KZ"/>
        </w:rPr>
      </w:pPr>
      <w:r w:rsidRPr="00F35C73">
        <w:rPr>
          <w:rFonts w:ascii="Times New Roman" w:hAnsi="Times New Roman" w:cs="Times New Roman"/>
          <w:sz w:val="28"/>
          <w:szCs w:val="28"/>
          <w:lang w:val="kk-KZ"/>
        </w:rPr>
        <w:t xml:space="preserve">2.3 </w:t>
      </w:r>
      <w:r w:rsidR="007B7D40" w:rsidRPr="00F35C73">
        <w:rPr>
          <w:rStyle w:val="y2iqfc"/>
          <w:rFonts w:ascii="Times New Roman" w:hAnsi="Times New Roman" w:cs="Times New Roman"/>
          <w:sz w:val="28"/>
          <w:szCs w:val="28"/>
          <w:lang w:val="kk-KZ"/>
        </w:rPr>
        <w:t>Қазақ армиясын реформалаудағы басымдықтар</w:t>
      </w:r>
      <w:r w:rsidR="005928B5">
        <w:rPr>
          <w:rStyle w:val="y2iqfc"/>
          <w:rFonts w:ascii="Times New Roman" w:hAnsi="Times New Roman" w:cs="Times New Roman"/>
          <w:sz w:val="28"/>
          <w:szCs w:val="28"/>
          <w:lang w:val="kk-KZ"/>
        </w:rPr>
        <w:t>..........................................42</w:t>
      </w:r>
    </w:p>
    <w:p w:rsidR="005928B5" w:rsidRDefault="001423B1" w:rsidP="001423B1">
      <w:pPr>
        <w:pStyle w:val="a9"/>
        <w:rPr>
          <w:rStyle w:val="y2iqfc"/>
          <w:rFonts w:ascii="Times New Roman" w:hAnsi="Times New Roman" w:cs="Times New Roman"/>
          <w:sz w:val="28"/>
          <w:szCs w:val="28"/>
          <w:lang w:val="kk-KZ"/>
        </w:rPr>
      </w:pPr>
      <w:r w:rsidRPr="00F35C73">
        <w:rPr>
          <w:rFonts w:ascii="Times New Roman" w:hAnsi="Times New Roman" w:cs="Times New Roman"/>
          <w:sz w:val="28"/>
          <w:szCs w:val="28"/>
          <w:lang w:val="kk-KZ"/>
        </w:rPr>
        <w:t xml:space="preserve">2.4 </w:t>
      </w:r>
      <w:r w:rsidR="00F35C73" w:rsidRPr="00F35C73">
        <w:rPr>
          <w:rStyle w:val="y2iqfc"/>
          <w:rFonts w:ascii="Times New Roman" w:hAnsi="Times New Roman" w:cs="Times New Roman"/>
          <w:sz w:val="28"/>
          <w:szCs w:val="28"/>
          <w:lang w:val="kk-KZ"/>
        </w:rPr>
        <w:t>2001-2006 жылдардағ</w:t>
      </w:r>
      <w:r w:rsidR="005928B5">
        <w:rPr>
          <w:rStyle w:val="y2iqfc"/>
          <w:rFonts w:ascii="Times New Roman" w:hAnsi="Times New Roman" w:cs="Times New Roman"/>
          <w:sz w:val="28"/>
          <w:szCs w:val="28"/>
          <w:lang w:val="kk-KZ"/>
        </w:rPr>
        <w:t>ы мемлекеттің әскери ұйымындағы</w:t>
      </w:r>
    </w:p>
    <w:p w:rsidR="00FF1AAD" w:rsidRPr="00492C6E" w:rsidRDefault="00F35C73" w:rsidP="001423B1">
      <w:pPr>
        <w:pStyle w:val="a9"/>
        <w:rPr>
          <w:rFonts w:ascii="Times New Roman" w:hAnsi="Times New Roman" w:cs="Times New Roman"/>
          <w:sz w:val="28"/>
          <w:szCs w:val="28"/>
          <w:lang w:val="kk-KZ"/>
        </w:rPr>
      </w:pPr>
      <w:r w:rsidRPr="00F35C73">
        <w:rPr>
          <w:rStyle w:val="y2iqfc"/>
          <w:rFonts w:ascii="Times New Roman" w:hAnsi="Times New Roman" w:cs="Times New Roman"/>
          <w:sz w:val="28"/>
          <w:szCs w:val="28"/>
          <w:lang w:val="kk-KZ"/>
        </w:rPr>
        <w:t>қайта құрулар</w:t>
      </w:r>
      <w:r w:rsidR="005928B5">
        <w:rPr>
          <w:rStyle w:val="y2iqfc"/>
          <w:rFonts w:ascii="Times New Roman" w:hAnsi="Times New Roman" w:cs="Times New Roman"/>
          <w:sz w:val="28"/>
          <w:szCs w:val="28"/>
          <w:lang w:val="kk-KZ"/>
        </w:rPr>
        <w:t>.........................................................................................................53</w:t>
      </w:r>
    </w:p>
    <w:p w:rsidR="00492C6E" w:rsidRPr="00492C6E" w:rsidRDefault="00492C6E" w:rsidP="008E78DE">
      <w:pPr>
        <w:pStyle w:val="a9"/>
        <w:rPr>
          <w:rStyle w:val="y2iqfc"/>
          <w:rFonts w:ascii="Times New Roman" w:hAnsi="Times New Roman" w:cs="Times New Roman"/>
          <w:color w:val="202124"/>
          <w:sz w:val="28"/>
          <w:szCs w:val="28"/>
          <w:lang w:val="kk-KZ"/>
        </w:rPr>
      </w:pPr>
      <w:r w:rsidRPr="005928B5">
        <w:rPr>
          <w:rStyle w:val="y2iqfc"/>
          <w:rFonts w:ascii="Times New Roman" w:hAnsi="Times New Roman" w:cs="Times New Roman"/>
          <w:b/>
          <w:color w:val="202124"/>
          <w:sz w:val="28"/>
          <w:szCs w:val="28"/>
          <w:lang w:val="kk-KZ"/>
        </w:rPr>
        <w:t>3. 2007–2011 жылдарда мемлекеттің әскері қауіпсіздігін қамтамасыз ету</w:t>
      </w:r>
      <w:r>
        <w:rPr>
          <w:rStyle w:val="y2iqfc"/>
          <w:rFonts w:ascii="Times New Roman" w:hAnsi="Times New Roman" w:cs="Times New Roman"/>
          <w:color w:val="202124"/>
          <w:sz w:val="28"/>
          <w:szCs w:val="28"/>
          <w:lang w:val="kk-KZ"/>
        </w:rPr>
        <w:t xml:space="preserve"> </w:t>
      </w:r>
      <w:r w:rsidRPr="00542B14">
        <w:rPr>
          <w:rStyle w:val="y2iqfc"/>
          <w:rFonts w:ascii="Times New Roman" w:hAnsi="Times New Roman" w:cs="Times New Roman"/>
          <w:b/>
          <w:color w:val="202124"/>
          <w:sz w:val="28"/>
          <w:szCs w:val="28"/>
          <w:lang w:val="kk-KZ"/>
        </w:rPr>
        <w:t>тәсілдерін өзгерту</w:t>
      </w:r>
    </w:p>
    <w:p w:rsidR="008E78DE" w:rsidRPr="008E78DE" w:rsidRDefault="008E78DE" w:rsidP="008E78DE">
      <w:pPr>
        <w:pStyle w:val="a9"/>
        <w:rPr>
          <w:rStyle w:val="y2iqfc"/>
          <w:rFonts w:ascii="Times New Roman" w:hAnsi="Times New Roman" w:cs="Times New Roman"/>
          <w:color w:val="202124"/>
          <w:sz w:val="28"/>
          <w:szCs w:val="28"/>
          <w:lang w:val="kk-KZ"/>
        </w:rPr>
      </w:pPr>
      <w:r w:rsidRPr="008E78DE">
        <w:rPr>
          <w:rStyle w:val="y2iqfc"/>
          <w:rFonts w:ascii="Times New Roman" w:hAnsi="Times New Roman" w:cs="Times New Roman"/>
          <w:color w:val="202124"/>
          <w:sz w:val="28"/>
          <w:szCs w:val="28"/>
          <w:lang w:val="kk-KZ"/>
        </w:rPr>
        <w:t>3.1 Қазақстанның үшінші әскери доктринасы</w:t>
      </w:r>
      <w:r w:rsidR="005928B5">
        <w:rPr>
          <w:rStyle w:val="y2iqfc"/>
          <w:rFonts w:ascii="Times New Roman" w:hAnsi="Times New Roman" w:cs="Times New Roman"/>
          <w:color w:val="202124"/>
          <w:sz w:val="28"/>
          <w:szCs w:val="28"/>
          <w:lang w:val="kk-KZ"/>
        </w:rPr>
        <w:t>....................................................60</w:t>
      </w:r>
    </w:p>
    <w:p w:rsidR="00492C6E" w:rsidRPr="00492C6E" w:rsidRDefault="008E78DE" w:rsidP="00492C6E">
      <w:pPr>
        <w:pStyle w:val="a9"/>
        <w:rPr>
          <w:rFonts w:ascii="Times New Roman" w:hAnsi="Times New Roman" w:cs="Times New Roman"/>
          <w:sz w:val="28"/>
          <w:szCs w:val="28"/>
          <w:lang w:val="kk-KZ"/>
        </w:rPr>
      </w:pPr>
      <w:r w:rsidRPr="008E78DE">
        <w:rPr>
          <w:rStyle w:val="y2iqfc"/>
          <w:rFonts w:ascii="Times New Roman" w:hAnsi="Times New Roman" w:cs="Times New Roman"/>
          <w:color w:val="202124"/>
          <w:sz w:val="28"/>
          <w:szCs w:val="28"/>
          <w:lang w:val="kk-KZ"/>
        </w:rPr>
        <w:t>3.2 2007-2011 жылдары әскери құрылысты жетілдіру</w:t>
      </w:r>
      <w:r w:rsidR="005928B5">
        <w:rPr>
          <w:rStyle w:val="y2iqfc"/>
          <w:rFonts w:ascii="Times New Roman" w:hAnsi="Times New Roman" w:cs="Times New Roman"/>
          <w:color w:val="202124"/>
          <w:sz w:val="28"/>
          <w:szCs w:val="28"/>
          <w:lang w:val="kk-KZ"/>
        </w:rPr>
        <w:t>......................................70</w:t>
      </w:r>
      <w:r w:rsidR="00160938" w:rsidRPr="00160938">
        <w:rPr>
          <w:lang w:val="kk-KZ"/>
        </w:rPr>
        <w:br/>
      </w:r>
      <w:r w:rsidR="00B62E92" w:rsidRPr="005928B5">
        <w:rPr>
          <w:rFonts w:ascii="Times New Roman" w:hAnsi="Times New Roman" w:cs="Times New Roman"/>
          <w:b/>
          <w:sz w:val="28"/>
          <w:szCs w:val="28"/>
          <w:lang w:val="kk-KZ"/>
        </w:rPr>
        <w:t>4</w:t>
      </w:r>
      <w:r w:rsidR="00492C6E" w:rsidRPr="005928B5">
        <w:rPr>
          <w:rFonts w:ascii="Times New Roman" w:hAnsi="Times New Roman" w:cs="Times New Roman"/>
          <w:b/>
          <w:sz w:val="28"/>
          <w:szCs w:val="28"/>
          <w:lang w:val="kk-KZ"/>
        </w:rPr>
        <w:t>.</w:t>
      </w:r>
      <w:r w:rsidR="00B62E92" w:rsidRPr="005928B5">
        <w:rPr>
          <w:rFonts w:ascii="Times New Roman" w:hAnsi="Times New Roman" w:cs="Times New Roman"/>
          <w:b/>
          <w:sz w:val="28"/>
          <w:szCs w:val="28"/>
          <w:lang w:val="kk-KZ"/>
        </w:rPr>
        <w:t xml:space="preserve"> 2011–20</w:t>
      </w:r>
      <w:r w:rsidR="00160938" w:rsidRPr="005928B5">
        <w:rPr>
          <w:rFonts w:ascii="Times New Roman" w:hAnsi="Times New Roman" w:cs="Times New Roman"/>
          <w:b/>
          <w:sz w:val="28"/>
          <w:szCs w:val="28"/>
          <w:lang w:val="kk-KZ"/>
        </w:rPr>
        <w:t>1</w:t>
      </w:r>
      <w:r w:rsidR="00492C6E" w:rsidRPr="005928B5">
        <w:rPr>
          <w:rFonts w:ascii="Times New Roman" w:hAnsi="Times New Roman" w:cs="Times New Roman"/>
          <w:b/>
          <w:sz w:val="28"/>
          <w:szCs w:val="28"/>
          <w:lang w:val="kk-KZ"/>
        </w:rPr>
        <w:t>7 жылдарда мемлекеттің қорғаныс қабілетін күшейту</w:t>
      </w:r>
    </w:p>
    <w:p w:rsidR="00160938" w:rsidRPr="003427BC" w:rsidRDefault="00160938" w:rsidP="0091142E">
      <w:pPr>
        <w:spacing w:after="0" w:line="240" w:lineRule="auto"/>
        <w:rPr>
          <w:rFonts w:ascii="Times New Roman" w:hAnsi="Times New Roman" w:cs="Times New Roman"/>
          <w:sz w:val="28"/>
          <w:szCs w:val="28"/>
          <w:lang w:val="kk-KZ"/>
        </w:rPr>
      </w:pPr>
      <w:r w:rsidRPr="003427BC">
        <w:rPr>
          <w:rFonts w:ascii="Times New Roman" w:hAnsi="Times New Roman" w:cs="Times New Roman"/>
          <w:sz w:val="28"/>
          <w:szCs w:val="28"/>
          <w:lang w:val="kk-KZ"/>
        </w:rPr>
        <w:t>4.1 Төртінші әскери доктрина әскери қауіпсіздікке асиммет</w:t>
      </w:r>
      <w:r w:rsidR="005928B5">
        <w:rPr>
          <w:rFonts w:ascii="Times New Roman" w:hAnsi="Times New Roman" w:cs="Times New Roman"/>
          <w:sz w:val="28"/>
          <w:szCs w:val="28"/>
          <w:lang w:val="kk-KZ"/>
        </w:rPr>
        <w:t>риялық қауіптерге жауап ретінде.........................................................................................................82</w:t>
      </w:r>
    </w:p>
    <w:p w:rsidR="00160938" w:rsidRPr="003427BC" w:rsidRDefault="00160938" w:rsidP="0091142E">
      <w:pPr>
        <w:spacing w:after="0" w:line="240" w:lineRule="auto"/>
        <w:rPr>
          <w:rFonts w:ascii="Times New Roman" w:hAnsi="Times New Roman" w:cs="Times New Roman"/>
          <w:sz w:val="28"/>
          <w:szCs w:val="28"/>
          <w:lang w:val="kk-KZ"/>
        </w:rPr>
      </w:pPr>
      <w:r w:rsidRPr="003427BC">
        <w:rPr>
          <w:rFonts w:ascii="Times New Roman" w:hAnsi="Times New Roman" w:cs="Times New Roman"/>
          <w:sz w:val="28"/>
          <w:szCs w:val="28"/>
          <w:lang w:val="kk-KZ"/>
        </w:rPr>
        <w:t>4.2 Әскери дамудың және әскери қауіпсіздікті қамтамасыз етудің өзекті мәселелерін шешу алгоритмі</w:t>
      </w:r>
      <w:r w:rsidR="005928B5">
        <w:rPr>
          <w:rFonts w:ascii="Times New Roman" w:hAnsi="Times New Roman" w:cs="Times New Roman"/>
          <w:sz w:val="28"/>
          <w:szCs w:val="28"/>
          <w:lang w:val="kk-KZ"/>
        </w:rPr>
        <w:t>................................................................................89</w:t>
      </w:r>
      <w:r w:rsidRPr="003427BC">
        <w:rPr>
          <w:rFonts w:ascii="Times New Roman" w:hAnsi="Times New Roman" w:cs="Times New Roman"/>
          <w:sz w:val="28"/>
          <w:szCs w:val="28"/>
          <w:lang w:val="kk-KZ"/>
        </w:rPr>
        <w:t xml:space="preserve"> </w:t>
      </w:r>
    </w:p>
    <w:p w:rsidR="00F35C73" w:rsidRPr="00F35C73" w:rsidRDefault="0091142E" w:rsidP="0091142E">
      <w:pPr>
        <w:spacing w:after="0" w:line="240" w:lineRule="auto"/>
        <w:rPr>
          <w:rFonts w:ascii="Times New Roman" w:hAnsi="Times New Roman" w:cs="Times New Roman"/>
          <w:sz w:val="28"/>
          <w:szCs w:val="28"/>
          <w:lang w:val="kk-KZ"/>
        </w:rPr>
      </w:pPr>
      <w:r w:rsidRPr="003427BC">
        <w:rPr>
          <w:rFonts w:ascii="Times New Roman" w:hAnsi="Times New Roman" w:cs="Times New Roman"/>
          <w:sz w:val="28"/>
          <w:szCs w:val="28"/>
          <w:lang w:val="kk-KZ"/>
        </w:rPr>
        <w:t xml:space="preserve">4.3 </w:t>
      </w:r>
      <w:r w:rsidR="00160938" w:rsidRPr="003427BC">
        <w:rPr>
          <w:rFonts w:ascii="Times New Roman" w:hAnsi="Times New Roman" w:cs="Times New Roman"/>
          <w:sz w:val="28"/>
          <w:szCs w:val="28"/>
          <w:lang w:val="kk-KZ"/>
        </w:rPr>
        <w:t xml:space="preserve">Қазақстан Республикасының Бесінші Әскери доктринасы </w:t>
      </w:r>
    </w:p>
    <w:p w:rsidR="00FF1AAD" w:rsidRPr="00492C6E" w:rsidRDefault="005928B5" w:rsidP="0091142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(қыркүйек2017</w:t>
      </w:r>
      <w:r w:rsidR="00160938" w:rsidRPr="003427BC">
        <w:rPr>
          <w:rFonts w:ascii="Times New Roman" w:hAnsi="Times New Roman" w:cs="Times New Roman"/>
          <w:sz w:val="28"/>
          <w:szCs w:val="28"/>
          <w:lang w:val="kk-KZ"/>
        </w:rPr>
        <w:t>ж.)</w:t>
      </w:r>
      <w:r>
        <w:rPr>
          <w:rFonts w:ascii="Times New Roman" w:hAnsi="Times New Roman" w:cs="Times New Roman"/>
          <w:sz w:val="28"/>
          <w:szCs w:val="28"/>
          <w:lang w:val="kk-KZ"/>
        </w:rPr>
        <w:t>................................................................................................107</w:t>
      </w:r>
    </w:p>
    <w:p w:rsidR="00492C6E" w:rsidRDefault="00492C6E" w:rsidP="00B66771">
      <w:pPr>
        <w:spacing w:after="0" w:line="240" w:lineRule="auto"/>
        <w:jc w:val="both"/>
        <w:rPr>
          <w:rFonts w:ascii="Times New Roman" w:hAnsi="Times New Roman"/>
          <w:sz w:val="28"/>
          <w:szCs w:val="28"/>
          <w:lang w:val="kk-KZ"/>
        </w:rPr>
      </w:pPr>
      <w:r w:rsidRPr="00492C6E">
        <w:rPr>
          <w:rFonts w:ascii="Times New Roman" w:hAnsi="Times New Roman"/>
          <w:sz w:val="28"/>
          <w:szCs w:val="28"/>
          <w:lang w:val="kk-KZ"/>
        </w:rPr>
        <w:t>Қорытынды</w:t>
      </w:r>
      <w:r w:rsidR="00B00480">
        <w:rPr>
          <w:rFonts w:ascii="Times New Roman" w:hAnsi="Times New Roman"/>
          <w:sz w:val="28"/>
          <w:szCs w:val="28"/>
          <w:lang w:val="kk-KZ"/>
        </w:rPr>
        <w:t>..........................................................................................................124</w:t>
      </w:r>
    </w:p>
    <w:p w:rsidR="00B66771" w:rsidRPr="00492C6E" w:rsidRDefault="00492C6E" w:rsidP="00B66771">
      <w:pPr>
        <w:spacing w:after="0" w:line="240" w:lineRule="auto"/>
        <w:jc w:val="both"/>
        <w:rPr>
          <w:rFonts w:ascii="Times New Roman" w:hAnsi="Times New Roman"/>
          <w:sz w:val="28"/>
          <w:szCs w:val="28"/>
          <w:lang w:val="kk-KZ"/>
        </w:rPr>
      </w:pPr>
      <w:r w:rsidRPr="00492C6E">
        <w:rPr>
          <w:rFonts w:ascii="Times New Roman" w:hAnsi="Times New Roman"/>
          <w:sz w:val="28"/>
          <w:szCs w:val="28"/>
          <w:lang w:val="kk-KZ"/>
        </w:rPr>
        <w:t>Қосымшалар</w:t>
      </w:r>
      <w:r w:rsidR="00B00480">
        <w:rPr>
          <w:rFonts w:ascii="Times New Roman" w:hAnsi="Times New Roman"/>
          <w:sz w:val="28"/>
          <w:szCs w:val="28"/>
          <w:lang w:val="kk-KZ"/>
        </w:rPr>
        <w:t>........................................................................................................</w:t>
      </w:r>
      <w:r w:rsidR="00854FC5">
        <w:rPr>
          <w:rFonts w:ascii="Times New Roman" w:hAnsi="Times New Roman"/>
          <w:sz w:val="28"/>
          <w:szCs w:val="28"/>
          <w:lang w:val="kk-KZ"/>
        </w:rPr>
        <w:t>.129</w:t>
      </w:r>
      <w:r w:rsidR="00B66771" w:rsidRPr="00492C6E">
        <w:rPr>
          <w:rFonts w:ascii="Times New Roman" w:hAnsi="Times New Roman"/>
          <w:sz w:val="28"/>
          <w:szCs w:val="28"/>
          <w:lang w:val="kk-KZ"/>
        </w:rPr>
        <w:t xml:space="preserve">                                                                                                    </w:t>
      </w:r>
    </w:p>
    <w:p w:rsidR="00FF1AAD" w:rsidRPr="0095334B" w:rsidRDefault="0095334B" w:rsidP="00160938">
      <w:pPr>
        <w:pStyle w:val="a9"/>
        <w:rPr>
          <w:rFonts w:ascii="Times New Roman" w:hAnsi="Times New Roman" w:cs="Times New Roman"/>
          <w:bCs/>
          <w:sz w:val="28"/>
          <w:szCs w:val="28"/>
          <w:lang w:val="kk-KZ"/>
        </w:rPr>
      </w:pPr>
      <w:r w:rsidRPr="0095334B">
        <w:rPr>
          <w:rFonts w:ascii="Times New Roman" w:hAnsi="Times New Roman" w:cs="Times New Roman"/>
          <w:bCs/>
          <w:sz w:val="28"/>
          <w:szCs w:val="28"/>
          <w:lang w:val="kk-KZ"/>
        </w:rPr>
        <w:t>Бақылау сұрақтары</w:t>
      </w:r>
      <w:r w:rsidR="00854FC5">
        <w:rPr>
          <w:rFonts w:ascii="Times New Roman" w:hAnsi="Times New Roman" w:cs="Times New Roman"/>
          <w:bCs/>
          <w:sz w:val="28"/>
          <w:szCs w:val="28"/>
          <w:lang w:val="kk-KZ"/>
        </w:rPr>
        <w:t>..............................................................................................130</w:t>
      </w:r>
    </w:p>
    <w:p w:rsidR="00FF1AAD" w:rsidRPr="00854FC5" w:rsidRDefault="00854FC5" w:rsidP="00160938">
      <w:pPr>
        <w:pStyle w:val="a9"/>
        <w:rPr>
          <w:rFonts w:ascii="Times New Roman" w:hAnsi="Times New Roman" w:cs="Times New Roman"/>
          <w:bCs/>
          <w:sz w:val="28"/>
          <w:szCs w:val="28"/>
          <w:lang w:val="kk-KZ"/>
        </w:rPr>
      </w:pPr>
      <w:r w:rsidRPr="00854FC5">
        <w:rPr>
          <w:rFonts w:ascii="Times New Roman" w:hAnsi="Times New Roman" w:cs="Times New Roman"/>
          <w:bCs/>
          <w:sz w:val="28"/>
          <w:szCs w:val="28"/>
          <w:lang w:val="kk-KZ"/>
        </w:rPr>
        <w:t>Әдебиеттер</w:t>
      </w:r>
      <w:r>
        <w:rPr>
          <w:rFonts w:ascii="Times New Roman" w:hAnsi="Times New Roman" w:cs="Times New Roman"/>
          <w:bCs/>
          <w:sz w:val="28"/>
          <w:szCs w:val="28"/>
          <w:lang w:val="kk-KZ"/>
        </w:rPr>
        <w:t>...........................................................................................................132</w:t>
      </w:r>
    </w:p>
    <w:p w:rsidR="00FF1AAD" w:rsidRPr="00160938" w:rsidRDefault="00FF1AAD" w:rsidP="00160938">
      <w:pPr>
        <w:pStyle w:val="a9"/>
        <w:rPr>
          <w:rFonts w:ascii="Times New Roman" w:hAnsi="Times New Roman" w:cs="Times New Roman"/>
          <w:b/>
          <w:bCs/>
          <w:sz w:val="28"/>
          <w:szCs w:val="28"/>
          <w:lang w:val="kk-KZ"/>
        </w:rPr>
      </w:pPr>
    </w:p>
    <w:p w:rsidR="00FF1AAD" w:rsidRPr="00160938" w:rsidRDefault="00FF1AAD" w:rsidP="00160938">
      <w:pPr>
        <w:pStyle w:val="a9"/>
        <w:rPr>
          <w:rFonts w:ascii="Times New Roman" w:hAnsi="Times New Roman" w:cs="Times New Roman"/>
          <w:b/>
          <w:bCs/>
          <w:sz w:val="28"/>
          <w:szCs w:val="28"/>
          <w:lang w:val="kk-KZ"/>
        </w:rPr>
      </w:pPr>
    </w:p>
    <w:p w:rsidR="00FF1AAD" w:rsidRPr="00160938" w:rsidRDefault="00FF1AAD" w:rsidP="00160938">
      <w:pPr>
        <w:pStyle w:val="a9"/>
        <w:rPr>
          <w:rFonts w:ascii="Times New Roman" w:hAnsi="Times New Roman" w:cs="Times New Roman"/>
          <w:b/>
          <w:bCs/>
          <w:sz w:val="28"/>
          <w:szCs w:val="28"/>
          <w:lang w:val="kk-KZ"/>
        </w:rPr>
      </w:pPr>
    </w:p>
    <w:p w:rsidR="00FF1AAD" w:rsidRDefault="00FF1AAD" w:rsidP="00160938">
      <w:pPr>
        <w:pStyle w:val="a9"/>
        <w:rPr>
          <w:rFonts w:ascii="Times New Roman" w:hAnsi="Times New Roman" w:cs="Times New Roman"/>
          <w:b/>
          <w:bCs/>
          <w:sz w:val="28"/>
          <w:szCs w:val="28"/>
          <w:lang w:val="kk-KZ"/>
        </w:rPr>
      </w:pPr>
    </w:p>
    <w:p w:rsidR="001D7847" w:rsidRDefault="001D7847" w:rsidP="00160938">
      <w:pPr>
        <w:pStyle w:val="a9"/>
        <w:rPr>
          <w:rFonts w:ascii="Times New Roman" w:hAnsi="Times New Roman" w:cs="Times New Roman"/>
          <w:b/>
          <w:bCs/>
          <w:sz w:val="28"/>
          <w:szCs w:val="28"/>
          <w:lang w:val="kk-KZ"/>
        </w:rPr>
      </w:pPr>
    </w:p>
    <w:p w:rsidR="001D7847" w:rsidRDefault="001D7847" w:rsidP="00160938">
      <w:pPr>
        <w:pStyle w:val="a9"/>
        <w:rPr>
          <w:rFonts w:ascii="Times New Roman" w:hAnsi="Times New Roman" w:cs="Times New Roman"/>
          <w:b/>
          <w:bCs/>
          <w:sz w:val="28"/>
          <w:szCs w:val="28"/>
          <w:lang w:val="kk-KZ"/>
        </w:rPr>
      </w:pPr>
    </w:p>
    <w:p w:rsidR="001D7847" w:rsidRDefault="001D7847" w:rsidP="00160938">
      <w:pPr>
        <w:pStyle w:val="a9"/>
        <w:rPr>
          <w:rFonts w:ascii="Times New Roman" w:hAnsi="Times New Roman" w:cs="Times New Roman"/>
          <w:b/>
          <w:bCs/>
          <w:sz w:val="28"/>
          <w:szCs w:val="28"/>
          <w:lang w:val="kk-KZ"/>
        </w:rPr>
      </w:pPr>
    </w:p>
    <w:p w:rsidR="001D7847" w:rsidRDefault="001D7847" w:rsidP="00160938">
      <w:pPr>
        <w:pStyle w:val="a9"/>
        <w:rPr>
          <w:rFonts w:ascii="Times New Roman" w:hAnsi="Times New Roman" w:cs="Times New Roman"/>
          <w:b/>
          <w:bCs/>
          <w:sz w:val="28"/>
          <w:szCs w:val="28"/>
          <w:lang w:val="kk-KZ"/>
        </w:rPr>
      </w:pPr>
    </w:p>
    <w:p w:rsidR="001D7847" w:rsidRDefault="001D7847" w:rsidP="00160938">
      <w:pPr>
        <w:pStyle w:val="a9"/>
        <w:rPr>
          <w:rFonts w:ascii="Times New Roman" w:hAnsi="Times New Roman" w:cs="Times New Roman"/>
          <w:b/>
          <w:bCs/>
          <w:sz w:val="28"/>
          <w:szCs w:val="28"/>
          <w:lang w:val="kk-KZ"/>
        </w:rPr>
      </w:pPr>
    </w:p>
    <w:p w:rsidR="002D715E" w:rsidRDefault="002D715E" w:rsidP="00160938">
      <w:pPr>
        <w:pStyle w:val="a9"/>
        <w:rPr>
          <w:rFonts w:ascii="Times New Roman" w:hAnsi="Times New Roman" w:cs="Times New Roman"/>
          <w:b/>
          <w:bCs/>
          <w:sz w:val="28"/>
          <w:szCs w:val="28"/>
          <w:lang w:val="kk-KZ"/>
        </w:rPr>
      </w:pPr>
    </w:p>
    <w:p w:rsidR="001D7847" w:rsidRPr="00160938" w:rsidRDefault="001D7847" w:rsidP="00160938">
      <w:pPr>
        <w:pStyle w:val="a9"/>
        <w:rPr>
          <w:rFonts w:ascii="Times New Roman" w:hAnsi="Times New Roman" w:cs="Times New Roman"/>
          <w:b/>
          <w:bCs/>
          <w:sz w:val="28"/>
          <w:szCs w:val="28"/>
          <w:lang w:val="kk-KZ"/>
        </w:rPr>
      </w:pPr>
    </w:p>
    <w:p w:rsidR="00FF1AAD" w:rsidRDefault="00FF1AAD" w:rsidP="00160938">
      <w:pPr>
        <w:pStyle w:val="a9"/>
        <w:rPr>
          <w:rFonts w:ascii="Times New Roman" w:hAnsi="Times New Roman" w:cs="Times New Roman"/>
          <w:b/>
          <w:bCs/>
          <w:sz w:val="28"/>
          <w:szCs w:val="28"/>
          <w:lang w:val="kk-KZ"/>
        </w:rPr>
      </w:pPr>
    </w:p>
    <w:p w:rsidR="00C36E76" w:rsidRPr="00A86855" w:rsidRDefault="00C36E76" w:rsidP="00A86855">
      <w:pPr>
        <w:pStyle w:val="a9"/>
        <w:rPr>
          <w:rFonts w:ascii="Times New Roman" w:hAnsi="Times New Roman" w:cs="Times New Roman"/>
          <w:b/>
          <w:bCs/>
          <w:sz w:val="28"/>
          <w:szCs w:val="28"/>
          <w:lang w:val="kk-KZ"/>
        </w:rPr>
      </w:pPr>
    </w:p>
    <w:p w:rsidR="00C71CFB" w:rsidRPr="001D7847" w:rsidRDefault="008B0E69" w:rsidP="00A86855">
      <w:pPr>
        <w:pStyle w:val="a9"/>
        <w:jc w:val="center"/>
        <w:rPr>
          <w:rFonts w:ascii="Times New Roman" w:hAnsi="Times New Roman" w:cs="Times New Roman"/>
          <w:b/>
          <w:bCs/>
          <w:sz w:val="28"/>
          <w:szCs w:val="28"/>
          <w:lang w:val="kk-KZ"/>
        </w:rPr>
      </w:pPr>
      <w:r w:rsidRPr="001D7847">
        <w:rPr>
          <w:rFonts w:ascii="Times New Roman" w:hAnsi="Times New Roman" w:cs="Times New Roman"/>
          <w:b/>
          <w:bCs/>
          <w:sz w:val="28"/>
          <w:szCs w:val="28"/>
          <w:lang w:val="kk-KZ"/>
        </w:rPr>
        <w:lastRenderedPageBreak/>
        <w:t>КІРІСПЕ</w:t>
      </w:r>
    </w:p>
    <w:p w:rsidR="00CD4A1C" w:rsidRPr="00A86855" w:rsidRDefault="00CD4A1C" w:rsidP="00A86855">
      <w:pPr>
        <w:pStyle w:val="a9"/>
        <w:jc w:val="center"/>
        <w:rPr>
          <w:rStyle w:val="y2iqfc"/>
          <w:rFonts w:ascii="Times New Roman" w:hAnsi="Times New Roman" w:cs="Times New Roman"/>
          <w:bCs/>
          <w:sz w:val="28"/>
          <w:szCs w:val="28"/>
          <w:lang w:val="kk-KZ"/>
        </w:rPr>
      </w:pPr>
    </w:p>
    <w:p w:rsidR="00ED24AF" w:rsidRDefault="00ED24AF" w:rsidP="00A86855">
      <w:pPr>
        <w:pStyle w:val="a9"/>
        <w:ind w:firstLine="709"/>
        <w:jc w:val="both"/>
        <w:rPr>
          <w:rStyle w:val="y2iqfc"/>
          <w:rFonts w:ascii="Times New Roman" w:hAnsi="Times New Roman" w:cs="Times New Roman"/>
          <w:color w:val="202124"/>
          <w:sz w:val="28"/>
          <w:szCs w:val="28"/>
          <w:lang w:val="kk-KZ"/>
        </w:rPr>
      </w:pPr>
    </w:p>
    <w:p w:rsidR="00ED24AF" w:rsidRDefault="00ED24AF" w:rsidP="00ED24AF">
      <w:pPr>
        <w:pStyle w:val="a9"/>
        <w:ind w:firstLine="709"/>
        <w:jc w:val="both"/>
        <w:rPr>
          <w:rStyle w:val="y2iqfc"/>
          <w:rFonts w:ascii="Times New Roman" w:hAnsi="Times New Roman" w:cs="Times New Roman"/>
          <w:color w:val="202124"/>
          <w:sz w:val="28"/>
          <w:szCs w:val="28"/>
          <w:lang w:val="kk-KZ"/>
        </w:rPr>
      </w:pPr>
      <w:r w:rsidRPr="00ED24AF">
        <w:rPr>
          <w:rStyle w:val="y2iqfc"/>
          <w:rFonts w:ascii="Times New Roman" w:hAnsi="Times New Roman" w:cs="Times New Roman"/>
          <w:color w:val="202124"/>
          <w:sz w:val="28"/>
          <w:szCs w:val="28"/>
          <w:lang w:val="kk-KZ"/>
        </w:rPr>
        <w:t>Халықаралық аренадағы әртүрлі мемлекеттердің өзара әрекеттесуінің негізгі заңдылықтарын зерттеу осыны көрсетед</w:t>
      </w:r>
      <w:r>
        <w:rPr>
          <w:rStyle w:val="y2iqfc"/>
          <w:rFonts w:ascii="Times New Roman" w:hAnsi="Times New Roman" w:cs="Times New Roman"/>
          <w:color w:val="202124"/>
          <w:sz w:val="28"/>
          <w:szCs w:val="28"/>
          <w:lang w:val="kk-KZ"/>
        </w:rPr>
        <w:t xml:space="preserve">і, </w:t>
      </w:r>
      <w:r w:rsidRPr="00ED24AF">
        <w:rPr>
          <w:rStyle w:val="y2iqfc"/>
          <w:rFonts w:ascii="Times New Roman" w:hAnsi="Times New Roman" w:cs="Times New Roman"/>
          <w:color w:val="202124"/>
          <w:sz w:val="28"/>
          <w:szCs w:val="28"/>
          <w:lang w:val="kk-KZ"/>
        </w:rPr>
        <w:t>өздерінің саяси мақсаттарына жету мүдделері үшін,</w:t>
      </w:r>
      <w:r w:rsidRPr="00ED24AF">
        <w:rPr>
          <w:lang w:val="kk-KZ"/>
        </w:rPr>
        <w:t xml:space="preserve"> </w:t>
      </w:r>
      <w:r w:rsidRPr="00ED24AF">
        <w:rPr>
          <w:rStyle w:val="y2iqfc"/>
          <w:rFonts w:ascii="Times New Roman" w:hAnsi="Times New Roman" w:cs="Times New Roman"/>
          <w:color w:val="202124"/>
          <w:sz w:val="28"/>
          <w:szCs w:val="28"/>
          <w:lang w:val="kk-KZ"/>
        </w:rPr>
        <w:t>экономикалық және басқа мақсаттарда олар өз қолдарында бар барлық құралдарды пайдаланады,</w:t>
      </w:r>
      <w:r w:rsidRPr="00ED24AF">
        <w:rPr>
          <w:lang w:val="kk-KZ"/>
        </w:rPr>
        <w:t xml:space="preserve"> </w:t>
      </w:r>
      <w:r w:rsidRPr="00ED24AF">
        <w:rPr>
          <w:rStyle w:val="y2iqfc"/>
          <w:rFonts w:ascii="Times New Roman" w:hAnsi="Times New Roman" w:cs="Times New Roman"/>
          <w:color w:val="202124"/>
          <w:sz w:val="28"/>
          <w:szCs w:val="28"/>
          <w:lang w:val="kk-KZ"/>
        </w:rPr>
        <w:t>әскери күштерді қоспағанда. Соның салдарынан ұлттық мүдделерді әскери жолмен қорғау мәселесі,</w:t>
      </w:r>
      <w:r>
        <w:rPr>
          <w:rStyle w:val="y2iqfc"/>
          <w:rFonts w:ascii="Times New Roman" w:hAnsi="Times New Roman" w:cs="Times New Roman"/>
          <w:color w:val="202124"/>
          <w:sz w:val="28"/>
          <w:szCs w:val="28"/>
          <w:lang w:val="kk-KZ"/>
        </w:rPr>
        <w:t xml:space="preserve"> е</w:t>
      </w:r>
      <w:r w:rsidRPr="00ED24AF">
        <w:rPr>
          <w:rStyle w:val="y2iqfc"/>
          <w:rFonts w:ascii="Times New Roman" w:hAnsi="Times New Roman" w:cs="Times New Roman"/>
          <w:color w:val="202124"/>
          <w:sz w:val="28"/>
          <w:szCs w:val="28"/>
          <w:lang w:val="kk-KZ"/>
        </w:rPr>
        <w:t>ліміздің әскери қауіпсіздігі кез келген мемлекет басшылығы қызметінің басым бағыттарының бірі болып табылады.</w:t>
      </w:r>
    </w:p>
    <w:p w:rsidR="00ED24AF" w:rsidRDefault="00F0447F" w:rsidP="00A86855">
      <w:pPr>
        <w:pStyle w:val="a9"/>
        <w:ind w:firstLine="709"/>
        <w:jc w:val="both"/>
        <w:rPr>
          <w:rStyle w:val="y2iqfc"/>
          <w:rFonts w:ascii="Times New Roman" w:hAnsi="Times New Roman" w:cs="Times New Roman"/>
          <w:color w:val="202124"/>
          <w:sz w:val="28"/>
          <w:szCs w:val="28"/>
          <w:lang w:val="kk-KZ"/>
        </w:rPr>
      </w:pPr>
      <w:r w:rsidRPr="00F0447F">
        <w:rPr>
          <w:rStyle w:val="y2iqfc"/>
          <w:rFonts w:ascii="Times New Roman" w:hAnsi="Times New Roman" w:cs="Times New Roman"/>
          <w:color w:val="202124"/>
          <w:sz w:val="28"/>
          <w:szCs w:val="28"/>
          <w:lang w:val="kk-KZ"/>
        </w:rPr>
        <w:t>Сондықтан еліміздің тәуелсіздік жылдарында жинақтаған тәжірибесін жан-жақты зерделеу,</w:t>
      </w:r>
      <w:r w:rsidRPr="00F0447F">
        <w:rPr>
          <w:lang w:val="kk-KZ"/>
        </w:rPr>
        <w:t xml:space="preserve"> </w:t>
      </w:r>
      <w:r w:rsidRPr="00F0447F">
        <w:rPr>
          <w:rStyle w:val="y2iqfc"/>
          <w:rFonts w:ascii="Times New Roman" w:hAnsi="Times New Roman" w:cs="Times New Roman"/>
          <w:color w:val="202124"/>
          <w:sz w:val="28"/>
          <w:szCs w:val="28"/>
          <w:lang w:val="kk-KZ"/>
        </w:rPr>
        <w:t>еліміздің әскери қауіпсіздігін нығайтудың негізгі кезеңдерін, бағыттарын және жолдарын сипаттау.</w:t>
      </w:r>
    </w:p>
    <w:p w:rsidR="00F0447F" w:rsidRDefault="00F0447F" w:rsidP="001B6E60">
      <w:pPr>
        <w:pStyle w:val="a9"/>
        <w:ind w:firstLine="709"/>
        <w:jc w:val="both"/>
        <w:rPr>
          <w:rStyle w:val="y2iqfc"/>
          <w:rFonts w:ascii="Times New Roman" w:hAnsi="Times New Roman" w:cs="Times New Roman"/>
          <w:color w:val="202124"/>
          <w:sz w:val="28"/>
          <w:szCs w:val="28"/>
          <w:lang w:val="kk-KZ"/>
        </w:rPr>
      </w:pPr>
      <w:r w:rsidRPr="00F0447F">
        <w:rPr>
          <w:rStyle w:val="y2iqfc"/>
          <w:rFonts w:ascii="Times New Roman" w:hAnsi="Times New Roman" w:cs="Times New Roman"/>
          <w:color w:val="202124"/>
          <w:sz w:val="28"/>
          <w:szCs w:val="28"/>
          <w:lang w:val="kk-KZ"/>
        </w:rPr>
        <w:t>«Қазақстан Республикасының Ұлттық қауiпсiздiгi туралы» заңда әскери қауiпсiздiкке «адам мен азаматтың өмiрлiк мүдделерiнiң қорғалу жағдайы,</w:t>
      </w:r>
      <w:r>
        <w:rPr>
          <w:rStyle w:val="y2iqfc"/>
          <w:rFonts w:ascii="Times New Roman" w:hAnsi="Times New Roman" w:cs="Times New Roman"/>
          <w:color w:val="202124"/>
          <w:sz w:val="28"/>
          <w:szCs w:val="28"/>
          <w:lang w:val="kk-KZ"/>
        </w:rPr>
        <w:t xml:space="preserve"> </w:t>
      </w:r>
      <w:r w:rsidRPr="00F0447F">
        <w:rPr>
          <w:rStyle w:val="y2iqfc"/>
          <w:rFonts w:ascii="Times New Roman" w:hAnsi="Times New Roman" w:cs="Times New Roman"/>
          <w:color w:val="202124"/>
          <w:sz w:val="28"/>
          <w:szCs w:val="28"/>
          <w:lang w:val="kk-KZ"/>
        </w:rPr>
        <w:t>қоғам мен мемлекетті әскери күш қолданумен немесе оны қолдану ниетімен байланысты сыртқы және ішкі қауіптерден қорғау» [1].</w:t>
      </w:r>
    </w:p>
    <w:p w:rsidR="00F0447F" w:rsidRDefault="00F0447F" w:rsidP="00F0447F">
      <w:pPr>
        <w:pStyle w:val="a9"/>
        <w:ind w:firstLine="709"/>
        <w:jc w:val="both"/>
        <w:rPr>
          <w:rStyle w:val="y2iqfc"/>
          <w:rFonts w:ascii="Times New Roman" w:hAnsi="Times New Roman" w:cs="Times New Roman"/>
          <w:color w:val="202124"/>
          <w:sz w:val="28"/>
          <w:szCs w:val="28"/>
          <w:lang w:val="kk-KZ"/>
        </w:rPr>
      </w:pPr>
      <w:r w:rsidRPr="00F0447F">
        <w:rPr>
          <w:rStyle w:val="y2iqfc"/>
          <w:rFonts w:ascii="Times New Roman" w:hAnsi="Times New Roman" w:cs="Times New Roman"/>
          <w:color w:val="202124"/>
          <w:sz w:val="28"/>
          <w:szCs w:val="28"/>
          <w:lang w:val="kk-KZ"/>
        </w:rPr>
        <w:t>Елдің әскери қауіпсіздігінің мәні әскери шабуыл қаупін болдырмайтын жағдайлар жасауда,</w:t>
      </w:r>
      <w:r>
        <w:rPr>
          <w:rStyle w:val="y2iqfc"/>
          <w:rFonts w:ascii="Times New Roman" w:hAnsi="Times New Roman" w:cs="Times New Roman"/>
          <w:color w:val="202124"/>
          <w:sz w:val="28"/>
          <w:szCs w:val="28"/>
          <w:lang w:val="kk-KZ"/>
        </w:rPr>
        <w:t xml:space="preserve"> с</w:t>
      </w:r>
      <w:r w:rsidRPr="00F0447F">
        <w:rPr>
          <w:rStyle w:val="y2iqfc"/>
          <w:rFonts w:ascii="Times New Roman" w:hAnsi="Times New Roman" w:cs="Times New Roman"/>
          <w:color w:val="202124"/>
          <w:sz w:val="28"/>
          <w:szCs w:val="28"/>
          <w:lang w:val="kk-KZ"/>
        </w:rPr>
        <w:t>ондықтан оны қамтамасыз ету мемлекетіміздің ең маңызды қызметі болып табылады.</w:t>
      </w:r>
      <w:r w:rsidRPr="00F0447F">
        <w:rPr>
          <w:lang w:val="kk-KZ"/>
        </w:rPr>
        <w:t xml:space="preserve"> </w:t>
      </w:r>
      <w:r w:rsidRPr="00F0447F">
        <w:rPr>
          <w:rStyle w:val="y2iqfc"/>
          <w:rFonts w:ascii="Times New Roman" w:hAnsi="Times New Roman" w:cs="Times New Roman"/>
          <w:color w:val="202124"/>
          <w:sz w:val="28"/>
          <w:szCs w:val="28"/>
          <w:lang w:val="kk-KZ"/>
        </w:rPr>
        <w:t>Бұл ретте, әскери қауiпсiздiктi қамтамасыз ету саласындағы қызметтiң мақсаты Қазақстан Республикасына төнетiн әскери қатерлерге барабар ден қою үшiн мемлекеттiң әскери әлеуетiн арттыру болып табылады.</w:t>
      </w:r>
    </w:p>
    <w:p w:rsidR="001B6E60" w:rsidRPr="00A86855" w:rsidRDefault="001B6E60" w:rsidP="001B6E60">
      <w:pPr>
        <w:pStyle w:val="a9"/>
        <w:ind w:firstLine="708"/>
        <w:jc w:val="both"/>
        <w:rPr>
          <w:rStyle w:val="y2iqfc"/>
          <w:rFonts w:ascii="Times New Roman" w:hAnsi="Times New Roman" w:cs="Times New Roman"/>
          <w:sz w:val="28"/>
          <w:szCs w:val="28"/>
          <w:lang w:val="kk-KZ"/>
        </w:rPr>
      </w:pPr>
      <w:r w:rsidRPr="00A86855">
        <w:rPr>
          <w:rFonts w:ascii="Times New Roman" w:hAnsi="Times New Roman" w:cs="Times New Roman"/>
          <w:sz w:val="28"/>
          <w:szCs w:val="28"/>
          <w:lang w:val="kk-KZ"/>
        </w:rPr>
        <w:t xml:space="preserve">Талдау көрсеткендей, қазіргі жағдайда жаһандық және аймақтық деңгейдегі </w:t>
      </w:r>
      <w:r w:rsidRPr="00A86855">
        <w:rPr>
          <w:rStyle w:val="y2iqfc"/>
          <w:rFonts w:ascii="Times New Roman" w:hAnsi="Times New Roman" w:cs="Times New Roman"/>
          <w:sz w:val="28"/>
          <w:szCs w:val="28"/>
          <w:lang w:val="kk-KZ"/>
        </w:rPr>
        <w:t>әскери-саяси жағдай 20 ғасырдың соң</w:t>
      </w:r>
      <w:r w:rsidRPr="00A86855">
        <w:rPr>
          <w:rFonts w:ascii="Times New Roman" w:hAnsi="Times New Roman" w:cs="Times New Roman"/>
          <w:sz w:val="28"/>
          <w:szCs w:val="28"/>
          <w:lang w:val="kk-KZ"/>
        </w:rPr>
        <w:t xml:space="preserve">ындағымен салыстырғанда тұрақты </w:t>
      </w:r>
      <w:r w:rsidRPr="00A86855">
        <w:rPr>
          <w:rStyle w:val="y2iqfc"/>
          <w:rFonts w:ascii="Times New Roman" w:hAnsi="Times New Roman" w:cs="Times New Roman"/>
          <w:sz w:val="28"/>
          <w:szCs w:val="28"/>
          <w:lang w:val="kk-KZ"/>
        </w:rPr>
        <w:t>және болжамды түрде азайып барады.</w:t>
      </w:r>
    </w:p>
    <w:p w:rsidR="00540BED" w:rsidRPr="00A86855" w:rsidRDefault="00945466" w:rsidP="001B6E60">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Әлемдегі қазіргі әскери-саяси жағдайға тән белгілер – жоғары динамизм, оқиғалар дамуының болжамсыздығы, жетекші әлемдік және аймақтық державалар арасындағы бәсекелестіктің күшеюі, сепаратизмнің, ұлттық және діни экстремизмнің күшеюі. Сырттан жасалған қарсылықсыз билеуші ​​режимдерді құлату нәтижесінде бірқатар мемлекеттер бірқатар мемлекеттердің нақты күйреу қаупіне тап болды, тұтас аймақтар тұрақсыздыққа ұшырады.</w:t>
      </w:r>
    </w:p>
    <w:p w:rsidR="00540BED" w:rsidRPr="00A86855" w:rsidRDefault="000D26F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Әлемнің жетекші мемлекеттерінің өз өнімдерін өткізу нарығы, энергия ресурстарының көздері және тасымалдау жолдарын бақылау үшін күресі күшейе түсуде. Осыған байланысты әртүрлі мемлекеттердің мүдделерінің қақтығысы, геосаяси бәсекелестіктің шиеленісуі, саяси, экономикалық қайшылықтар мен аумақтық талаптардың туындауы. Бәсекелес елдерді ығыстырып шығару немесе айтарлықтай әлсірету үшін бұл мемлекеттердің ішкі саяси процестеріне тікелей араласу жүзеге асырылады, олардың экономикасы мен қаржы жүйелерін жою үшін экономикалық санкциялар кеңінен қолданылады.</w:t>
      </w:r>
    </w:p>
    <w:p w:rsidR="00CD4A1C" w:rsidRPr="00A86855" w:rsidRDefault="007104B8"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ХХІ ғасырдың басынан бастап БҰҰ Қауіпсіздік Кеңесін және халықаралық құқықтың жалпыға танылған нормаларын айналып өтуді қоса </w:t>
      </w:r>
      <w:r w:rsidRPr="00A86855">
        <w:rPr>
          <w:rStyle w:val="y2iqfc"/>
          <w:rFonts w:ascii="Times New Roman" w:hAnsi="Times New Roman" w:cs="Times New Roman"/>
          <w:sz w:val="28"/>
          <w:szCs w:val="28"/>
          <w:lang w:val="kk-KZ"/>
        </w:rPr>
        <w:lastRenderedPageBreak/>
        <w:t>алғанда, әлемдік саясаттың ең өзекті мәселелерін шешу үшін әскери-державалық көзқарас кеңінен қолданылуда. Оның үстіне бұл, әдетте, «тиранияны жою», «демократияны дамыту» және «жалпы адамзаттық құндылықтарды насихаттау» идеяларының желеуімен орын алады.</w:t>
      </w:r>
    </w:p>
    <w:p w:rsidR="00540BED" w:rsidRPr="00A86855" w:rsidRDefault="0081547E"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Соңғы онжылдықта мұндай мақсатты әрекеттер бірқатар елдерде мемлекеттік төңкеріс пен азаматтық соғыстарды тудырды. Бұрынғы билеуші ​​режимдер құлатылған елдерде уәде етілген демократияның орнына хаос пен заңсыздық атмосферасы қалыптасты. Бақыланбайтын көші-қон бұл елдер бүкіл Еуразия континентінің қауіпсіздігіне нақты қауіп төндірді.</w:t>
      </w:r>
    </w:p>
    <w:p w:rsidR="007F62CC" w:rsidRPr="00A86855" w:rsidRDefault="007F62C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Халықаралық лаңкестер мен діни экстремистердің әрекеттері әлемнің әртүрлі аймақтарында, әсіресе Таяу Шығыс пен Солтүстік Африкада кең етек алды. Олар жасалған қылмыстарды ақтау үшін лаңкестердің бұрмаланған діни догмаларды пайдалануына байланысты ерекше қауіп төндіреді.</w:t>
      </w:r>
    </w:p>
    <w:p w:rsidR="00757CAE" w:rsidRPr="00A86855" w:rsidRDefault="00757CA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қысым көрсету және әскери қауіпсіздікке қатер төндіруді жүзеге асыру үшін қолданылатын құралдар өзгерді. Дәстүрлі әскери құралдармен қатар әскери-саяси міндеттерді шешу үшін жаһандық коммуникация құралдарын, ақпараттық және желілік технологияларды қолдану арқылы деструктивті күштердің асимметриялық әрекеттері қолданылады.</w:t>
      </w:r>
    </w:p>
    <w:p w:rsidR="009C2403" w:rsidRPr="00A86855" w:rsidRDefault="00BA6580"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Жоғарыда айтылғандардың барлығы Қазақстан Республикасының мүдделерін тікелей қозғайтын және оның әскери қауіпсіздігін қамтамасыз ету бойынша тиісті шаралар қабылдауды талап ететін әлемдегі және Орталық Азияға іргелес аймақтардағы әскери-саяси жағдайдың тұрақсыздығына негіз болып табылады</w:t>
      </w:r>
      <w:r w:rsidR="009C2403" w:rsidRPr="00A86855">
        <w:rPr>
          <w:rStyle w:val="y2iqfc"/>
          <w:rFonts w:ascii="Times New Roman" w:hAnsi="Times New Roman" w:cs="Times New Roman"/>
          <w:sz w:val="28"/>
          <w:szCs w:val="28"/>
          <w:lang w:val="kk-KZ"/>
        </w:rPr>
        <w:t>.</w:t>
      </w:r>
    </w:p>
    <w:p w:rsidR="0056054D" w:rsidRDefault="009C2403"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Әлемнің бірқатар өңірлеріндегі, соның ішінде посткеңестік кеңістіктегі әскери-саяси жағдайдың жалпы нашарлауы біздің елімізді Қазақстанның әскери қауіпсіздікке тиімді қарсы тұруға дайындығын қамтамасыз ету мақсатында әскери қауіпсіздікке төнетін заманауи қатерлердің ауқымы мен сипатын барабар бағалауға мәжбүр етеді.</w:t>
      </w:r>
    </w:p>
    <w:p w:rsidR="007F62CC" w:rsidRPr="00A86855" w:rsidRDefault="005D0DF6"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Оқу құралында Қазақстан Республикасының әскери қауіпсіздігінің мәні мен мазмұны, осы саладағы өзекті мәселелер, оны қамтамасыз ету жөніндегі мемлекеттік саясаттың негізгі бағыттары, еліміз тәуелсіздік алған сәттен бастап бүгінгі күнге дейін қарастырылған.</w:t>
      </w:r>
    </w:p>
    <w:p w:rsidR="007F62CC" w:rsidRPr="00A86855" w:rsidRDefault="003669E2" w:rsidP="00B00480">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Шоғырландырылған түрде әскери қауіпсіздікті қамтамасыз етудің мақсаттары, міндеттері, негізгі бағыттары мен шаралары Қазақстан Республикасының әскери доктринасында көрсетілген. Біздің елімізде қабылданған барлық бес әскери доктрина белгілі бір уақыт кезеңінде әскери қауіпсіздікті қамтамасыз ету механизмін және әскери дамуды жүзеге асыру алгоритмін, мемлекеттің әскери ұйымын, Қарулы Күштерді, басқа да әскерлер мен әскери құралымдарды ең өзекті мәселелерге қар</w:t>
      </w:r>
      <w:r w:rsidR="00977843">
        <w:rPr>
          <w:rStyle w:val="y2iqfc"/>
          <w:rFonts w:ascii="Times New Roman" w:hAnsi="Times New Roman" w:cs="Times New Roman"/>
          <w:sz w:val="28"/>
          <w:szCs w:val="28"/>
          <w:lang w:val="kk-KZ"/>
        </w:rPr>
        <w:t xml:space="preserve">сы тұруға дайындауды анықтайды </w:t>
      </w:r>
      <w:r w:rsidRPr="00A86855">
        <w:rPr>
          <w:rStyle w:val="y2iqfc"/>
          <w:rFonts w:ascii="Times New Roman" w:hAnsi="Times New Roman" w:cs="Times New Roman"/>
          <w:sz w:val="28"/>
          <w:szCs w:val="28"/>
          <w:lang w:val="kk-KZ"/>
        </w:rPr>
        <w:t>Қазақстан үшін әскери қауіптер.</w:t>
      </w:r>
    </w:p>
    <w:p w:rsidR="0056054D" w:rsidRDefault="0056054D" w:rsidP="00A86855">
      <w:pPr>
        <w:pStyle w:val="a9"/>
        <w:rPr>
          <w:rStyle w:val="y2iqfc"/>
          <w:rFonts w:ascii="Times New Roman" w:eastAsia="Times New Roman" w:hAnsi="Times New Roman" w:cs="Times New Roman"/>
          <w:b/>
          <w:color w:val="202124"/>
          <w:sz w:val="28"/>
          <w:szCs w:val="28"/>
          <w:lang w:val="kk-KZ"/>
        </w:rPr>
      </w:pPr>
    </w:p>
    <w:p w:rsidR="0056054D" w:rsidRDefault="0056054D" w:rsidP="00A86855">
      <w:pPr>
        <w:pStyle w:val="a9"/>
        <w:rPr>
          <w:rStyle w:val="y2iqfc"/>
          <w:rFonts w:ascii="Times New Roman" w:eastAsia="Times New Roman" w:hAnsi="Times New Roman" w:cs="Times New Roman"/>
          <w:b/>
          <w:color w:val="202124"/>
          <w:sz w:val="28"/>
          <w:szCs w:val="28"/>
          <w:lang w:val="kk-KZ"/>
        </w:rPr>
      </w:pPr>
    </w:p>
    <w:p w:rsidR="00540BED" w:rsidRPr="00A86855" w:rsidRDefault="00540BED" w:rsidP="00A86855">
      <w:pPr>
        <w:pStyle w:val="a9"/>
        <w:rPr>
          <w:rFonts w:ascii="Times New Roman" w:eastAsia="Times New Roman" w:hAnsi="Times New Roman" w:cs="Times New Roman"/>
          <w:b/>
          <w:sz w:val="28"/>
          <w:szCs w:val="28"/>
          <w:lang w:val="kk-KZ"/>
        </w:rPr>
      </w:pPr>
      <w:r w:rsidRPr="00A86855">
        <w:rPr>
          <w:rStyle w:val="y2iqfc"/>
          <w:rFonts w:ascii="Times New Roman" w:eastAsia="Times New Roman" w:hAnsi="Times New Roman" w:cs="Times New Roman"/>
          <w:b/>
          <w:color w:val="202124"/>
          <w:sz w:val="28"/>
          <w:szCs w:val="28"/>
          <w:lang w:val="kk-KZ"/>
        </w:rPr>
        <w:lastRenderedPageBreak/>
        <w:t>1.</w:t>
      </w:r>
      <w:r w:rsidRPr="00A86855">
        <w:rPr>
          <w:rFonts w:ascii="Times New Roman" w:eastAsia="Times New Roman" w:hAnsi="Times New Roman" w:cs="Times New Roman"/>
          <w:b/>
          <w:sz w:val="28"/>
          <w:szCs w:val="28"/>
          <w:lang w:val="kk-KZ"/>
        </w:rPr>
        <w:t>МЕМЛЕКЕТТІҢ ӘСКЕРІ ҚАУІПСІЗДІК ЖҮЙЕСІН ҚҰРУ ЖӘНЕ ҚАЛЫПТАСТЫРУ</w:t>
      </w:r>
    </w:p>
    <w:p w:rsidR="00540BED" w:rsidRPr="00A86855" w:rsidRDefault="00540BED" w:rsidP="00A86855">
      <w:pPr>
        <w:pStyle w:val="a9"/>
        <w:rPr>
          <w:rFonts w:ascii="Times New Roman" w:eastAsia="Times New Roman" w:hAnsi="Times New Roman" w:cs="Times New Roman"/>
          <w:sz w:val="28"/>
          <w:szCs w:val="28"/>
          <w:lang w:val="kk-KZ"/>
        </w:rPr>
      </w:pPr>
    </w:p>
    <w:p w:rsidR="00E069A0" w:rsidRDefault="00540BED" w:rsidP="00E069A0">
      <w:pPr>
        <w:pStyle w:val="a9"/>
        <w:numPr>
          <w:ilvl w:val="1"/>
          <w:numId w:val="8"/>
        </w:numPr>
        <w:rPr>
          <w:rStyle w:val="y2iqfc"/>
          <w:rFonts w:ascii="Times New Roman" w:hAnsi="Times New Roman" w:cs="Times New Roman"/>
          <w:b/>
          <w:sz w:val="28"/>
          <w:szCs w:val="28"/>
          <w:lang w:val="kk-KZ"/>
        </w:rPr>
      </w:pPr>
      <w:r w:rsidRPr="00A86855">
        <w:rPr>
          <w:rStyle w:val="y2iqfc"/>
          <w:rFonts w:ascii="Times New Roman" w:hAnsi="Times New Roman" w:cs="Times New Roman"/>
          <w:b/>
          <w:sz w:val="28"/>
          <w:szCs w:val="28"/>
          <w:lang w:val="kk-KZ"/>
        </w:rPr>
        <w:t xml:space="preserve">Қазақстанның әскери қауіпсіздік жүйесі қалай құрылды </w:t>
      </w:r>
    </w:p>
    <w:p w:rsidR="00540BED" w:rsidRPr="00A86855" w:rsidRDefault="00E069A0" w:rsidP="00E069A0">
      <w:pPr>
        <w:pStyle w:val="a9"/>
        <w:rPr>
          <w:rStyle w:val="y2iqfc"/>
          <w:rFonts w:ascii="Times New Roman" w:hAnsi="Times New Roman" w:cs="Times New Roman"/>
          <w:b/>
          <w:sz w:val="28"/>
          <w:szCs w:val="28"/>
          <w:lang w:val="kk-KZ"/>
        </w:rPr>
      </w:pPr>
      <w:r>
        <w:rPr>
          <w:rStyle w:val="y2iqfc"/>
          <w:rFonts w:ascii="Times New Roman" w:hAnsi="Times New Roman" w:cs="Times New Roman"/>
          <w:b/>
          <w:sz w:val="28"/>
          <w:szCs w:val="28"/>
          <w:lang w:val="kk-KZ"/>
        </w:rPr>
        <w:t xml:space="preserve">      </w:t>
      </w:r>
      <w:r w:rsidR="00540BED" w:rsidRPr="00A86855">
        <w:rPr>
          <w:rStyle w:val="y2iqfc"/>
          <w:rFonts w:ascii="Times New Roman" w:hAnsi="Times New Roman" w:cs="Times New Roman"/>
          <w:b/>
          <w:sz w:val="28"/>
          <w:szCs w:val="28"/>
          <w:lang w:val="kk-KZ"/>
        </w:rPr>
        <w:t>1991-1993 жылдары</w:t>
      </w:r>
    </w:p>
    <w:p w:rsidR="00540BED" w:rsidRPr="00A86855" w:rsidRDefault="00540BED" w:rsidP="00A86855">
      <w:pPr>
        <w:pStyle w:val="a9"/>
        <w:jc w:val="both"/>
        <w:rPr>
          <w:rStyle w:val="y2iqfc"/>
          <w:rFonts w:ascii="Times New Roman" w:hAnsi="Times New Roman" w:cs="Times New Roman"/>
          <w:sz w:val="28"/>
          <w:szCs w:val="28"/>
          <w:lang w:val="kk-KZ"/>
        </w:rPr>
      </w:pPr>
    </w:p>
    <w:p w:rsidR="004E55DB" w:rsidRPr="00A86855" w:rsidRDefault="004E55DB" w:rsidP="0056054D">
      <w:pPr>
        <w:pStyle w:val="a9"/>
        <w:ind w:firstLine="708"/>
        <w:jc w:val="both"/>
        <w:rPr>
          <w:rStyle w:val="y2iqfc"/>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 xml:space="preserve">Қазақстан тәуелсіздік алғанға дейін Кеңес Одағының басқа республикалары сияқты өзінің әскери қауіпсіздігін қамтамасыз ету мәселесіне тікелей тап болған жоқ. Орталықтандырылған қорғаныс бұйрықтарын орындады, өз аумағында орналасқан әскери бөлімдердің күнделікті қызметіне қатысты. Осы және басқа да міндеттерді жүзеге асыру үшін Қазақстан Компартиясы Орталық Комитеті мен Министрлер Кеңесінің аппараттарында тиісті бөлімдер жұмыс істеді, бірақ тұтастай алғанда республика басшылығының ұйымдастыру және қамтамасыз етуде </w:t>
      </w:r>
      <w:r w:rsidR="0056054D" w:rsidRPr="00A86855">
        <w:rPr>
          <w:rStyle w:val="y2iqfc"/>
          <w:rFonts w:ascii="Times New Roman" w:hAnsi="Times New Roman" w:cs="Times New Roman"/>
          <w:color w:val="202124"/>
          <w:sz w:val="28"/>
          <w:szCs w:val="28"/>
          <w:lang w:val="kk-KZ"/>
        </w:rPr>
        <w:t>әскери</w:t>
      </w:r>
      <w:r w:rsidR="0056054D">
        <w:rPr>
          <w:rStyle w:val="y2iqfc"/>
          <w:rFonts w:ascii="Times New Roman" w:hAnsi="Times New Roman" w:cs="Times New Roman"/>
          <w:color w:val="202124"/>
          <w:sz w:val="28"/>
          <w:szCs w:val="28"/>
          <w:lang w:val="kk-KZ"/>
        </w:rPr>
        <w:t xml:space="preserve"> қауіпсіздікті </w:t>
      </w:r>
      <w:r w:rsidRPr="00A86855">
        <w:rPr>
          <w:rStyle w:val="y2iqfc"/>
          <w:rFonts w:ascii="Times New Roman" w:hAnsi="Times New Roman" w:cs="Times New Roman"/>
          <w:color w:val="202124"/>
          <w:sz w:val="28"/>
          <w:szCs w:val="28"/>
          <w:lang w:val="kk-KZ"/>
        </w:rPr>
        <w:t xml:space="preserve">жеткілікті басқару тәжірибесі болмады. </w:t>
      </w:r>
    </w:p>
    <w:p w:rsidR="00C71CFB" w:rsidRPr="0056054D" w:rsidRDefault="00450429" w:rsidP="0056054D">
      <w:pPr>
        <w:pStyle w:val="a9"/>
        <w:ind w:firstLine="708"/>
        <w:jc w:val="both"/>
        <w:rPr>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Қазақстан өзінің мемлекеттік тәуелсіздігін жариялай отырып, әскери қауіпсіздікті қамтамасыз етудің толыққанды жүйесін құру қажеттілігіне,</w:t>
      </w:r>
      <w:r w:rsidR="0056054D">
        <w:rPr>
          <w:rStyle w:val="y2iqfc"/>
          <w:rFonts w:ascii="Times New Roman" w:hAnsi="Times New Roman" w:cs="Times New Roman"/>
          <w:color w:val="202124"/>
          <w:sz w:val="28"/>
          <w:szCs w:val="28"/>
          <w:lang w:val="kk-KZ"/>
        </w:rPr>
        <w:t xml:space="preserve"> </w:t>
      </w:r>
      <w:r w:rsidRPr="00A86855">
        <w:rPr>
          <w:rStyle w:val="y2iqfc"/>
          <w:rFonts w:ascii="Times New Roman" w:hAnsi="Times New Roman" w:cs="Times New Roman"/>
          <w:color w:val="202124"/>
          <w:sz w:val="28"/>
          <w:szCs w:val="28"/>
          <w:lang w:val="kk-KZ"/>
        </w:rPr>
        <w:t>негізі мемлекеттің әскери ұйымы болу керек еді. Мұндай қажеттілік біртұтас, содан кейін ТМД-ның Бірыңғай Қарулы Күштерін сақтауға деген барлық үміттерден кейін пайда болды. Сондықтан ел басшылығы бұл жұмысты іс жүзінде нөлден бастауға мәжбүр болды.</w:t>
      </w:r>
    </w:p>
    <w:p w:rsidR="00252D8D" w:rsidRPr="00A86855" w:rsidRDefault="00E67F96"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Мемлекеттік қорғаныс комитеті (МҚК) тарихтағы алғашқы әскери қолбасшылықтың орталық органы болды</w:t>
      </w:r>
      <w:r w:rsidR="00D77D02"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Қазақстан. Сонымен бірге Мемлекеттік қорғаныс комитетін құрудың негізгі идеясы біртұтас қорғаныс одағының әлсіреуіне әкелген сол тенденциялар мен құбылыстарға қарсы тұру және оларды тоқтату болды [2]. ГКО төрағасы болып отставкадағы генерал-лейтенант С.Қ. Нұрмағамбетов.</w:t>
      </w:r>
    </w:p>
    <w:p w:rsidR="00E53858" w:rsidRPr="00A86855" w:rsidRDefault="00252D8D"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Республикалық әскери комиссариат пен республиканың Азаматтық қорғаныс штабы негізінде Мемлекеттік қорғаныс комитеті құрылды. Бастапқыда ол өз функцияларын орындауды жалғастырды.</w:t>
      </w:r>
    </w:p>
    <w:p w:rsidR="007864B3" w:rsidRPr="00A86855" w:rsidRDefault="00E53858"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Ол кезде Қазақстан аумағында орналасқан әскери құрамалар Мемлекеттік қорғаныс комитетіне бағынышты емес, олардың едәуір бөлігі Түркістан әскери округінің құрамында болды немесе КСРО Қорғаныс министрлігінің әртүрлі орталық бөлімшелеріне бағынды. Соған қарамастан ГКО басшылығы аз уақыт ішінде барлық әскери құрамалардың қолбасшылығымен тығыз байланыс орнатып, олардан әскерлердің жағдайы туралы ақпарат ала білді.</w:t>
      </w:r>
    </w:p>
    <w:p w:rsidR="007864B3" w:rsidRPr="00A86855" w:rsidRDefault="007864B3"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1991 жылы 25 қазанда құрылған Қазақ</w:t>
      </w:r>
      <w:r w:rsidR="0079738C" w:rsidRPr="00A86855">
        <w:rPr>
          <w:rStyle w:val="y2iqfc"/>
          <w:rFonts w:ascii="Times New Roman" w:hAnsi="Times New Roman" w:cs="Times New Roman"/>
          <w:sz w:val="28"/>
          <w:szCs w:val="28"/>
          <w:lang w:val="kk-KZ"/>
        </w:rPr>
        <w:t xml:space="preserve"> КСР Қауіпсіздік Кеңесінің </w:t>
      </w:r>
      <w:r w:rsidRPr="00A86855">
        <w:rPr>
          <w:rStyle w:val="y2iqfc"/>
          <w:rFonts w:ascii="Times New Roman" w:hAnsi="Times New Roman" w:cs="Times New Roman"/>
          <w:sz w:val="28"/>
          <w:szCs w:val="28"/>
          <w:lang w:val="kk-KZ"/>
        </w:rPr>
        <w:t>отырыстарында республика аумағында орналасқан әскери құрамалардағы істің жай-күйі бірнеше рет талқыланды.</w:t>
      </w:r>
    </w:p>
    <w:p w:rsidR="004E0ACE" w:rsidRPr="00A86855" w:rsidRDefault="008F75F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1991 жылы 16 желтоқсанда Республика Жоғарғы Кеңесі «Қазақстан Республикасының мемлекеттік тәуелсіздігі туралы» Заң қабылдады. Қазақстан өзінің Қарулы Күштерін құрудың құқықтық негізін алды. Соған қарамастан республика басшылығы сол қиын-қыстау кезеңде ұстамдылық </w:t>
      </w:r>
      <w:r w:rsidRPr="00A86855">
        <w:rPr>
          <w:rStyle w:val="y2iqfc"/>
          <w:rFonts w:ascii="Times New Roman" w:hAnsi="Times New Roman" w:cs="Times New Roman"/>
          <w:sz w:val="28"/>
          <w:szCs w:val="28"/>
          <w:lang w:val="kk-KZ"/>
        </w:rPr>
        <w:lastRenderedPageBreak/>
        <w:t>танытты, біртұтас қорғаныс кеңістігінің тез жойылуына жол бермеуге бағытталған салмақты саясат жүргізді.</w:t>
      </w:r>
    </w:p>
    <w:p w:rsidR="00225AA6" w:rsidRPr="0056054D" w:rsidRDefault="00225AA6" w:rsidP="0056054D">
      <w:pPr>
        <w:pStyle w:val="a9"/>
        <w:ind w:firstLine="708"/>
        <w:jc w:val="both"/>
        <w:rPr>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Қазақстанның әскери саясатының эволюциясы басқа республикаларда болып жатқан оқиғалардың әсерінен жүзеге асты. Сол қиын-қыстау кезеңде бірқатар республикалар басшыларының көптеген мәселелерге</w:t>
      </w:r>
      <w:r w:rsidR="0056054D">
        <w:rPr>
          <w:rStyle w:val="y2iqfc"/>
          <w:rFonts w:ascii="Times New Roman" w:hAnsi="Times New Roman" w:cs="Times New Roman"/>
          <w:color w:val="202124"/>
          <w:sz w:val="28"/>
          <w:szCs w:val="28"/>
          <w:lang w:val="kk-KZ"/>
        </w:rPr>
        <w:t xml:space="preserve">, соның ішінде әскери </w:t>
      </w:r>
      <w:r w:rsidRPr="00A86855">
        <w:rPr>
          <w:rStyle w:val="y2iqfc"/>
          <w:rFonts w:ascii="Times New Roman" w:hAnsi="Times New Roman" w:cs="Times New Roman"/>
          <w:color w:val="202124"/>
          <w:sz w:val="28"/>
          <w:szCs w:val="28"/>
          <w:lang w:val="kk-KZ"/>
        </w:rPr>
        <w:t>сәйкес келмейді. Осы уақытқа дейін Әзірбайжан, Армения және Украина өз әскерлерін құру ниеттерін жариялады. Бұл біртұтас қарулы күштерді сақтау мүмкіндігіне күмән келтірді.</w:t>
      </w:r>
    </w:p>
    <w:p w:rsidR="00B44B08" w:rsidRPr="0056054D" w:rsidRDefault="00225AA6" w:rsidP="0056054D">
      <w:pPr>
        <w:pStyle w:val="a9"/>
        <w:ind w:firstLine="708"/>
        <w:jc w:val="both"/>
        <w:rPr>
          <w:rStyle w:val="y2iqfc"/>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Қазақстан басшылығы біртұтас қорғаныс кеңістігін сақтауды жақтады және бұл Қазақстан Республикасының ұлттық қауіпсіздігін де, мемлекеттердің ұжымдық қауіпсіздігін де сенімді қамтамасыз етеді деп есептей отырып, Достастық мемлекеттерінің Біріккен Қарулы Күштерін құру идеясын қолдады. бұрынғы бауырлас республикалар.</w:t>
      </w:r>
      <w:r w:rsidR="0056054D">
        <w:rPr>
          <w:rStyle w:val="y2iqfc"/>
          <w:rFonts w:ascii="Times New Roman" w:hAnsi="Times New Roman" w:cs="Times New Roman"/>
          <w:color w:val="202124"/>
          <w:sz w:val="28"/>
          <w:szCs w:val="28"/>
          <w:lang w:val="kk-KZ"/>
        </w:rPr>
        <w:t xml:space="preserve"> </w:t>
      </w:r>
      <w:r w:rsidRPr="00A86855">
        <w:rPr>
          <w:rStyle w:val="y2iqfc"/>
          <w:rFonts w:ascii="Times New Roman" w:hAnsi="Times New Roman" w:cs="Times New Roman"/>
          <w:color w:val="202124"/>
          <w:sz w:val="28"/>
          <w:szCs w:val="28"/>
          <w:lang w:val="kk-KZ"/>
        </w:rPr>
        <w:t>Бұл Қазақстан басшылығының әскери салада жүргізген саясатының тепе-теңдігі мен ұстамдылығы еді.</w:t>
      </w:r>
    </w:p>
    <w:p w:rsidR="008F75F5" w:rsidRPr="00A86855" w:rsidRDefault="00B44B08"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color w:val="202124"/>
          <w:sz w:val="28"/>
          <w:szCs w:val="28"/>
          <w:lang w:val="kk-KZ"/>
        </w:rPr>
        <w:t>1991 жылы 8 желтоқсанда Беловеж келісіміне қол қойылуы және одан кейінгі оқиғалар бұрынғы одақтас республикалардың, оның ішінде Қазақстанда да қызметтің барлық салаларында түбегейлі өзгерістерді бастады. 1991 жылы 21 желтоқсанда Алматыда өткен кеңесте он бір республиканың басшылары Беловежде қабылданған КСРО-ны тарату және Тәуелсіз Мемлекеттер Достастығын (ТМД) құру туралы шешімді растады.</w:t>
      </w:r>
    </w:p>
    <w:p w:rsidR="00127D61" w:rsidRPr="00A86855" w:rsidRDefault="00127D61"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Қазіргі жағдайда Қазақстан басшылығына әртүрлі салаларда бір мезгілде туындаған мәселелерді, оның ішінде ұлттық қауіпсіздікті қамтамасыз ету мәселелерін жедел шешу қажет болды.</w:t>
      </w:r>
    </w:p>
    <w:p w:rsidR="00127D61" w:rsidRPr="00A86855" w:rsidRDefault="00127D61" w:rsidP="0056054D">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1992 жылы 10 қаңтарда Қазақстан Республикасы Президентінің Жарлығымен Н.Ә. Назарбаев, Қазақстан Республикасы Ішкі істер министрлігінің Ішкі әскерлері құрылды.</w:t>
      </w:r>
    </w:p>
    <w:p w:rsidR="0079738C" w:rsidRPr="00A86855" w:rsidRDefault="009515C2" w:rsidP="00A86855">
      <w:pPr>
        <w:pStyle w:val="a9"/>
        <w:ind w:firstLine="708"/>
        <w:rPr>
          <w:rStyle w:val="y2iqfc"/>
          <w:rFonts w:ascii="Times New Roman" w:hAnsi="Times New Roman" w:cs="Times New Roman"/>
          <w:sz w:val="28"/>
          <w:szCs w:val="28"/>
          <w:lang w:val="kk-KZ"/>
        </w:rPr>
      </w:pPr>
      <w:r w:rsidRPr="00A86855">
        <w:rPr>
          <w:rStyle w:val="y2iqfc"/>
          <w:rFonts w:ascii="Times New Roman" w:hAnsi="Times New Roman" w:cs="Times New Roman"/>
          <w:color w:val="202124"/>
          <w:sz w:val="28"/>
          <w:szCs w:val="28"/>
          <w:lang w:val="kk-KZ"/>
        </w:rPr>
        <w:t>1</w:t>
      </w:r>
      <w:r w:rsidRPr="00A86855">
        <w:rPr>
          <w:rStyle w:val="y2iqfc"/>
          <w:rFonts w:ascii="Times New Roman" w:hAnsi="Times New Roman" w:cs="Times New Roman"/>
          <w:sz w:val="28"/>
          <w:szCs w:val="28"/>
          <w:lang w:val="kk-KZ"/>
        </w:rPr>
        <w:t xml:space="preserve">992 жылы 16 наурызда Алматы </w:t>
      </w:r>
      <w:r w:rsidR="0056054D">
        <w:rPr>
          <w:rStyle w:val="y2iqfc"/>
          <w:rFonts w:ascii="Times New Roman" w:hAnsi="Times New Roman" w:cs="Times New Roman"/>
          <w:sz w:val="28"/>
          <w:szCs w:val="28"/>
          <w:lang w:val="kk-KZ"/>
        </w:rPr>
        <w:t xml:space="preserve">облысы, Қарасай ауданы, Красный </w:t>
      </w:r>
      <w:r w:rsidRPr="00A86855">
        <w:rPr>
          <w:rStyle w:val="y2iqfc"/>
          <w:rFonts w:ascii="Times New Roman" w:hAnsi="Times New Roman" w:cs="Times New Roman"/>
          <w:sz w:val="28"/>
          <w:szCs w:val="28"/>
          <w:lang w:val="kk-KZ"/>
        </w:rPr>
        <w:t>Восток ауылында орналасқан Қазақстан Республикасы Ішкі істер министрлігі Ішкі әскерлерінің жеке жедел бригадасы негі</w:t>
      </w:r>
      <w:r w:rsidR="00A87BC2" w:rsidRPr="00A86855">
        <w:rPr>
          <w:rStyle w:val="y2iqfc"/>
          <w:rFonts w:ascii="Times New Roman" w:hAnsi="Times New Roman" w:cs="Times New Roman"/>
          <w:sz w:val="28"/>
          <w:szCs w:val="28"/>
          <w:lang w:val="kk-KZ"/>
        </w:rPr>
        <w:t>зінде Республикалық Ұлан</w:t>
      </w:r>
      <w:r w:rsidRPr="00A86855">
        <w:rPr>
          <w:rStyle w:val="y2iqfc"/>
          <w:rFonts w:ascii="Times New Roman" w:hAnsi="Times New Roman" w:cs="Times New Roman"/>
          <w:sz w:val="28"/>
          <w:szCs w:val="28"/>
          <w:lang w:val="kk-KZ"/>
        </w:rPr>
        <w:t xml:space="preserve"> </w:t>
      </w:r>
      <w:r w:rsidR="00A87BC2" w:rsidRPr="00A86855">
        <w:rPr>
          <w:rStyle w:val="y2iqfc"/>
          <w:rFonts w:ascii="Times New Roman" w:hAnsi="Times New Roman" w:cs="Times New Roman"/>
          <w:sz w:val="28"/>
          <w:szCs w:val="28"/>
          <w:lang w:val="kk-KZ"/>
        </w:rPr>
        <w:t xml:space="preserve">гвардиясы </w:t>
      </w:r>
      <w:r w:rsidRPr="00A86855">
        <w:rPr>
          <w:rStyle w:val="y2iqfc"/>
          <w:rFonts w:ascii="Times New Roman" w:hAnsi="Times New Roman" w:cs="Times New Roman"/>
          <w:sz w:val="28"/>
          <w:szCs w:val="28"/>
          <w:lang w:val="kk-KZ"/>
        </w:rPr>
        <w:t>құрылды.</w:t>
      </w:r>
    </w:p>
    <w:p w:rsidR="00127D61" w:rsidRPr="00A86855" w:rsidRDefault="0079738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 армиясын құрудың нормативтік-құқықтық базасын әзірлеуге байланысты дайындық жұмыстарын жүргізді. Мемлекеттік қорғаныс комитеті мүдделі министрліктермен және ведомстволармен бірлесіп Қазақстан Қарулы Күштері құрамының нұсқасын дайындады, ол кейіннен әскери доктрина мәтінінде көрініс тауып, заңнамалық актілерде бекітілді.</w:t>
      </w:r>
    </w:p>
    <w:p w:rsidR="00A85C58" w:rsidRPr="00A86855" w:rsidRDefault="00951DE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 Президентінің «Қазақстан Республикасының Қарулы Күштерін құру туралы», «Қазақстан Республикасының Мемлекеттік қорғаныс комитетін Қазақстан Республикасы Қорғаныс министрлігіне қайта құру туралы», «Қазақстан Республикасының Қарулы Күштерін құру туралы» Жарлықтары. «Нұрмағамбетов С.Қ. генерал-полковник әскери атағы», «С.Қ.Нұрмағамбетовты тағайындау туралы. Қазақстан Республикасының Қорғаныс министрі» РФ Президенті Ресей армиясын құру туралы жариялаған күні қол қойып, жария етті.</w:t>
      </w:r>
    </w:p>
    <w:p w:rsidR="0056054D" w:rsidRDefault="008A575A" w:rsidP="0056054D">
      <w:pPr>
        <w:pStyle w:val="a9"/>
        <w:ind w:firstLine="708"/>
        <w:jc w:val="both"/>
        <w:rPr>
          <w:rStyle w:val="y2iqfc"/>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lastRenderedPageBreak/>
        <w:t>Бұл 1992 жылы 7 мамырда болды. Ендігі жерде бұл дата қазақ әскерінің құрылған күніне айналды.</w:t>
      </w:r>
      <w:r w:rsidR="0025016C" w:rsidRPr="00A86855">
        <w:rPr>
          <w:rStyle w:val="y2iqfc"/>
          <w:rFonts w:ascii="Times New Roman" w:hAnsi="Times New Roman" w:cs="Times New Roman"/>
          <w:color w:val="202124"/>
          <w:sz w:val="28"/>
          <w:szCs w:val="28"/>
          <w:lang w:val="kk-KZ"/>
        </w:rPr>
        <w:t xml:space="preserve"> </w:t>
      </w:r>
      <w:r w:rsidRPr="00A86855">
        <w:rPr>
          <w:rStyle w:val="y2iqfc"/>
          <w:rFonts w:ascii="Times New Roman" w:hAnsi="Times New Roman" w:cs="Times New Roman"/>
          <w:color w:val="202124"/>
          <w:sz w:val="28"/>
          <w:szCs w:val="28"/>
          <w:lang w:val="kk-KZ"/>
        </w:rPr>
        <w:t>«Қазақстан Республикасының Қарулы Күштерін құру туралы» Жарлық негізінде еліміздің юрисдикциясына алуан түрлі мақсаттағы, қару-жарақ, әскери және арнаулы әскери құрамалардың едәуір санын беруді ұйымдастыру қажет болды. жабдықтар, оқ-дәрілер және басқа да материалдық-техникалық ресурстар.</w:t>
      </w:r>
    </w:p>
    <w:p w:rsidR="008A575A" w:rsidRPr="0056054D" w:rsidRDefault="001B37D2" w:rsidP="0056054D">
      <w:pPr>
        <w:pStyle w:val="a9"/>
        <w:ind w:firstLine="708"/>
        <w:jc w:val="both"/>
        <w:rPr>
          <w:rFonts w:ascii="Times New Roman" w:hAnsi="Times New Roman" w:cs="Times New Roman"/>
          <w:color w:val="202124"/>
          <w:sz w:val="28"/>
          <w:szCs w:val="28"/>
          <w:lang w:val="kk-KZ"/>
        </w:rPr>
      </w:pPr>
      <w:r w:rsidRPr="00A86855">
        <w:rPr>
          <w:rStyle w:val="y2iqfc"/>
          <w:rFonts w:ascii="Times New Roman" w:hAnsi="Times New Roman" w:cs="Times New Roman"/>
          <w:sz w:val="28"/>
          <w:szCs w:val="28"/>
          <w:lang w:val="kk-KZ"/>
        </w:rPr>
        <w:t xml:space="preserve">Қазақстан Республикасының Бірінші Қорғаныс министрі </w:t>
      </w:r>
      <w:r w:rsidR="0056054D">
        <w:rPr>
          <w:rStyle w:val="y2iqfc"/>
          <w:rFonts w:ascii="Times New Roman" w:hAnsi="Times New Roman" w:cs="Times New Roman"/>
          <w:sz w:val="28"/>
          <w:szCs w:val="28"/>
          <w:lang w:val="kk-KZ"/>
        </w:rPr>
        <w:t>С.Қ.</w:t>
      </w:r>
      <w:r w:rsidRPr="00A86855">
        <w:rPr>
          <w:rStyle w:val="y2iqfc"/>
          <w:rFonts w:ascii="Times New Roman" w:hAnsi="Times New Roman" w:cs="Times New Roman"/>
          <w:sz w:val="28"/>
          <w:szCs w:val="28"/>
          <w:lang w:val="kk-KZ"/>
        </w:rPr>
        <w:t>Нұрмағамбетов кейін былай деп жазды: «Ол кезде республикада стратегиялық әскерлердің үлкен тобы шоғырланған болатын, атап айтқанда: бұл ұшақтарды әлемнің кез келген нүктесіне жеткізуге дайын, ең заманауи стратегиялық зымырандардың екі дивизиясы; стратегиялық бомбалаушы ұшақтар дивизиясы ( оның ұшақтарының бір бөлігі болған жерден жүз шақырым қашықтықта ұдайы ауада кезекшілік атқарып тұрды</w:t>
      </w:r>
      <w:r w:rsidR="005413B7"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дислокациялар); бірнеше дивизиялардан тұратын 40-шы құрама қарулы армия, соның ішінде танкі; авиациялық корпус; әуе қорғанысы корпусы;</w:t>
      </w:r>
      <w:r w:rsidR="0025016C" w:rsidRPr="00A86855">
        <w:rPr>
          <w:rFonts w:ascii="Times New Roman" w:hAnsi="Times New Roman" w:cs="Times New Roman"/>
          <w:sz w:val="28"/>
          <w:szCs w:val="28"/>
          <w:lang w:val="kk-KZ"/>
        </w:rPr>
        <w:t xml:space="preserve"> </w:t>
      </w:r>
      <w:r w:rsidR="001039ED" w:rsidRPr="00A86855">
        <w:rPr>
          <w:rStyle w:val="y2iqfc"/>
          <w:rFonts w:ascii="Times New Roman" w:hAnsi="Times New Roman" w:cs="Times New Roman"/>
          <w:sz w:val="28"/>
          <w:szCs w:val="28"/>
          <w:lang w:val="kk-KZ"/>
        </w:rPr>
        <w:t>орталық бағыныстағы бөлімшелер – зымырандарды ерте анықтау дивизиясы, республикадан тыс жерлерде терең техникалық барлау жүргізген әртүрлі барлау бөлімшелері, «Байқоңыр» ғарыш айлағында қызмет көрсететін көптеген әскери құрылыс бөлімшелері және авиациялық полк; әртүрлі сынақ орталықтары мен полигондары (Сары-Шаған, Ембі, Семей сынақ орталығы (Курчатов), Арал теңізіндегі Барса-Келмес аралы және басқа да бірқатар учаскелер)</w:t>
      </w:r>
    </w:p>
    <w:p w:rsidR="005413B7" w:rsidRPr="00A86855" w:rsidRDefault="005413B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Қарулы Күштерінің құрамына өткен құрамалар мен бөлімдердің көпшілігі бай әскери дәстүрлерге ие болды, негізінен сол кезеңдегі қару-жарақ пен әскери техниканың заманауи үлгілерімен жабдықталған. Қазақстан әскерінің құрылысына басшылық жасап, әскерлерді оқытуды жүзеге асыруға қабілетті қолбасшылық штабының негізгі тірегі де Қазақстанға берілді.</w:t>
      </w:r>
    </w:p>
    <w:p w:rsidR="00BD1393" w:rsidRPr="00A86855" w:rsidRDefault="00A32993"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оқтұмсықтардың көпшілігі 104 R-36M континентаралық баллистикалық зымырандарға (Батыс классификациясы бойынша SS-18) орналастырылды, олардың әрқайсысында 10-ға дейін жеке нысана алатын оқтұмсықтар болуы мүмкін. Бұл зымырандар Торғай облысының Державинский және Семей облысының Жаңғызтөбе ауылдарына жақын жерде орналасқан силосты қондырғыларда болды.</w:t>
      </w:r>
    </w:p>
    <w:p w:rsidR="00CB396C" w:rsidRPr="00A86855" w:rsidRDefault="00410FA6"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Қалған ядролық оқтұмсықтар қанатты зымырандарға орнатылды, олар Семей облысында орналасқан 79-шы авиация дивизиясының ТУ-95МС 40 алыс қашықтыққа ұшатын бомбалаушы ұшағына арналған.</w:t>
      </w:r>
    </w:p>
    <w:p w:rsidR="00C90A9B" w:rsidRPr="00A86855" w:rsidRDefault="00CB396C"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Біздің мемлекетіміздің аумағында орналасқан қарудың жалпы ядролық қуаты Ұлыбритания, Франция және Қытай арсеналдарынан бірнеше есе асып түсті. Сонымен қатар, Қазақстан КСРО қорғаныс өнеркәсібінің құрамдас бөлігі бола отырып, кеңестік ядролық қаруды өндіруге белсене араласты. Бұл ел Кеңес Одағының ядролық-зымырандық қаруын өндіруге қажетті табиғи уран мен түсті металдардың негізгі жеткізушісі болды.</w:t>
      </w:r>
    </w:p>
    <w:p w:rsidR="00C90A9B" w:rsidRPr="00A86855" w:rsidRDefault="00C90A9B"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Ядролық зымыран қозғалтқыштарын жасау жөніндегі кеңестік бағдарлама шеңберінде Қазақстан аумағында алдыңғы қатарлы ядролық технологиялар сынақтан өткен жоғары технологиялық кешендер құрылды [5].</w:t>
      </w:r>
    </w:p>
    <w:p w:rsidR="00C90A9B" w:rsidRPr="00A86855" w:rsidRDefault="00C90A9B" w:rsidP="00CA15D7">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Әрине, мұндай ядролық кешенге ие бола отырып, республика әлемдік қоғамдастықтың жетекші геосаяси орталықтарының ерекше назар аударатын нысанына айналды, оның алдында Қазақстанға қатысты сыртқы саяси стратегияны құру мәселесі тұрды, оның сипаты көбінесе </w:t>
      </w:r>
      <w:r w:rsidR="00CA15D7">
        <w:rPr>
          <w:rStyle w:val="y2iqfc"/>
          <w:rFonts w:ascii="Times New Roman" w:hAnsi="Times New Roman" w:cs="Times New Roman"/>
          <w:sz w:val="28"/>
          <w:szCs w:val="28"/>
          <w:lang w:val="kk-KZ"/>
        </w:rPr>
        <w:t xml:space="preserve">іс-әрекеттерге байланысты болды. </w:t>
      </w:r>
      <w:r w:rsidRPr="00A86855">
        <w:rPr>
          <w:rStyle w:val="y2iqfc"/>
          <w:rFonts w:ascii="Times New Roman" w:hAnsi="Times New Roman" w:cs="Times New Roman"/>
          <w:sz w:val="28"/>
          <w:szCs w:val="28"/>
          <w:lang w:val="kk-KZ"/>
        </w:rPr>
        <w:t>Бұл жағдай ел басшылығынан ядролық саладағы мемлекеттік саясаттың стратегиясын тез арада әзірлеуді талап етті [6].</w:t>
      </w:r>
    </w:p>
    <w:p w:rsidR="008635A1" w:rsidRPr="00A86855" w:rsidRDefault="00C90A9B" w:rsidP="00CA15D7">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Айта кетерлігі, ел ішінде «ядролық мұраның» болашағына қатысты әртүрлі пікірлер, оның ішінде ядролық арсеналдың бір бөлігін сақтауды ұсынатындар да болды. Бұл тәсілді жақтаушылар ядролық қаруға ие болу мемлекетті қорғаудың тиімді құралы және әлеуетті қарсыластың әлеуетті амбициясын тежеудің кепілі деп санады. Дегенмен, ел басшылығы бірден-бір дұрыс шешім қабылдады – ядролық қарусыздану.</w:t>
      </w:r>
    </w:p>
    <w:p w:rsidR="008635A1" w:rsidRPr="00A86855" w:rsidRDefault="008635A1" w:rsidP="00CA15D7">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Қазақстанның көрнекті қайраткерлері атап өткендей, Қазақстанның ядролық арсеналдың сақталуы ондаған жылдар бойы дамып келе жатқан ядролық қаруды таратпау жүйесін бұзып, республика үшін аса жағымсыз саяси салдарларға әкелуі мүмкін [7].</w:t>
      </w:r>
    </w:p>
    <w:p w:rsidR="008635A1" w:rsidRPr="00A86855" w:rsidRDefault="008635A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1992 жылы 23 мамырда Лиссабонда Қазақстан START-1 шартының Хаттамасына қол қойды, оған сәйкес Ядролық қаруды таратпау туралы шартқа (ЯҚТҚ) ядролық емес ел ретінде қосылу жөніндегі міндеттемелерді алды. 1993 жылы желтоқсанда Қазақстан Республикасының Жоғарғы Кеңесі осы Шартты</w:t>
      </w:r>
      <w:r w:rsidR="00E5324E"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 xml:space="preserve"> ратификациялады.</w:t>
      </w:r>
    </w:p>
    <w:p w:rsidR="00BD3D3A" w:rsidRPr="00A86855" w:rsidRDefault="00BD3D3A"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қадамды бүкіл әлем қауымдастығы Қазақстанның қазіргі заманның жаһандық мәселелерін шешуге сындарлы қатысуға бейілділігінің дәлелі ретінде оң бағалады.</w:t>
      </w:r>
    </w:p>
    <w:p w:rsidR="00AD38CD" w:rsidRPr="00A86855" w:rsidRDefault="00BD3D3A" w:rsidP="002E79EA">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1994 жылы 5 желтоқсанда Будапештте өткен ЕҚЫҰ саммиті барысында ядролық қарудан өз еркімен бас тартуға жауап ретінде Қазақстан Республикасының қауіпсіздік кепілдіктері туралы меморандумға қол қойылды. Құжатқа АҚШ, Ресей және Ұлыбритания өкілдері өз қолдарын қойды. Бұл елдер Қазақстанның егемендігін, аумақтық тұтастығын қамтамасыз етуге және экономикалық мәжбүрлеуге қарсы кепілдік беруге міндеттенді. Кейіннен мұндай кепілдіктерді Франция мен Қытай ұсынды [8].</w:t>
      </w:r>
    </w:p>
    <w:p w:rsidR="00AD38CD" w:rsidRPr="00A86855" w:rsidRDefault="00AD38CD"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Осылайша, біздің басшылығымыздың салиқалы саясатының арқасында қысқа мерзім ішінде Қазақстан сыртқы саяси маңызды жетістіктерге қол жеткізді, оның ішінде әлемнің жетекші мемлекеттері кепілдік берген өз тәуелсіздігін халықаралық деңгейде мойындады.</w:t>
      </w:r>
    </w:p>
    <w:p w:rsidR="0008032A" w:rsidRPr="00A86855" w:rsidRDefault="00AD38CD" w:rsidP="002E79EA">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Әлемдік державалардың қолдауына қол жеткізген Қазақстан ТМД елдерінің ішінде бірінші болып өз аумағынан барлық ядролық қаруды және оны жеткізуші көліктерді, соның ішінде қазіргі заманғы ауыр бомбалаушы ТУ-95 ұшақтарын шығару процесін бастады [9].</w:t>
      </w:r>
    </w:p>
    <w:p w:rsidR="0008032A" w:rsidRPr="00A86855" w:rsidRDefault="0008032A"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1992 жыл ішінде мемлекеттің әскери ұйымын құру, қазақ армиясының ұйымдық құрылысы бойынша кешенді шаралар жүргізілді.</w:t>
      </w:r>
    </w:p>
    <w:p w:rsidR="0008032A" w:rsidRPr="00A86855" w:rsidRDefault="0008032A" w:rsidP="002E79EA">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Қазақстан Республикасы Қорғаныс министрлігіне Қазақстан армиясының материалдық-техникалық жабдықталуын құру мен ұйымдастыруға байланысты ең күрделі ұйымдастырушылық мәселелерді шешуге тура келді. Әскери қолбасшылықтың орталық органдарын құрумен қатар командалық басқару жүйесін жаңаша ұйымдастыру және әскери бөлімдер мен мекемелерді, әскери қондырғыларды, қару-жарақ пен әскери техниканы, басқа да материалдық-техникалық құралдарды қабылдауды жүзеге асыру қажет болды. олардың юрисдикциясында дегенді білдіреді. Сонымен бірге мұрагерлік әскери «мұраның» сақталуын қамтамасыз ету мәселелерін шешу қажет болды.</w:t>
      </w:r>
    </w:p>
    <w:p w:rsidR="0008032A" w:rsidRPr="00A86855" w:rsidRDefault="0008032A"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color w:val="202124"/>
          <w:sz w:val="28"/>
          <w:szCs w:val="28"/>
          <w:lang w:val="kk-KZ"/>
        </w:rPr>
        <w:t>Осы кезеңде әскерлерді қаржылық және материалдық-техникалық қамтамасыз ету, әскери кадрларды сақтау және оқыту мәселелері офицерлердің кетуіне және оның салдарынан тапшылыққа байланысты ерекше өткір болды.</w:t>
      </w:r>
    </w:p>
    <w:p w:rsidR="0008032A" w:rsidRPr="00A86855" w:rsidRDefault="0008032A"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1992 жылы 18 тамызда ел Президентінің Жарлығы негізінде Қызыл Ту Шығыс шекара округінің құрамалары мен бөлімдері негізінде Қазақстан Республикасының Шекара әскерлері құрылды. Ал Қазақстанның әскери ұйымы өз құрамына мемлекеттің барлық күш құрылымдарын біріктіре бастады.</w:t>
      </w:r>
    </w:p>
    <w:p w:rsidR="0008032A" w:rsidRPr="00A86855" w:rsidRDefault="0008032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1992 жылы желтоқсанда Қарулы Күштер басшылығының бірінші отырысында сөйлеген сөзінде Қазақстан Республикасының Президенті Н.Ә. Назарбаев атап өтті: «Біз - егеменді, тәуелсіз мемлекет, қауіпсіздік мәселелері ішкі және сыртқы саясатты қалыпта</w:t>
      </w:r>
      <w:r w:rsidR="002E79EA">
        <w:rPr>
          <w:rStyle w:val="y2iqfc"/>
          <w:rFonts w:ascii="Times New Roman" w:hAnsi="Times New Roman" w:cs="Times New Roman"/>
          <w:sz w:val="28"/>
          <w:szCs w:val="28"/>
          <w:lang w:val="kk-KZ"/>
        </w:rPr>
        <w:t>стырудың жалпы құрылымында ірге</w:t>
      </w:r>
      <w:r w:rsidRPr="00A86855">
        <w:rPr>
          <w:rStyle w:val="y2iqfc"/>
          <w:rFonts w:ascii="Times New Roman" w:hAnsi="Times New Roman" w:cs="Times New Roman"/>
          <w:sz w:val="28"/>
          <w:szCs w:val="28"/>
          <w:lang w:val="kk-KZ"/>
        </w:rPr>
        <w:t>тасы болуы керек.</w:t>
      </w:r>
    </w:p>
    <w:p w:rsidR="00410FA6" w:rsidRPr="00A86855" w:rsidRDefault="0008032A" w:rsidP="002E79EA">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color w:val="202124"/>
          <w:sz w:val="28"/>
          <w:szCs w:val="28"/>
          <w:lang w:val="kk-KZ"/>
        </w:rPr>
        <w:t>Сондықтан бізге саны көп емес, заманауи, ең заманауи қару-жарақпен жабдықталған, жоғары ұтқыр, дайындығы жоғары, егемендігімізді қорғау мүддесі үшін кез келген жағдайда әрекет етуге дайын армия қажет. Ал мұндай армияны тарихи тәжірибеге және әскери дамуға заманауи көзқарастарға негізделген іргелі ғылыми базамен құруға болады» [10].</w:t>
      </w:r>
    </w:p>
    <w:p w:rsidR="0081040F" w:rsidRPr="00A86855" w:rsidRDefault="0081040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 Қорғаныс министрлігі Президент Іс Басқармасының Қорғаныс департаментімен және Министрлер Кабинетімен бірлесіп, халықаралық тәжірибені зерделеу негізінде Қарулы Күштер мен Қарулы Күштерді құрудың нормативтік-құқықтық базасын әзірлеу тәртібін айқындады. елдің әскери қауіпсіздігін қамтамасыз ету. Әскери доктринаны дайындау басым жұмыс ретінде белгіленді. Бұл құжат 1993 жылы 11 ақпанда бекітілген.</w:t>
      </w:r>
    </w:p>
    <w:p w:rsidR="0081040F" w:rsidRPr="00A86855" w:rsidRDefault="0081040F" w:rsidP="00A86855">
      <w:pPr>
        <w:pStyle w:val="a9"/>
        <w:ind w:firstLine="708"/>
        <w:jc w:val="both"/>
        <w:rPr>
          <w:rStyle w:val="y2iqfc"/>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Әскери доктринада Қазақстанның соғыс және бейбітшілік мәселелеріне, өзінің әскери қауіпсіздігін қамтамасыз етуіне жаңа көзқарастар қажеттілігінен туындайтыны ерекше атап өтілді. Онда тікелей соғыс қаупінің алдын алғаны, бірақ әскери қауіп әлі де бар екені атап өтілді. Сондықтан еліміздің қорғаныс қабілетін сақтау – мемлекеттің, бүкіл халықтың ең маңызды міндеті.</w:t>
      </w:r>
    </w:p>
    <w:p w:rsidR="0081040F" w:rsidRPr="00A86855" w:rsidRDefault="0081040F" w:rsidP="002E79EA">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color w:val="202124"/>
          <w:sz w:val="28"/>
          <w:szCs w:val="28"/>
          <w:lang w:val="kk-KZ"/>
        </w:rPr>
        <w:lastRenderedPageBreak/>
        <w:t xml:space="preserve">Әскери доктрина мемлекеттің әскери саясатының құрамдас бөлігі ретінде бір жағынан соғысты болдырмау шараларын қарастырса, екінші жағынан </w:t>
      </w:r>
      <w:r w:rsidR="002E79EA" w:rsidRPr="00A86855">
        <w:rPr>
          <w:rStyle w:val="y2iqfc"/>
          <w:rFonts w:ascii="Times New Roman" w:hAnsi="Times New Roman" w:cs="Times New Roman"/>
          <w:color w:val="202124"/>
          <w:sz w:val="28"/>
          <w:szCs w:val="28"/>
          <w:lang w:val="kk-KZ"/>
        </w:rPr>
        <w:t>Қазақстан</w:t>
      </w:r>
      <w:r w:rsidR="002E79EA">
        <w:rPr>
          <w:rStyle w:val="y2iqfc"/>
          <w:rFonts w:ascii="Times New Roman" w:hAnsi="Times New Roman" w:cs="Times New Roman"/>
          <w:color w:val="202124"/>
          <w:sz w:val="28"/>
          <w:szCs w:val="28"/>
          <w:lang w:val="kk-KZ"/>
        </w:rPr>
        <w:t xml:space="preserve"> </w:t>
      </w:r>
      <w:r w:rsidRPr="00A86855">
        <w:rPr>
          <w:rStyle w:val="y2iqfc"/>
          <w:rFonts w:ascii="Times New Roman" w:hAnsi="Times New Roman" w:cs="Times New Roman"/>
          <w:color w:val="202124"/>
          <w:sz w:val="28"/>
          <w:szCs w:val="28"/>
          <w:lang w:val="kk-KZ"/>
        </w:rPr>
        <w:t>Республика</w:t>
      </w:r>
      <w:r w:rsidR="002E79EA">
        <w:rPr>
          <w:rStyle w:val="y2iqfc"/>
          <w:rFonts w:ascii="Times New Roman" w:hAnsi="Times New Roman" w:cs="Times New Roman"/>
          <w:color w:val="202124"/>
          <w:sz w:val="28"/>
          <w:szCs w:val="28"/>
          <w:lang w:val="kk-KZ"/>
        </w:rPr>
        <w:t>сы</w:t>
      </w:r>
      <w:r w:rsidRPr="00A86855">
        <w:rPr>
          <w:rStyle w:val="y2iqfc"/>
          <w:rFonts w:ascii="Times New Roman" w:hAnsi="Times New Roman" w:cs="Times New Roman"/>
          <w:color w:val="202124"/>
          <w:sz w:val="28"/>
          <w:szCs w:val="28"/>
          <w:lang w:val="kk-KZ"/>
        </w:rPr>
        <w:t>ның егемендігін, тәуелсіздігін және аумақтық тұтастығын қорғау жолдарын айқындады.</w:t>
      </w:r>
    </w:p>
    <w:p w:rsidR="009C657D" w:rsidRPr="00A86855" w:rsidRDefault="009C657D"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доктринаны жүзеге асыру шеңберінде әскери мәселелер бойынша заңдар пакетін әзірлеу және қабылдау қажет болды. 1992 жылы 19 қаңтарда «Жалпыға бірдей әскери міндет және әскери міндет туралы» заң, 1993 жылы 20 қаңтарда қабылданды.</w:t>
      </w:r>
    </w:p>
    <w:p w:rsidR="0081040F" w:rsidRPr="00A86855" w:rsidRDefault="009C657D" w:rsidP="00FF3CB2">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қызметшілер мен олардың отбасы мүшелерінің мәртебесі мен әлеуметтік қорғалуы туралы», сондай-ақ «Әскери қызметшілерді, ішкі істер органдарының қолбасшылық және қатардағы адамдарды зейнетақымен қамсыздандыру туралы» Заңы. 1993 жылы 9 сәуірде ел Президенті «Қазақстан Республикасының қорғанысы және Қарулы Күштері туралы» заңға қол қойды. Бұл заң еліміздің әскери қауіпсіздігін қамтамасыз ететін заңға тәуелді актілерді әзірлеуге іргелі негіз болды.</w:t>
      </w:r>
    </w:p>
    <w:p w:rsidR="005A546D" w:rsidRPr="00A86855" w:rsidRDefault="005A546D"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Армияны ұйымдастырушылық құрылыспен қатар осы кезеңде ТМД қорғаныс ведомстволарымен өзара іс-қимыл түзетіліп, әскери мәселелер бойынша мемлекет</w:t>
      </w:r>
      <w:r w:rsidR="00FF3CB2">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аралық қатынастардың негізі қаланды.</w:t>
      </w:r>
    </w:p>
    <w:p w:rsidR="005A546D" w:rsidRPr="00A86855" w:rsidRDefault="005A546D" w:rsidP="00FF3CB2">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 1992 жылы мамырда ТМД-ға қатысушы мемлекеттердің Ұжымдық қауіпсіздік шартына қатысушы болды.</w:t>
      </w:r>
    </w:p>
    <w:p w:rsidR="009C657D" w:rsidRPr="00A86855" w:rsidRDefault="005A546D" w:rsidP="00FF3CB2">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Біздің мемлекетіміз сенім және қауіпсіздік шаралары туралы Вена құжатына қол қойды.</w:t>
      </w:r>
    </w:p>
    <w:p w:rsidR="005A546D" w:rsidRPr="00A86855" w:rsidRDefault="00C71E8D" w:rsidP="00977843">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1993 жылы Қазақстан Республикасы мен Америка Құрама Штаттары арасындағы Ядролық қаруды таратпау туралы шартқа қосылғаннан кейін құрлықаралық баллистикалық зымырандарды (КЗМ) жою және таратпау туралы келісімге қол қойылды. Қауіп-қатерді бірлесіп қысқарту бағдарламасы бойынша ядролық қарудың.</w:t>
      </w:r>
    </w:p>
    <w:p w:rsidR="00C71E8D" w:rsidRPr="00A86855" w:rsidRDefault="00C71E8D"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Стратегиялық шабуыл қаруын қысқарту және шектеу туралы шарттың ережелеріне сәйкес келесі шаралар кешені жүзеге асырылды:</w:t>
      </w:r>
    </w:p>
    <w:p w:rsidR="00C71E8D" w:rsidRPr="00A86855" w:rsidRDefault="00C71E8D" w:rsidP="00977843">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 құрлықаралық баллистикалық зымырандар мен оларға арналған ядролық оқтұмсықтар жауынгерлік міндеттен шығарылды және республика аумағынан шығарылды;</w:t>
      </w:r>
    </w:p>
    <w:p w:rsidR="00C71E8D" w:rsidRPr="00A86855" w:rsidRDefault="00C71E8D" w:rsidP="00977843">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 Ресей Федерациясының стратегиялық зымыран күштерінің құрамалары мен бөлімдері таратылды және шығарылды;</w:t>
      </w:r>
    </w:p>
    <w:p w:rsidR="00AD5750" w:rsidRPr="00A86855" w:rsidRDefault="00AD5750" w:rsidP="00977843">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3) Жаңғыз-Төбе мен Державинскідегі зымыран базалары жабылды;</w:t>
      </w:r>
    </w:p>
    <w:p w:rsidR="00AD5750" w:rsidRPr="00A86855" w:rsidRDefault="00AD5750" w:rsidP="00977843">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4) ICBM-нің силосты ұшыру қондырғылары жойылды және ауыр бомбалаушы ұшақтар шығарылды;</w:t>
      </w:r>
    </w:p>
    <w:p w:rsidR="00AD5750" w:rsidRPr="00A86855" w:rsidRDefault="00AD5750" w:rsidP="00977843">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5) Семей полигонында ядролық сынақтарға арналған ұңғымалар мен ұңғымалар жойылды.</w:t>
      </w:r>
    </w:p>
    <w:p w:rsidR="00C71E8D" w:rsidRPr="00A86855" w:rsidRDefault="00AD5750" w:rsidP="00FF3CB2">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Ресей Федерациясымен полигондарды жалға алу және Қазақстан аумағынан әкетілген қару-жарақ пен әскери техника үшін өтемақы төлеу шарттары туралы бірқатар келісімдер жасалды.</w:t>
      </w:r>
    </w:p>
    <w:p w:rsidR="004B0D0F" w:rsidRPr="00A86855" w:rsidRDefault="004B0D0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Осылайша, ел басшылығының дипломатиялық және әскери-саяси күш-жігері Қазақстанның айналасында қауіпсіздік пен тұрақтылық белдеуін құруға ықпал етті.</w:t>
      </w:r>
    </w:p>
    <w:p w:rsidR="004B0D0F" w:rsidRPr="00A86855" w:rsidRDefault="004B0D0F" w:rsidP="00977843">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тәуелсіздік алғаннан кейін аз ғана уақыт ішінде өзінің әскери қауіпсіздік жүйесін құру шараларын жүзеге асыра алды.</w:t>
      </w:r>
    </w:p>
    <w:p w:rsidR="004B0D0F" w:rsidRPr="00A86855" w:rsidRDefault="004B0D0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Теңдестірілген әскери саясатты жүзеге асыру, әскери дамудың нормативтік-құқықтық базасын әзірлеу, мемлекеттік органдардағы, әскери басқару органдарындағы, әскери бөлімдер мен мекемелердегі әскери және басқа да мамандардың практикалық жұмысы мемлекеттің әскери ұйымын құруға мүмкіндік берді. 1992–1993 жылдары, оның негізі Қарулы Күштер болды.</w:t>
      </w:r>
    </w:p>
    <w:p w:rsidR="004B0D0F" w:rsidRPr="00A86855" w:rsidRDefault="004B0D0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ТМД елдерінің ішінде соңғы болып өз армиясын құру туралы шешім қабылдады. Барлық нормативтiк құқықтық актiлердi әзiрлеу, сондай-ақ мемлекетiмiздiң басшылығының практикалық қызметi ТМД елдерiнiң ұжымдық қауiпсiздiгiн қамтамасыз ету мүддесiнде Қазақстан қол қойған шарттар мен келiсiмдер шеңберiнде жүзеге</w:t>
      </w:r>
      <w:r w:rsidR="00FF3CB2">
        <w:rPr>
          <w:rStyle w:val="y2iqfc"/>
          <w:rFonts w:ascii="Times New Roman" w:hAnsi="Times New Roman" w:cs="Times New Roman"/>
          <w:sz w:val="28"/>
          <w:szCs w:val="28"/>
          <w:lang w:val="kk-KZ"/>
        </w:rPr>
        <w:t xml:space="preserve"> асырылды және мақсатты болды. Ө</w:t>
      </w:r>
      <w:r w:rsidRPr="00A86855">
        <w:rPr>
          <w:rStyle w:val="y2iqfc"/>
          <w:rFonts w:ascii="Times New Roman" w:hAnsi="Times New Roman" w:cs="Times New Roman"/>
          <w:sz w:val="28"/>
          <w:szCs w:val="28"/>
          <w:lang w:val="kk-KZ"/>
        </w:rPr>
        <w:t>здерінің әскери қауіпсіздігін нығайту.</w:t>
      </w:r>
    </w:p>
    <w:p w:rsidR="004B0D0F" w:rsidRPr="00A86855" w:rsidRDefault="004B0D0F" w:rsidP="00A86855">
      <w:pPr>
        <w:pStyle w:val="a9"/>
        <w:ind w:firstLine="708"/>
        <w:jc w:val="both"/>
        <w:rPr>
          <w:rStyle w:val="y2iqfc"/>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 xml:space="preserve">Әскери саясаттың негізгі мазмұны, алғашқы кезеңдегі әскери дамудың бағыттары 1993 жылы қабылданған әскери доктринада анықталды. Сол жағдайларда доктрина егеменді мемлекеттің қалыптасу кезеңінде әскери қауіпсіздікті қамтамасыз ету жүйесін қалыптастыруға бағытталды. Ол басқа заңнамалық және нормативтік құқықтық актілермен қатар мемлекеттің және оның Қарулы Күштерінің әскери ұйымының қалыптасу кезеңінде әскери күштерді </w:t>
      </w:r>
      <w:r w:rsidR="00A802CE" w:rsidRPr="00A86855">
        <w:rPr>
          <w:rStyle w:val="y2iqfc"/>
          <w:rFonts w:ascii="Times New Roman" w:hAnsi="Times New Roman" w:cs="Times New Roman"/>
          <w:color w:val="202124"/>
          <w:sz w:val="28"/>
          <w:szCs w:val="28"/>
          <w:lang w:val="kk-KZ"/>
        </w:rPr>
        <w:t>елдің қауіпсіздігі</w:t>
      </w:r>
      <w:r w:rsidR="00A802CE">
        <w:rPr>
          <w:rStyle w:val="y2iqfc"/>
          <w:rFonts w:ascii="Times New Roman" w:hAnsi="Times New Roman" w:cs="Times New Roman"/>
          <w:color w:val="202124"/>
          <w:sz w:val="28"/>
          <w:szCs w:val="28"/>
          <w:lang w:val="kk-KZ"/>
        </w:rPr>
        <w:t>н</w:t>
      </w:r>
      <w:r w:rsidR="00A802CE" w:rsidRPr="00A86855">
        <w:rPr>
          <w:rStyle w:val="y2iqfc"/>
          <w:rFonts w:ascii="Times New Roman" w:hAnsi="Times New Roman" w:cs="Times New Roman"/>
          <w:color w:val="202124"/>
          <w:sz w:val="28"/>
          <w:szCs w:val="28"/>
          <w:lang w:val="kk-KZ"/>
        </w:rPr>
        <w:t xml:space="preserve"> </w:t>
      </w:r>
      <w:r w:rsidRPr="00A86855">
        <w:rPr>
          <w:rStyle w:val="y2iqfc"/>
          <w:rFonts w:ascii="Times New Roman" w:hAnsi="Times New Roman" w:cs="Times New Roman"/>
          <w:color w:val="202124"/>
          <w:sz w:val="28"/>
          <w:szCs w:val="28"/>
          <w:lang w:val="kk-KZ"/>
        </w:rPr>
        <w:t>қамтамасыз</w:t>
      </w:r>
      <w:r w:rsidR="00A802CE">
        <w:rPr>
          <w:rStyle w:val="y2iqfc"/>
          <w:rFonts w:ascii="Times New Roman" w:hAnsi="Times New Roman" w:cs="Times New Roman"/>
          <w:color w:val="202124"/>
          <w:sz w:val="28"/>
          <w:szCs w:val="28"/>
          <w:lang w:val="kk-KZ"/>
        </w:rPr>
        <w:t xml:space="preserve"> етуде оң рөл атқарды.</w:t>
      </w:r>
    </w:p>
    <w:p w:rsidR="00E97864" w:rsidRPr="00A86855" w:rsidRDefault="00E97864" w:rsidP="00A86855">
      <w:pPr>
        <w:pStyle w:val="a9"/>
        <w:rPr>
          <w:rStyle w:val="y2iqfc"/>
          <w:rFonts w:ascii="Times New Roman" w:hAnsi="Times New Roman" w:cs="Times New Roman"/>
          <w:b/>
          <w:color w:val="202124"/>
          <w:sz w:val="28"/>
          <w:szCs w:val="28"/>
          <w:lang w:val="kk-KZ"/>
        </w:rPr>
      </w:pPr>
    </w:p>
    <w:p w:rsidR="00E97864" w:rsidRPr="00A86855" w:rsidRDefault="00E97864" w:rsidP="00A86855">
      <w:pPr>
        <w:pStyle w:val="a9"/>
        <w:jc w:val="center"/>
        <w:rPr>
          <w:rFonts w:ascii="Times New Roman" w:hAnsi="Times New Roman" w:cs="Times New Roman"/>
          <w:b/>
          <w:sz w:val="28"/>
          <w:szCs w:val="28"/>
          <w:lang w:val="kk-KZ"/>
        </w:rPr>
      </w:pPr>
      <w:r w:rsidRPr="00A86855">
        <w:rPr>
          <w:rStyle w:val="y2iqfc"/>
          <w:rFonts w:ascii="Times New Roman" w:hAnsi="Times New Roman" w:cs="Times New Roman"/>
          <w:b/>
          <w:color w:val="202124"/>
          <w:sz w:val="28"/>
          <w:szCs w:val="28"/>
          <w:lang w:val="kk-KZ"/>
        </w:rPr>
        <w:t>1.2 Мемлекеттің әскери ұйымының құрылуы 1994-1999 жж</w:t>
      </w:r>
      <w:r w:rsidR="00511962">
        <w:rPr>
          <w:rStyle w:val="y2iqfc"/>
          <w:rFonts w:ascii="Times New Roman" w:hAnsi="Times New Roman" w:cs="Times New Roman"/>
          <w:b/>
          <w:color w:val="202124"/>
          <w:sz w:val="28"/>
          <w:szCs w:val="28"/>
          <w:lang w:val="kk-KZ"/>
        </w:rPr>
        <w:t>.</w:t>
      </w:r>
    </w:p>
    <w:p w:rsidR="007652C7" w:rsidRPr="00A86855" w:rsidRDefault="007652C7" w:rsidP="00A86855">
      <w:pPr>
        <w:pStyle w:val="a9"/>
        <w:jc w:val="center"/>
        <w:rPr>
          <w:rStyle w:val="y2iqfc"/>
          <w:rFonts w:ascii="Times New Roman" w:hAnsi="Times New Roman" w:cs="Times New Roman"/>
          <w:sz w:val="28"/>
          <w:szCs w:val="28"/>
          <w:lang w:val="kk-KZ"/>
        </w:rPr>
      </w:pPr>
    </w:p>
    <w:p w:rsidR="007652C7" w:rsidRPr="00A86855" w:rsidRDefault="007652C7" w:rsidP="00977843">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Қазақстанның әскери ұйымының, ең алдымен оның негізгі буыны – Қарулы Күштердің құрылуы қиын жағдайда өтті. 1990 жылдардың бірінші жартысында қару-жарақ пен техниканы жауынгерлік әзірлікте ұстау проблемалары тез жиналып, материалдық-техникалық ресурстардың өткір тапшылығы байқалды, инфрақұрылым нысандары жойылды, әске</w:t>
      </w:r>
      <w:r w:rsidR="00541BA8">
        <w:rPr>
          <w:rStyle w:val="y2iqfc"/>
          <w:rFonts w:ascii="Times New Roman" w:hAnsi="Times New Roman" w:cs="Times New Roman"/>
          <w:sz w:val="28"/>
          <w:szCs w:val="28"/>
          <w:lang w:val="kk-KZ"/>
        </w:rPr>
        <w:t>ри қызметтің беделі төмендеді. Ә</w:t>
      </w:r>
      <w:r w:rsidRPr="00A86855">
        <w:rPr>
          <w:rStyle w:val="y2iqfc"/>
          <w:rFonts w:ascii="Times New Roman" w:hAnsi="Times New Roman" w:cs="Times New Roman"/>
          <w:sz w:val="28"/>
          <w:szCs w:val="28"/>
          <w:lang w:val="kk-KZ"/>
        </w:rPr>
        <w:t>скери қызметшілер мен олардың отбасы мүшелерін әлеуметтік қ</w:t>
      </w:r>
      <w:r w:rsidR="00541BA8">
        <w:rPr>
          <w:rStyle w:val="y2iqfc"/>
          <w:rFonts w:ascii="Times New Roman" w:hAnsi="Times New Roman" w:cs="Times New Roman"/>
          <w:sz w:val="28"/>
          <w:szCs w:val="28"/>
          <w:lang w:val="kk-KZ"/>
        </w:rPr>
        <w:t>орғаудың шешілмеген мәселелері</w:t>
      </w:r>
      <w:r w:rsidRPr="00A86855">
        <w:rPr>
          <w:rStyle w:val="y2iqfc"/>
          <w:rFonts w:ascii="Times New Roman" w:hAnsi="Times New Roman" w:cs="Times New Roman"/>
          <w:sz w:val="28"/>
          <w:szCs w:val="28"/>
          <w:lang w:val="kk-KZ"/>
        </w:rPr>
        <w:t>.</w:t>
      </w:r>
    </w:p>
    <w:p w:rsidR="00195D3C" w:rsidRPr="00A86855" w:rsidRDefault="00195D3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ұйымның дамуы мен Қарулы Күштердің құрылысын қиындатқан себептер белгілі. 1994-1996 жылдары армияда да, жалпы әскери ұйымда да қаржыландырудың жеткіліксіздігінен терең құрылымдық өзгерістерді жүзеге асыру мүмкін болмады. Бұл жағдайда қазақ әскерінің бар әлеуетін сақтап қалу бірінші кезектегі міндет болды. Бұл оңай шаруа емес еді, өйткені батыстық бағыттағы жекелеген азаматтық сарапшылар арасында ғана емес, сонымен бірге әскерилер арасында да әскери дамудың қалыптасқан және уақыт сынынан өткен бағыттарын түбегейлі бұзуды жақтаушылар болды.</w:t>
      </w:r>
    </w:p>
    <w:p w:rsidR="00195D3C" w:rsidRPr="00A86855" w:rsidRDefault="00195D3C"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Осылайша, 1997 жылдың екінші жартыжылдығында әскери ведомствоның жекелеген лауазымды тұлғалары Қазақстан Қарулы Күштерінде бекітілген басқару вертикалынан бас тарту мәселесіне Қорғаныс министрі оларды Бас штаб арқылы басқарған кезде бастама көтерді.</w:t>
      </w:r>
      <w:r w:rsidRPr="00A86855">
        <w:rPr>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Әскери бақылаудың батыстық үлгісіне назар аудару ұсынылды. Сырттай дайындалып, Қазақстан Республикасы Қауіпсіздік Кеңесінің Хатшылығына ұсынылған құжатта «Қорғаныс министрінің аппараты арқылы» Қарулы Күштерді басқару мен басқаруды ұйымдастыру, ал Қазақстан Республикасы Қауіпсіздік Кеңесінің Бас штабы туралы ұсыныстар қамтылды. Осы ұсыныстарға сәйкес Қазақстан Республикасының Қарулы Күштері Қарулы Күштерді басқарудың негізгі органы ретіндегі әкімшілік-бақылау функцияларының едәуір бөлігін жоғалтуға тиіс болды. Мұндай «жаңалықтарды» негіздеу ретінде Құрама Штаттардағы қарулы күштерді басқару мен басқаруды ұйымдастырудың мысалы келтірілген.</w:t>
      </w:r>
    </w:p>
    <w:p w:rsidR="00195D3C" w:rsidRPr="00A86855" w:rsidRDefault="00195D3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Қауіпсіздік Кеңесі Хатшылығында білікті әскери сарапшылардың болуына байланысты егжей-тегжейлі зерделеуден кейін бұл құжат Қорғаныс министрлігіне қайтарылды. Әскери кафедра басшылығына әскери басқару жүйесін және қазақ армиясын реформалаудың басқа да бағыттарын жетілдіру бойынша жан-жақты және ғылыми әзірленген ұсыныстарды дайындау тапсырылды.</w:t>
      </w:r>
    </w:p>
    <w:p w:rsidR="00195D3C" w:rsidRPr="00A86855" w:rsidRDefault="00195D3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Қорғаныс министрлігінде жұмыс тобы құрылып, оның қорытындысы бойынша Қарулы Күштерді реформалау жөніндегі іс-шаралардың ғылыми негіздемесі және тиісті құжаттардың жобалары бар материалдар дайындалды.</w:t>
      </w:r>
    </w:p>
    <w:p w:rsidR="008735F4" w:rsidRPr="00A86855" w:rsidRDefault="008735F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жұмыс барысында әскери құрылыстың дүниежүзілік тәжірибесі талданып, қазақ әскерінің жай-күйіне жан-жақты талдау жасалды. Бұл талдау Қарулы Күштер құрылған сәттен бастап олардың саны үнемі азайып келе жатқанын, көптеген әскери бөлімдер мен мекемелердің таратылғанын көрсетті.</w:t>
      </w:r>
    </w:p>
    <w:p w:rsidR="008735F4" w:rsidRPr="00A86855" w:rsidRDefault="008735F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Мәселен, 1996 жылы 1992 жылмен салыстырғанда офицерлер саны 4157 адамға, прапорщиктер – 1316-ға, солдаттар мен сержанттар – 1378-ге,</w:t>
      </w:r>
      <w:r w:rsidR="005574E1">
        <w:rPr>
          <w:rStyle w:val="y2iqfc"/>
          <w:rFonts w:ascii="Times New Roman" w:hAnsi="Times New Roman" w:cs="Times New Roman"/>
          <w:sz w:val="28"/>
          <w:szCs w:val="28"/>
          <w:lang w:val="kk-KZ"/>
        </w:rPr>
        <w:t xml:space="preserve"> әскери құрылысшылар – 8442-ге, - </w:t>
      </w:r>
      <w:r w:rsidR="005574E1" w:rsidRPr="00A86855">
        <w:rPr>
          <w:rStyle w:val="y2iqfc"/>
          <w:rFonts w:ascii="Times New Roman" w:hAnsi="Times New Roman" w:cs="Times New Roman"/>
          <w:sz w:val="28"/>
          <w:szCs w:val="28"/>
          <w:lang w:val="kk-KZ"/>
        </w:rPr>
        <w:t xml:space="preserve">3382 адамға </w:t>
      </w:r>
      <w:r w:rsidRPr="00A86855">
        <w:rPr>
          <w:rStyle w:val="y2iqfc"/>
          <w:rFonts w:ascii="Times New Roman" w:hAnsi="Times New Roman" w:cs="Times New Roman"/>
          <w:sz w:val="28"/>
          <w:szCs w:val="28"/>
          <w:lang w:val="kk-KZ"/>
        </w:rPr>
        <w:t>жұмысшылар мен қызметшілерге азайды.</w:t>
      </w:r>
    </w:p>
    <w:p w:rsidR="008735F4" w:rsidRPr="00A86855" w:rsidRDefault="008735F4" w:rsidP="005574E1">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Сонымен қатар, офицерлер мен прапорщиктер санының қысқаруы негізінен олардың 1992–1994 жылдардағы кетуіне байланысты болды, бұл барлық дерлік құрамалар мен бөлімдердің басым көпшілігінің жауынгерлік әзірлік деңгейіне өте жағымсыз әсер етті. Қарулы Күштердің, әскери бөлімдердің және арнайы күштердің [11].</w:t>
      </w:r>
    </w:p>
    <w:p w:rsidR="00285E19" w:rsidRPr="00A86855" w:rsidRDefault="00285E19"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Әскерлердің ұйымдық-штаттық құрылымы ақырында жаңа міндеттерге сәйкес болуды тоқтатты. Барлық әскерлерді</w:t>
      </w:r>
      <w:r w:rsidR="00A1720F" w:rsidRPr="00A86855">
        <w:rPr>
          <w:rStyle w:val="y2iqfc"/>
          <w:rFonts w:ascii="Times New Roman" w:hAnsi="Times New Roman" w:cs="Times New Roman"/>
          <w:sz w:val="28"/>
          <w:szCs w:val="28"/>
          <w:lang w:val="kk-KZ"/>
        </w:rPr>
        <w:t xml:space="preserve"> басқару және </w:t>
      </w:r>
      <w:r w:rsidRPr="00A86855">
        <w:rPr>
          <w:rStyle w:val="y2iqfc"/>
          <w:rFonts w:ascii="Times New Roman" w:hAnsi="Times New Roman" w:cs="Times New Roman"/>
          <w:sz w:val="28"/>
          <w:szCs w:val="28"/>
          <w:lang w:val="kk-KZ"/>
        </w:rPr>
        <w:t>оның ішінде әскерлерді қамтамасыз ету, негізінен әкімшілік-инспекциялық сипаттағы функцияларды жүзеге асыратын Қорғаныс министрлігіне шоғырландырылды. Бұл әскерлердің жауынгерлік әзірлігін қажетті деңгейде ұстау мәселелерін толық және сапалы шешуге мүмкіндік бермеді.</w:t>
      </w:r>
    </w:p>
    <w:p w:rsidR="00195D3C" w:rsidRPr="00A86855" w:rsidRDefault="00043D5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Мұндай басқару жүйесі енді елдің аумақтық тұтастығын қамтамасыз етудің жаңа шарттарына сәйкес келмеді. Осы факторлардың барлығы әскерлердің жауынгерлік даярлығының бағдарламаларын орындау, әскери тәртіпті сақтау, қару-жарақ пен әскери техниканы ұстау міндеттерін айтарлықтай қиындатты [12].</w:t>
      </w:r>
    </w:p>
    <w:p w:rsidR="00660C7F" w:rsidRPr="00A86855" w:rsidRDefault="00660C7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1997 жылы 17 қарашада Қазақстан Республикасы Қауіпсіздік Кеңесінде Қорғаныс министрлігінің жұмыс тобы дайындаған құжаттарды қарағаннан кейін ел Президенті Н.Ә. Назарбаев «Қазақстан Республикасының Қарулы Күштерін реформалау жөніндегі одан әрі шаралар туралы» Жарлыққа қол қойды [13].</w:t>
      </w:r>
    </w:p>
    <w:p w:rsidR="00660C7F" w:rsidRPr="00A86855" w:rsidRDefault="00660C7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Жарлық 2005 жылға дейінгі кезеңге арналған Қазақстан армиясын одан әрі құру мен жетілдірудің негізгі шараларын айқындады. Өз кезегінде Қорғаныс министрлігі армиямызды дамытудың нақты сандық және сапалық көрсеткіштерін белгілеп, барлық іс-шараларды жүзеге асырудың реттілігі мен мерзімдерін белгіледі.</w:t>
      </w:r>
    </w:p>
    <w:p w:rsidR="00F54B9A" w:rsidRPr="00A86855" w:rsidRDefault="00F54B9A"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Республикасының Қарулы Күштерін реформалаудың негізгі бағыттары ретінде мыналар айқындалды:</w:t>
      </w:r>
    </w:p>
    <w:p w:rsidR="00ED1E50" w:rsidRPr="00A86855" w:rsidRDefault="00F54B9A" w:rsidP="00977843">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 елдің қауіпсіздігіне төнген бар және ықтимал қатерлерге сәйкес штаттық кестені оңтайландыру;</w:t>
      </w:r>
    </w:p>
    <w:p w:rsidR="002A20CF" w:rsidRPr="00A86855" w:rsidRDefault="002A20CF" w:rsidP="00977843">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 республика экономикасының мүмкіндіктерін ескере отырып, әскерлерді басқару мен басқарудың тиімділігін және оларға жүктелген міндеттерді орындау тиімділігін арттыру мақсатында құрылымды жетілдіру;</w:t>
      </w:r>
    </w:p>
    <w:p w:rsidR="002A20CF" w:rsidRPr="00A86855" w:rsidRDefault="002A20CF" w:rsidP="00977843">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3) қолданыстағы инфрақұрылымды сақтай отырып және барынша пайдалануды қамтамасыз ете отырып, Қарулы Күштерді басқару мен басқару жүйесін жетілдіру және оның негізінде ерекше кезеңге басқарудың жалпымемлекеттік жүйесін құру;</w:t>
      </w:r>
    </w:p>
    <w:p w:rsidR="00A43010" w:rsidRPr="00A86855" w:rsidRDefault="00A43010" w:rsidP="00977843">
      <w:pPr>
        <w:pStyle w:val="a9"/>
        <w:ind w:firstLine="708"/>
        <w:jc w:val="both"/>
        <w:rPr>
          <w:rStyle w:val="y2iqfc"/>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4) жұмылдыру дайындығын нарықтық қатынастар жағдайларына бейімдеу;</w:t>
      </w:r>
    </w:p>
    <w:p w:rsidR="00A43010" w:rsidRPr="00A86855" w:rsidRDefault="00A43010" w:rsidP="00977843">
      <w:pPr>
        <w:pStyle w:val="a9"/>
        <w:ind w:firstLine="708"/>
        <w:jc w:val="both"/>
        <w:rPr>
          <w:rStyle w:val="y2iqfc"/>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5) әуе кемелерін қамтамасыз ету жүйесін, бірінші кезекте логистиканы жаңғырту;</w:t>
      </w:r>
    </w:p>
    <w:p w:rsidR="00A43010" w:rsidRPr="00A86855" w:rsidRDefault="00A43010" w:rsidP="00977843">
      <w:pPr>
        <w:pStyle w:val="a9"/>
        <w:ind w:firstLine="708"/>
        <w:jc w:val="both"/>
        <w:rPr>
          <w:rStyle w:val="y2iqfc"/>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6) әскери білім беру және кадрлар даярлау жүйесін жетілдіру;</w:t>
      </w:r>
    </w:p>
    <w:p w:rsidR="00A43010" w:rsidRPr="00A86855" w:rsidRDefault="00A43010" w:rsidP="00977843">
      <w:pPr>
        <w:pStyle w:val="a9"/>
        <w:ind w:firstLine="708"/>
        <w:jc w:val="both"/>
        <w:rPr>
          <w:rStyle w:val="y2iqfc"/>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7) өзінің әскери-ғылыми базасын құру.</w:t>
      </w:r>
    </w:p>
    <w:p w:rsidR="00A43010" w:rsidRPr="00A86855" w:rsidRDefault="00A43010" w:rsidP="00BA3D02">
      <w:pPr>
        <w:pStyle w:val="a9"/>
        <w:jc w:val="both"/>
        <w:rPr>
          <w:rFonts w:ascii="Times New Roman" w:hAnsi="Times New Roman" w:cs="Times New Roman"/>
          <w:sz w:val="28"/>
          <w:szCs w:val="28"/>
          <w:lang w:val="kk-KZ"/>
        </w:rPr>
      </w:pPr>
      <w:r w:rsidRPr="00A86855">
        <w:rPr>
          <w:rStyle w:val="y2iqfc"/>
          <w:rFonts w:ascii="Times New Roman" w:hAnsi="Times New Roman" w:cs="Times New Roman"/>
          <w:color w:val="202124"/>
          <w:sz w:val="28"/>
          <w:szCs w:val="28"/>
          <w:lang w:val="kk-KZ"/>
        </w:rPr>
        <w:t>Қарулы Күштерді реформалау кезең-кезеңімен жүзеге асырылатын болды</w:t>
      </w:r>
      <w:r w:rsidR="00EE26E7" w:rsidRPr="00A86855">
        <w:rPr>
          <w:rStyle w:val="y2iqfc"/>
          <w:rFonts w:ascii="Times New Roman" w:hAnsi="Times New Roman" w:cs="Times New Roman"/>
          <w:color w:val="202124"/>
          <w:sz w:val="28"/>
          <w:szCs w:val="28"/>
          <w:lang w:val="kk-KZ"/>
        </w:rPr>
        <w:t>.</w:t>
      </w:r>
    </w:p>
    <w:p w:rsidR="00EE26E7" w:rsidRPr="00A86855" w:rsidRDefault="005574E1" w:rsidP="00A86855">
      <w:pPr>
        <w:pStyle w:val="a9"/>
        <w:jc w:val="both"/>
        <w:rPr>
          <w:rStyle w:val="y2iqfc"/>
          <w:rFonts w:ascii="Times New Roman" w:hAnsi="Times New Roman" w:cs="Times New Roman"/>
          <w:sz w:val="28"/>
          <w:szCs w:val="28"/>
          <w:lang w:val="kk-KZ"/>
        </w:rPr>
      </w:pPr>
      <w:r>
        <w:rPr>
          <w:rStyle w:val="y2iqfc"/>
          <w:rFonts w:ascii="Times New Roman" w:hAnsi="Times New Roman" w:cs="Times New Roman"/>
          <w:i/>
          <w:sz w:val="28"/>
          <w:szCs w:val="28"/>
          <w:lang w:val="kk-KZ"/>
        </w:rPr>
        <w:t>Бірінші кезең (1997-2000</w:t>
      </w:r>
      <w:r w:rsidR="00EE26E7" w:rsidRPr="00A86855">
        <w:rPr>
          <w:rStyle w:val="y2iqfc"/>
          <w:rFonts w:ascii="Times New Roman" w:hAnsi="Times New Roman" w:cs="Times New Roman"/>
          <w:i/>
          <w:sz w:val="28"/>
          <w:szCs w:val="28"/>
          <w:lang w:val="kk-KZ"/>
        </w:rPr>
        <w:t>жж.)</w:t>
      </w:r>
      <w:r w:rsidR="00EE26E7" w:rsidRPr="00A86855">
        <w:rPr>
          <w:rStyle w:val="y2iqfc"/>
          <w:rFonts w:ascii="Times New Roman" w:hAnsi="Times New Roman" w:cs="Times New Roman"/>
          <w:sz w:val="28"/>
          <w:szCs w:val="28"/>
          <w:lang w:val="kk-KZ"/>
        </w:rPr>
        <w:t xml:space="preserve"> Қарулы Күштердің құрамы мен жарақтандыру деңгейі қорғаныс қабілетінің қажетті деңгейінен айтарлықтай төмен болатын өтпелі кезең болды.</w:t>
      </w:r>
    </w:p>
    <w:p w:rsidR="00EE26E7" w:rsidRPr="00A86855" w:rsidRDefault="005574E1" w:rsidP="00A86855">
      <w:pPr>
        <w:pStyle w:val="a9"/>
        <w:jc w:val="both"/>
        <w:rPr>
          <w:rFonts w:ascii="Times New Roman" w:hAnsi="Times New Roman" w:cs="Times New Roman"/>
          <w:sz w:val="28"/>
          <w:szCs w:val="28"/>
          <w:lang w:val="kk-KZ"/>
        </w:rPr>
      </w:pPr>
      <w:r>
        <w:rPr>
          <w:rStyle w:val="y2iqfc"/>
          <w:rFonts w:ascii="Times New Roman" w:hAnsi="Times New Roman" w:cs="Times New Roman"/>
          <w:i/>
          <w:sz w:val="28"/>
          <w:szCs w:val="28"/>
          <w:lang w:val="kk-KZ"/>
        </w:rPr>
        <w:t>Екінші кезеңде (2000-2005</w:t>
      </w:r>
      <w:r w:rsidR="00EE26E7" w:rsidRPr="00A86855">
        <w:rPr>
          <w:rStyle w:val="y2iqfc"/>
          <w:rFonts w:ascii="Times New Roman" w:hAnsi="Times New Roman" w:cs="Times New Roman"/>
          <w:i/>
          <w:sz w:val="28"/>
          <w:szCs w:val="28"/>
          <w:lang w:val="kk-KZ"/>
        </w:rPr>
        <w:t>жж.)</w:t>
      </w:r>
      <w:r w:rsidR="00EE26E7" w:rsidRPr="00A86855">
        <w:rPr>
          <w:rStyle w:val="y2iqfc"/>
          <w:rFonts w:ascii="Times New Roman" w:hAnsi="Times New Roman" w:cs="Times New Roman"/>
          <w:sz w:val="28"/>
          <w:szCs w:val="28"/>
          <w:lang w:val="kk-KZ"/>
        </w:rPr>
        <w:t xml:space="preserve"> мемлекеттің әскери қауіпсіздігін толық көлемде қамтамасыз етуге қабілетті жылжымалы, жақсы жабдықталған және дайындалған әскерлерді құру жоспарланды.</w:t>
      </w:r>
    </w:p>
    <w:p w:rsidR="00E835EA" w:rsidRPr="00A86855" w:rsidRDefault="00E835E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Қорғаныс пен мемлекеттің қауіпсіздігін қамтамасыз етудің нақты қажеттіліктерін, сондай-ақ алдағы уақытта Қарулы Күштердің алдында туындауы мүмкін міндеттерді ескере отырып, ұйымдық штаттық құрылымды жетілдіру кешенді түрде қарастырылды. Сондықтан басқару органдарын, мемлекеттік шекараны қорғау бөлімшелерін, Әуе қорғанысы күштерін, </w:t>
      </w:r>
      <w:r w:rsidRPr="00A86855">
        <w:rPr>
          <w:rStyle w:val="y2iqfc"/>
          <w:rFonts w:ascii="Times New Roman" w:hAnsi="Times New Roman" w:cs="Times New Roman"/>
          <w:sz w:val="28"/>
          <w:szCs w:val="28"/>
          <w:lang w:val="kk-KZ"/>
        </w:rPr>
        <w:lastRenderedPageBreak/>
        <w:t>Әскери-әуе күштері бөлімшелерін, барлау органдарын, байланыс және электронды соғыс бөлімшелерін жауынгерлік әзірлікте ұстауға басты назар аударылды.</w:t>
      </w:r>
    </w:p>
    <w:p w:rsidR="006204E7" w:rsidRPr="00A86855" w:rsidRDefault="006204E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1998 жыл ішінде барлық нормативтік-құқықтық база толығымен әзірленіп, Қарулы Күштердің жаңа – үш қызметтік құрылымына көшіру бойынша ұйымдастыру шаралары жүргізілді. Бұл ретте Қарулы Күштерді материалдық-техникалық қамтамасыз ету құрылымын, әскери білім беру жүйесін, ғылыми кадрларды даярлауды және әскери дамуды ғылыми қамтамасыз етуді жетілдіру бағыттары айқындалды.</w:t>
      </w:r>
    </w:p>
    <w:p w:rsidR="004F3F94" w:rsidRPr="00A86855" w:rsidRDefault="004F3F9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1998 жылы Қазақстан Республикасының Қарулы Күштерінің құрамына: әскери басқару органдары (Қорғаныс министрлігі, Бас штаб және басқа да басқару органдары); Жалпы мақсаттағы күштер; Әуе қорғанысы күштері; Мемлекеттік шекараны күзету күштері; арнайы әскерлер; Қарулы Күштердің тылы; әскери оқу орындары.</w:t>
      </w:r>
    </w:p>
    <w:p w:rsidR="00D73C14" w:rsidRPr="00A86855" w:rsidRDefault="00C54863" w:rsidP="00D70147">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Қарулы Күштерді реформалау және құру жоспарына сәйкес бірқатар ұйымдастыру шаралары жүзеге асырылды. Атап айтқанда, Жалпы мақсаттағы күштер (ҰҚК), Әуе қорғанысы күштері (ҰҚҚ) және Мемлекеттік шекара әскерлері қолба</w:t>
      </w:r>
      <w:r w:rsidR="00D70147">
        <w:rPr>
          <w:rStyle w:val="y2iqfc"/>
          <w:rFonts w:ascii="Times New Roman" w:hAnsi="Times New Roman" w:cs="Times New Roman"/>
          <w:sz w:val="28"/>
          <w:szCs w:val="28"/>
          <w:lang w:val="kk-KZ"/>
        </w:rPr>
        <w:t xml:space="preserve">сшыларының дирекциялары құрылды </w:t>
      </w:r>
      <w:r w:rsidRPr="00A86855">
        <w:rPr>
          <w:rStyle w:val="y2iqfc"/>
          <w:rFonts w:ascii="Times New Roman" w:hAnsi="Times New Roman" w:cs="Times New Roman"/>
          <w:sz w:val="28"/>
          <w:szCs w:val="28"/>
          <w:lang w:val="kk-KZ"/>
        </w:rPr>
        <w:t>(SOGG).</w:t>
      </w:r>
    </w:p>
    <w:p w:rsidR="00ED1E50" w:rsidRPr="00A86855" w:rsidRDefault="00D73C1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Жалпы мақсаттағы күштерде 2-ші армия корпусының дирекциясы құрылды, мемлекеттік шекараны қамтитын құрамалар мен бөлімдердің ұйымдық-штаттық құрылымы қайта құрылды, олар бригадалық құрылымға көшті. Бұл жалпы мақсаттағы күштерді оңтүстік-шығыс стратегиялық бағытта топтастырудың жауынгерлік әлеуетін сақтауға, резервтің орталық базаларында және арсеналдарда бар қару-жарақ пен әскери техника қорын ұтымды пайдалануға мүмкіндік берді.</w:t>
      </w:r>
    </w:p>
    <w:p w:rsidR="003F2171" w:rsidRPr="00A86855" w:rsidRDefault="003F217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Мобильді күштер құрылды, оларға әскердегі өзгерістерге жедел ден қою міндеті жүктелді саяси жағдай, әртүрлі бағыттағы әскери қауіп-қатерлерді тойтару, әсіресе Қарулы Күштердің топтары аз немесе мүлде болмаған жерде. Сонымен қатар, олар Қазақстан Республикасының бейбітшілік пен тұрақтылықты сақтау жөніндегі халықаралық міндеттемелерін орындауға, оның ішінде елден тыс жерлерде де қатыса алады. Ол үшін олардың құрамында батальон құрылды. Оқытудың бітімгершілік бағыты бар «Қазбат».</w:t>
      </w:r>
    </w:p>
    <w:p w:rsidR="0040758C" w:rsidRPr="00A86855" w:rsidRDefault="0040758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Әуе қорғанысы күштері Әуе күштері мен Әуе қорғанысын біріктіру арқылы құрылды. Сонымен қатар, мұндай қайта құру қазіргі жағдайда әуе жауына қарсы күрестің маңыздылығының жоғарылауымен түсіндірілді. Сондықтан еліміздің әуе шекарасын қорғауды қамтамасыз ету үшін Қарулы Күштердің екі түрінің әлеуетін біріктіру қажет болды.</w:t>
      </w:r>
    </w:p>
    <w:p w:rsidR="0040758C" w:rsidRPr="002E2D63" w:rsidRDefault="0040758C" w:rsidP="002E2D63">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SVO құру, Қарулы Күштердің осы саласының көптеген өкілдерінің пікірінше, жауынгерлік әзірлік мәселелерінде, ең алдымен оның техникалық құрамдас бөлігінде, сондай-ақ жауынгерлік дайындықта алға қадам жасауға мүмкіндік берді. Қарулы күрестің ауырлық орталығын әуе сферасына ауыстырудың жаһандық тенденциялары ескерілді, </w:t>
      </w:r>
      <w:r w:rsidR="002E2D63" w:rsidRPr="00A86855">
        <w:rPr>
          <w:rStyle w:val="y2iqfc"/>
          <w:rFonts w:ascii="Times New Roman" w:hAnsi="Times New Roman" w:cs="Times New Roman"/>
          <w:sz w:val="28"/>
          <w:szCs w:val="28"/>
          <w:lang w:val="kk-KZ"/>
        </w:rPr>
        <w:t>соққыға арналған нысандар</w:t>
      </w:r>
      <w:r w:rsidR="002E2D63" w:rsidRPr="002E2D63">
        <w:rPr>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 xml:space="preserve">осыған байланысты әуе шабуылы қаруы ең үлкен қауіп төндіре </w:t>
      </w:r>
      <w:r w:rsidRPr="00A86855">
        <w:rPr>
          <w:rStyle w:val="y2iqfc"/>
          <w:rFonts w:ascii="Times New Roman" w:hAnsi="Times New Roman" w:cs="Times New Roman"/>
          <w:sz w:val="28"/>
          <w:szCs w:val="28"/>
          <w:lang w:val="kk-KZ"/>
        </w:rPr>
        <w:lastRenderedPageBreak/>
        <w:t>бастады, олар үшін ұшу қашықтығы бойынша да, ұшу ауқымында да іс</w:t>
      </w:r>
      <w:r w:rsidR="002E2D63">
        <w:rPr>
          <w:rStyle w:val="y2iqfc"/>
          <w:rFonts w:ascii="Times New Roman" w:hAnsi="Times New Roman" w:cs="Times New Roman"/>
          <w:sz w:val="28"/>
          <w:szCs w:val="28"/>
          <w:lang w:val="kk-KZ"/>
        </w:rPr>
        <w:t xml:space="preserve"> жүзінде ешқандай шектеулер жоқ.</w:t>
      </w:r>
    </w:p>
    <w:p w:rsidR="00D73C14" w:rsidRPr="00A86855" w:rsidRDefault="00316A5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жағдайында мұндай қауіп-қатерге авиациялық, зениттік-зымырандық және радиотехника әскерлерінің бірлескен күш-жігерімен ғана тиімді қарсы тұруға болатын еді. Дәл осылайша елдің ең маңызды аймақтары мен әскерлер топтамасын қамту мүддесінде үлкен ұтқырлыққа қол жеткізуге және күштер мен құралдарды жылдам шоғырландыру мүмкіндігін қамтамасыз етуге мүмкіндік туды.</w:t>
      </w:r>
    </w:p>
    <w:p w:rsidR="00316A55" w:rsidRPr="00A86855" w:rsidRDefault="00316A5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Әскери-әуе күштерінде авиациялық базалар құрылды, бұл авиацияның командалық және жауынгерлік әзірлігінің тиімділігін арттыруға мүмкіндік берді. Осы кезеңде Әскери-әуе күштері Қазақстан аумағынан әкетілген қару-жарақ пен әскери техниканың өтемақысы ретінде Ресей Федерациясынан жеткізілген Су-27 және МиГ-29 ұшақтарын алды. Приозерск қаласындағы полигонның инфрақұрылымын пайдалана отырып, СВО жауынгерлік пайдалану оқу орталығы құрылды.</w:t>
      </w:r>
    </w:p>
    <w:p w:rsidR="00B13841" w:rsidRPr="00A86855" w:rsidRDefault="00B1384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Әуе қорға</w:t>
      </w:r>
      <w:r w:rsidR="00D70147">
        <w:rPr>
          <w:rStyle w:val="y2iqfc"/>
          <w:rFonts w:ascii="Times New Roman" w:hAnsi="Times New Roman" w:cs="Times New Roman"/>
          <w:sz w:val="28"/>
          <w:szCs w:val="28"/>
          <w:lang w:val="kk-KZ"/>
        </w:rPr>
        <w:t>нысы күштерін құру туралы шешім</w:t>
      </w:r>
      <w:r w:rsidRPr="00A86855">
        <w:rPr>
          <w:rStyle w:val="y2iqfc"/>
          <w:rFonts w:ascii="Times New Roman" w:hAnsi="Times New Roman" w:cs="Times New Roman"/>
          <w:sz w:val="28"/>
          <w:szCs w:val="28"/>
          <w:lang w:val="kk-KZ"/>
        </w:rPr>
        <w:t>дер кезінде қабылданғанын өмір көрсетіп отыр. Ол жағдайдың өзгеруіне, уақыт талабына сай болды. Әуе қорғанысы күштері мен Әскери-әуе күштерінің бірігуі ақшаны үнемдеуге мүмкіндік берді. Алайда Солтүстік әскери округінің қолбасшысы құрған қолбасшылық құрылымы Қарулы Күштердің жаңа бөлімшесінің ұйымдық-штаттық құрылымына әлі толық сәйкес келмеді. Мәселен, әуе қозғалысын басқарудың бірыңғай жүйесінің Бас орталығының құрамына кіретін истребитель авиациясының бағдарлау пункттерінің мүмкіндіктері толық пайдаланылмады [14].</w:t>
      </w:r>
    </w:p>
    <w:p w:rsidR="00681E62" w:rsidRPr="00A86855" w:rsidRDefault="00142E0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Қарулы Күштердің бір тармағында қарулы күштердің тармақтарына айналған Әскери-әуе күштері мен Әуе қорғанысы күштерінде бағынысты әскерлердің күнделікті қызметін де, олардың жауынгерлік тапсырмаларды орындауға дайындығын да басқаруға қабілетті толыққанды басқару және басқару органдары болмады. Бұл, ең алдымен, әуе шабуылына қарсы қорғаныс күштерінің жауынгерлік әзірлігі мен жауынгерлік тиімділігіне кері әсерін тигізді, өйткені олар еліміздің әуе кеңістігін қорғау бойынша жауынгерлік қызметті атқарды.</w:t>
      </w:r>
    </w:p>
    <w:p w:rsidR="00F04CFA" w:rsidRPr="00A86855" w:rsidRDefault="00F04CF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Шекара әскерлерінің Қазақстан армиясының құрамында қысқа мерзімді болуы кезінде Қорғаныс министрлігі МҰҚК құрамаларында, бөлімдерінде және мекемелерінде құқықтық тәртіпті және әскери тәртіпті нығайту, оларды материалдық-техникалық қамтамасыз ету, әскери қызметшілерді белгіленген тәртіппен қамтамасыз</w:t>
      </w:r>
      <w:r w:rsidR="00BA3D02">
        <w:rPr>
          <w:rStyle w:val="y2iqfc"/>
          <w:rFonts w:ascii="Times New Roman" w:hAnsi="Times New Roman" w:cs="Times New Roman"/>
          <w:sz w:val="28"/>
          <w:szCs w:val="28"/>
          <w:lang w:val="kk-KZ"/>
        </w:rPr>
        <w:t xml:space="preserve"> ету бойынша </w:t>
      </w:r>
      <w:r w:rsidR="00BA3D02" w:rsidRPr="00A86855">
        <w:rPr>
          <w:rStyle w:val="y2iqfc"/>
          <w:rFonts w:ascii="Times New Roman" w:hAnsi="Times New Roman" w:cs="Times New Roman"/>
          <w:sz w:val="28"/>
          <w:szCs w:val="28"/>
          <w:lang w:val="kk-KZ"/>
        </w:rPr>
        <w:t>жәрдемақы түрлері</w:t>
      </w:r>
      <w:r w:rsidR="00BA3D02">
        <w:rPr>
          <w:rStyle w:val="y2iqfc"/>
          <w:rFonts w:ascii="Times New Roman" w:hAnsi="Times New Roman" w:cs="Times New Roman"/>
          <w:sz w:val="28"/>
          <w:szCs w:val="28"/>
          <w:lang w:val="kk-KZ"/>
        </w:rPr>
        <w:t xml:space="preserve"> шаралар қабылдады</w:t>
      </w:r>
      <w:r w:rsidRPr="00A86855">
        <w:rPr>
          <w:rStyle w:val="y2iqfc"/>
          <w:rFonts w:ascii="Times New Roman" w:hAnsi="Times New Roman" w:cs="Times New Roman"/>
          <w:sz w:val="28"/>
          <w:szCs w:val="28"/>
          <w:lang w:val="kk-KZ"/>
        </w:rPr>
        <w:t>. Көп ұзамай Шекара әскерлерін Қарулы Күштер қатарына енгізуде жіберілген қателік айқын болды, Мемлекеттік шекараны қорғауды реттейтін қазақстандық заңнаманы, сондай-ақ осы саладағы мемлекетаралық келісімдерді орындауда елеулі қиындықтар туындады.</w:t>
      </w:r>
    </w:p>
    <w:p w:rsidR="00A70914" w:rsidRPr="00A86855" w:rsidRDefault="00A7091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Сондықтан 1999 жылдың ортасында олар Қазақстан Республикасы Ұлттық қауіпсіздік комитетінің құрылған Шекара қызметіне ауыстырылды.</w:t>
      </w:r>
    </w:p>
    <w:p w:rsidR="00A70914" w:rsidRPr="00A86855" w:rsidRDefault="00A70914"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Сол кезеңде Қарулы Күштердің құрамаларын, бөлімдерін және мекемелерін материалдық-техникалық қамтамасыз етудің аумақтық принципіне көшу басталды. Тылдың орталық тіректері мен қоймаларына әскери бөлімдер Қарулы Күштердің түріне және әскер түріне жататындығына қарамастан бекітілді. Қолданыстағы инфрақұрылым негізінен әскери бөлімдер мен мекемелердің көпшілігін материалд</w:t>
      </w:r>
      <w:r w:rsidR="00747F75">
        <w:rPr>
          <w:rStyle w:val="y2iqfc"/>
          <w:rFonts w:ascii="Times New Roman" w:hAnsi="Times New Roman" w:cs="Times New Roman"/>
          <w:sz w:val="28"/>
          <w:szCs w:val="28"/>
          <w:lang w:val="kk-KZ"/>
        </w:rPr>
        <w:t xml:space="preserve">ық-техникалық қамтамасыз етуге </w:t>
      </w:r>
      <w:r w:rsidRPr="00A86855">
        <w:rPr>
          <w:rStyle w:val="y2iqfc"/>
          <w:rFonts w:ascii="Times New Roman" w:hAnsi="Times New Roman" w:cs="Times New Roman"/>
          <w:sz w:val="28"/>
          <w:szCs w:val="28"/>
          <w:lang w:val="kk-KZ"/>
        </w:rPr>
        <w:t>мүмкіндік берді.</w:t>
      </w:r>
    </w:p>
    <w:p w:rsidR="00E14EEB" w:rsidRPr="00A86855" w:rsidRDefault="00E14EE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Дегенмен, толық қамту жаңа қосымша базалар мен қоймаларды құруды талап етті.</w:t>
      </w:r>
      <w:r w:rsidR="002930C6">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Әскери басқару жүйесін жетілдіру бейбіт уақытта Қарулы Күштер үшін айтарлықтай өзгерістерсіз соғыс уақытында өз міндеттерін орындауға қабілетті осындай басқару құрылымын құруды қамтамасыз етті. Қазақстан Республикасы Президентінің 1997 жылғы 17 қарашадағы Жарлығына сәйкес Қазақстан Республикасы Қару</w:t>
      </w:r>
      <w:r w:rsidR="00167D59">
        <w:rPr>
          <w:rStyle w:val="y2iqfc"/>
          <w:rFonts w:ascii="Times New Roman" w:hAnsi="Times New Roman" w:cs="Times New Roman"/>
          <w:sz w:val="28"/>
          <w:szCs w:val="28"/>
          <w:lang w:val="kk-KZ"/>
        </w:rPr>
        <w:t xml:space="preserve">лы Күштерінің Бас штабы </w:t>
      </w:r>
      <w:r w:rsidRPr="00A86855">
        <w:rPr>
          <w:rStyle w:val="y2iqfc"/>
          <w:rFonts w:ascii="Times New Roman" w:hAnsi="Times New Roman" w:cs="Times New Roman"/>
          <w:sz w:val="28"/>
          <w:szCs w:val="28"/>
          <w:lang w:val="kk-KZ"/>
        </w:rPr>
        <w:t>болып қайта құрылды.</w:t>
      </w:r>
    </w:p>
    <w:p w:rsidR="00410071" w:rsidRPr="00A86855" w:rsidRDefault="00CC37B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Оған Қарулы Күштердің жауынгерлік және жұмылдыру дайындығы, олардың жедел және жауынгерлік даярлығы мәселелерін шешу, пайдалануды жоспарлау тапсырылды. Басқарудың мұндай құрылымы ең орынды және экономикалық тұрғыдан ұтымды болып саналды. Соғыс уақытында Қарулы Күштерге басшылықты жұмыс органы Бас штаб болып табылатын Жоғарғы Бас қолбасшының штабы жүзеге асырады деп болжанған.</w:t>
      </w:r>
    </w:p>
    <w:p w:rsidR="00410071" w:rsidRPr="00A86855" w:rsidRDefault="0041007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Республикалық ауқымда әскери басқаруды жә</w:t>
      </w:r>
      <w:r w:rsidR="00167D59">
        <w:rPr>
          <w:rStyle w:val="y2iqfc"/>
          <w:rFonts w:ascii="Times New Roman" w:hAnsi="Times New Roman" w:cs="Times New Roman"/>
          <w:sz w:val="28"/>
          <w:szCs w:val="28"/>
          <w:lang w:val="kk-KZ"/>
        </w:rPr>
        <w:t xml:space="preserve">не </w:t>
      </w:r>
      <w:r w:rsidRPr="00A86855">
        <w:rPr>
          <w:rStyle w:val="y2iqfc"/>
          <w:rFonts w:ascii="Times New Roman" w:hAnsi="Times New Roman" w:cs="Times New Roman"/>
          <w:sz w:val="28"/>
          <w:szCs w:val="28"/>
          <w:lang w:val="kk-KZ"/>
        </w:rPr>
        <w:t>жетілдіру шеңберінде басшылық органдарын құру және даярлау, Қорғаныс кеңесінің, Жоғарғы қолбасшылықтың құрамы, олардың функционалдық мақсаты, бірлескен іс-қимылдарының сипаты мәселелер</w:t>
      </w:r>
      <w:r w:rsidR="00BB7964">
        <w:rPr>
          <w:rStyle w:val="y2iqfc"/>
          <w:rFonts w:ascii="Times New Roman" w:hAnsi="Times New Roman" w:cs="Times New Roman"/>
          <w:sz w:val="28"/>
          <w:szCs w:val="28"/>
          <w:lang w:val="kk-KZ"/>
        </w:rPr>
        <w:t>і бойынша зерттеулер жүргізілді. Е</w:t>
      </w:r>
      <w:r w:rsidRPr="00A86855">
        <w:rPr>
          <w:rStyle w:val="y2iqfc"/>
          <w:rFonts w:ascii="Times New Roman" w:hAnsi="Times New Roman" w:cs="Times New Roman"/>
          <w:sz w:val="28"/>
          <w:szCs w:val="28"/>
          <w:lang w:val="kk-KZ"/>
        </w:rPr>
        <w:t>л мен Қарулы Күштерді бейбіт позициядан әскери позицияға көшіру кезінде анықталды. Мемлекеттің мемлекеттік органдарын жауынгерлік әзірліктің жоғары деңгейіне жеткізу, Қарулы Күштер мен мемлекеттік органдарды бейбіт жағдайдан соғыс жағдайына көшіру кезінде басқару мен басқаруды және өзара іс-қимылды ұйымдастыру мәселелері пысықталды.</w:t>
      </w:r>
    </w:p>
    <w:p w:rsidR="000F4684" w:rsidRPr="00A86855" w:rsidRDefault="000F468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1997 жылы Қарулы Күштерді реформалау және құру жоспарына сәйкес Қорғаныс министрлігінде орталық басқару пункті құрылып, есептеу орталығы құрылды. Президенттің 1997 жылғы 22 сәуірдегі «Қазақстан Республикасының құқық қорғау органдары жүйесін одан әрі реформалау жөніндегі шаралар туралы» Жарлығы негізінде Әскери полиция басқармасы құрылды [15]. Үкіметтің 1997 жылғы 20 маусымдағы қаулысымен Қорғаныс өнеркәсібі комитеті Қорғаныс министрлігіне берілді.</w:t>
      </w:r>
    </w:p>
    <w:p w:rsidR="0074009F" w:rsidRPr="00A86855" w:rsidRDefault="0074009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Алайда, өмір көрсеткендей, 1997-1998 жылдары құрылған Қорғаныс министрлігінің ұйымдық құрылымы әскери басқару жүйесінің тиімділігін арттыруды қамтамасыз етті. Ол сондай-ақ Қарулы Күштерді басқару мен басқарудың жеделдігін жеткілікті түрде қамтамасыз ете алмады. Оған себеп, уақыт көрсеткендей, Қорғаныс министрлігі мен Қазақстан Республикасы Қарулы Күштерінің Бас штабы арасындағы өкілеттіктерді шектеуде жіберілген қателіктер болды.</w:t>
      </w:r>
    </w:p>
    <w:p w:rsidR="00830BD1" w:rsidRPr="00A86855" w:rsidRDefault="00830BD1" w:rsidP="00BB7964">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 xml:space="preserve">Қорғаныс министрлігі мен тұтастай алғанда Қазақстан армиясының штаттық санына қатаң белгіленген шектеулер жағдайында, әскери шығындарды өте шектеулі қаржыландыру кезінде </w:t>
      </w:r>
      <w:r w:rsidR="00BB7964" w:rsidRPr="00A86855">
        <w:rPr>
          <w:rStyle w:val="y2iqfc"/>
          <w:rFonts w:ascii="Times New Roman" w:hAnsi="Times New Roman" w:cs="Times New Roman"/>
          <w:sz w:val="28"/>
          <w:szCs w:val="28"/>
          <w:lang w:val="kk-KZ"/>
        </w:rPr>
        <w:t>кейбір басқа батыс елдері</w:t>
      </w:r>
      <w:r w:rsidR="00BB7964">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АҚШ-та қабылданған әскери басқару моделінің кейбір элеме</w:t>
      </w:r>
      <w:r w:rsidR="00BB7964">
        <w:rPr>
          <w:rStyle w:val="y2iqfc"/>
          <w:rFonts w:ascii="Times New Roman" w:hAnsi="Times New Roman" w:cs="Times New Roman"/>
          <w:sz w:val="28"/>
          <w:szCs w:val="28"/>
          <w:lang w:val="kk-KZ"/>
        </w:rPr>
        <w:t>нттерін енгізу әрекеті жасалды.</w:t>
      </w:r>
    </w:p>
    <w:p w:rsidR="00CB060B" w:rsidRPr="00A86855" w:rsidRDefault="00CB060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Негізгі басқару органдарының өкілеттіктерін бөлу мақсатында Қорғаныс министрлігінің орталық аппаратын қайта құру оң нәтиже бермеді. Бұрын салыстырмалы түрде аз саны болған және соған қарамастан бүкіл орталық аппараттың, оның ішінде Қазақстан Республикасы Қарулы Күштері Бас штабының жұмысын айтарлықтай тиімді қамтамасыз еткен бүкіл әскери кафедраның қызметін қамтамасыз еткен құ</w:t>
      </w:r>
      <w:r w:rsidR="00800C47" w:rsidRPr="00A86855">
        <w:rPr>
          <w:rStyle w:val="y2iqfc"/>
          <w:rFonts w:ascii="Times New Roman" w:hAnsi="Times New Roman" w:cs="Times New Roman"/>
          <w:sz w:val="28"/>
          <w:szCs w:val="28"/>
          <w:lang w:val="kk-KZ"/>
        </w:rPr>
        <w:t xml:space="preserve">рылымдық бөлімшелердің орнына, </w:t>
      </w:r>
      <w:r w:rsidRPr="00A86855">
        <w:rPr>
          <w:rStyle w:val="y2iqfc"/>
          <w:rFonts w:ascii="Times New Roman" w:hAnsi="Times New Roman" w:cs="Times New Roman"/>
          <w:sz w:val="28"/>
          <w:szCs w:val="28"/>
          <w:lang w:val="kk-KZ"/>
        </w:rPr>
        <w:t>Қорғаныс министрлігінде де, Бас штабта да ұқсас функциялары бар бөлімшелер құрылды.</w:t>
      </w:r>
    </w:p>
    <w:p w:rsidR="00AE6FC1" w:rsidRPr="00A86855" w:rsidRDefault="007679E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Оның үстіне бұл құрылымдық бөлімшелердің штаттық саны айтарлықтай өсті. Сонымен қатар, осы орталық әскери бақылау органдарында ұқсас функцияларды орындайтын құрылымдық бөлімшелер құрылды. Мәселен, Қазақстан Республикасы Қарулы Күштерін жанар-жағармаймен, азық-түлікпен, киім-кешекпен және т.б. қамтамасыз ету бойынша Қорғаныс мини</w:t>
      </w:r>
      <w:r w:rsidR="00167D59">
        <w:rPr>
          <w:rStyle w:val="y2iqfc"/>
          <w:rFonts w:ascii="Times New Roman" w:hAnsi="Times New Roman" w:cs="Times New Roman"/>
          <w:sz w:val="28"/>
          <w:szCs w:val="28"/>
          <w:lang w:val="kk-KZ"/>
        </w:rPr>
        <w:t>стрлігінің м</w:t>
      </w:r>
      <w:r w:rsidRPr="00A86855">
        <w:rPr>
          <w:rStyle w:val="y2iqfc"/>
          <w:rFonts w:ascii="Times New Roman" w:hAnsi="Times New Roman" w:cs="Times New Roman"/>
          <w:sz w:val="28"/>
          <w:szCs w:val="28"/>
          <w:lang w:val="kk-KZ"/>
        </w:rPr>
        <w:t xml:space="preserve">атериалдық-техникалық қамтамасыз ету департаменті мен Бас штабтың материалдық-техникалық </w:t>
      </w:r>
      <w:r w:rsidR="000C46EC" w:rsidRPr="000C46EC">
        <w:rPr>
          <w:rStyle w:val="y2iqfc"/>
          <w:rFonts w:ascii="Times New Roman" w:hAnsi="Times New Roman" w:cs="Times New Roman"/>
          <w:sz w:val="28"/>
          <w:szCs w:val="28"/>
          <w:lang w:val="kk-KZ"/>
        </w:rPr>
        <w:t>құралдар</w:t>
      </w:r>
      <w:r w:rsidR="000C46EC">
        <w:rPr>
          <w:rStyle w:val="y2iqfc"/>
          <w:rFonts w:ascii="Times New Roman" w:hAnsi="Times New Roman" w:cs="Times New Roman"/>
          <w:sz w:val="28"/>
          <w:szCs w:val="28"/>
          <w:lang w:val="kk-KZ"/>
        </w:rPr>
        <w:t xml:space="preserve">ды </w:t>
      </w:r>
      <w:r w:rsidRPr="00A86855">
        <w:rPr>
          <w:rStyle w:val="y2iqfc"/>
          <w:rFonts w:ascii="Times New Roman" w:hAnsi="Times New Roman" w:cs="Times New Roman"/>
          <w:sz w:val="28"/>
          <w:szCs w:val="28"/>
          <w:lang w:val="kk-KZ"/>
        </w:rPr>
        <w:t>қамтамасыз ету департаменті дәл ос</w:t>
      </w:r>
      <w:r w:rsidR="000C46EC">
        <w:rPr>
          <w:rStyle w:val="y2iqfc"/>
          <w:rFonts w:ascii="Times New Roman" w:hAnsi="Times New Roman" w:cs="Times New Roman"/>
          <w:sz w:val="28"/>
          <w:szCs w:val="28"/>
          <w:lang w:val="kk-KZ"/>
        </w:rPr>
        <w:t xml:space="preserve">ындай функцияларды атқарды. </w:t>
      </w:r>
      <w:r w:rsidR="00AE6FC1" w:rsidRPr="00A86855">
        <w:rPr>
          <w:rStyle w:val="y2iqfc"/>
          <w:rFonts w:ascii="Times New Roman" w:hAnsi="Times New Roman" w:cs="Times New Roman"/>
          <w:sz w:val="28"/>
          <w:szCs w:val="28"/>
          <w:lang w:val="kk-KZ"/>
        </w:rPr>
        <w:t>Бас штабтың функцияларын кеңейту, оның Қарулы Күштерді пайдалануды жедел-стратегиялық жоспарлау және оларды жедел басқару органы болғанына қарамастан, оның көлемін қысқартумен және</w:t>
      </w:r>
      <w:r w:rsidR="000C46EC" w:rsidRPr="000C46EC">
        <w:rPr>
          <w:rStyle w:val="y2iqfc"/>
          <w:rFonts w:ascii="Times New Roman" w:hAnsi="Times New Roman" w:cs="Times New Roman"/>
          <w:sz w:val="28"/>
          <w:szCs w:val="28"/>
          <w:lang w:val="kk-KZ"/>
        </w:rPr>
        <w:t xml:space="preserve"> </w:t>
      </w:r>
      <w:r w:rsidR="000C46EC" w:rsidRPr="00A86855">
        <w:rPr>
          <w:rStyle w:val="y2iqfc"/>
          <w:rFonts w:ascii="Times New Roman" w:hAnsi="Times New Roman" w:cs="Times New Roman"/>
          <w:sz w:val="28"/>
          <w:szCs w:val="28"/>
          <w:lang w:val="kk-KZ"/>
        </w:rPr>
        <w:t>бағыныстылығынан</w:t>
      </w:r>
      <w:r w:rsidR="00AE6FC1" w:rsidRPr="00A86855">
        <w:rPr>
          <w:rStyle w:val="y2iqfc"/>
          <w:rFonts w:ascii="Times New Roman" w:hAnsi="Times New Roman" w:cs="Times New Roman"/>
          <w:sz w:val="28"/>
          <w:szCs w:val="28"/>
          <w:lang w:val="kk-KZ"/>
        </w:rPr>
        <w:t xml:space="preserve"> </w:t>
      </w:r>
      <w:r w:rsidR="000C46EC" w:rsidRPr="00A86855">
        <w:rPr>
          <w:rStyle w:val="y2iqfc"/>
          <w:rFonts w:ascii="Times New Roman" w:hAnsi="Times New Roman" w:cs="Times New Roman"/>
          <w:sz w:val="28"/>
          <w:szCs w:val="28"/>
          <w:lang w:val="kk-KZ"/>
        </w:rPr>
        <w:t>құрылымдық</w:t>
      </w:r>
      <w:r w:rsidR="000C46EC">
        <w:rPr>
          <w:rStyle w:val="y2iqfc"/>
          <w:rFonts w:ascii="Times New Roman" w:hAnsi="Times New Roman" w:cs="Times New Roman"/>
          <w:sz w:val="28"/>
          <w:szCs w:val="28"/>
          <w:lang w:val="kk-KZ"/>
        </w:rPr>
        <w:t xml:space="preserve"> бөлімшелер </w:t>
      </w:r>
      <w:r w:rsidR="00AE6FC1" w:rsidRPr="00A86855">
        <w:rPr>
          <w:rStyle w:val="y2iqfc"/>
          <w:rFonts w:ascii="Times New Roman" w:hAnsi="Times New Roman" w:cs="Times New Roman"/>
          <w:sz w:val="28"/>
          <w:szCs w:val="28"/>
          <w:lang w:val="kk-KZ"/>
        </w:rPr>
        <w:t>оның ең маңыздыларын алып тастаумен қатар жүрді. Бас штабтың бастығы орталық командалық пунктке, әскери барлау, әскери полиция, кейіннен ұйымдастыру-жұмылдыру жұмыстары бөліміне бағынбады.</w:t>
      </w:r>
    </w:p>
    <w:p w:rsidR="004B2E71" w:rsidRPr="00A86855" w:rsidRDefault="004B2E7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Бас штабтың санын қысқарту арқылы Қорғаныс министрлігі аппаратының көлемі айтарлықтай ұлғайтылды, оның қызметінде бірте-бірте бюрократиялық көрсеткіштер басым бола бастады. Нәтижесінде ішкі құжат айналымының айтарлықтай артуы болды. Бұл ретте Қарулы Күштерді даярлау мәселелерін ғана емес, олардың күнделікті қызметін реттейтін құжаттардың басым көпшілігінің жобаларын дайындау Бас штабқа жүктелді. Қазақстан Республикасы Қорғаныс министрлігінің көптеген аппараттары негізінен бақылау функцияларын жүзеге асырды.</w:t>
      </w:r>
    </w:p>
    <w:p w:rsidR="000C3B87" w:rsidRPr="00A86855" w:rsidRDefault="000C3B87"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Тұтастай алғанда, әскери кафедраның орталық аппаратының құрылымын қайта құру бүкіл ел аумағында әскерлерді басқару мен басқарудың және әскери басқарудың тиімділігін арттыруда күтілетін нәтижеге қол жеткізуді қамтамасыз ете алмады.</w:t>
      </w:r>
    </w:p>
    <w:p w:rsidR="000C3B87" w:rsidRPr="00A86855" w:rsidRDefault="000C3B8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1998 жыл ішінде Қазақстан Республикасының Қорғаныс министрлігі Қарулы Күштерді әскерге шақырудың келісім-шарттық әдісіне кезең-кезеңімен көшіру бойынша құжаттар пакетін дайындады.</w:t>
      </w:r>
      <w:r w:rsidRPr="00A86855">
        <w:rPr>
          <w:rStyle w:val="a5"/>
          <w:rFonts w:eastAsia="Calibri"/>
          <w:color w:val="202124"/>
          <w:sz w:val="28"/>
          <w:szCs w:val="28"/>
          <w:lang w:val="kk-KZ"/>
        </w:rPr>
        <w:t xml:space="preserve"> </w:t>
      </w:r>
      <w:r w:rsidRPr="00A86855">
        <w:rPr>
          <w:rStyle w:val="y2iqfc"/>
          <w:rFonts w:ascii="Times New Roman" w:hAnsi="Times New Roman" w:cs="Times New Roman"/>
          <w:sz w:val="28"/>
          <w:szCs w:val="28"/>
          <w:lang w:val="kk-KZ"/>
        </w:rPr>
        <w:t xml:space="preserve">Бұл ретте Қарулы Күштердің техникалық жағынан барынша қаныққан саласы Әуе қорғанысы </w:t>
      </w:r>
      <w:r w:rsidRPr="00A86855">
        <w:rPr>
          <w:rStyle w:val="y2iqfc"/>
          <w:rFonts w:ascii="Times New Roman" w:hAnsi="Times New Roman" w:cs="Times New Roman"/>
          <w:sz w:val="28"/>
          <w:szCs w:val="28"/>
          <w:lang w:val="kk-KZ"/>
        </w:rPr>
        <w:lastRenderedPageBreak/>
        <w:t>күштерінің бөлімдері мен бөлімшелерін кәсібилендіру бойынша бірқатар практикалық шаралар қабылданды, онда сол кездегі қатардағы және сержанттар лауазымындағы келісімшарт бойынша әскери</w:t>
      </w:r>
      <w:r w:rsidR="000C46EC">
        <w:rPr>
          <w:rStyle w:val="y2iqfc"/>
          <w:rFonts w:ascii="Times New Roman" w:hAnsi="Times New Roman" w:cs="Times New Roman"/>
          <w:sz w:val="28"/>
          <w:szCs w:val="28"/>
          <w:lang w:val="kk-KZ"/>
        </w:rPr>
        <w:t xml:space="preserve"> қызметшілер 27 пайызды құрады, </w:t>
      </w:r>
      <w:r w:rsidRPr="00A86855">
        <w:rPr>
          <w:rStyle w:val="y2iqfc"/>
          <w:rFonts w:ascii="Times New Roman" w:hAnsi="Times New Roman" w:cs="Times New Roman"/>
          <w:sz w:val="28"/>
          <w:szCs w:val="28"/>
          <w:lang w:val="kk-KZ"/>
        </w:rPr>
        <w:t>осы санаттағы әскери қызметшілердің жалпы санынан.</w:t>
      </w:r>
    </w:p>
    <w:p w:rsidR="009C49D1" w:rsidRPr="00A86855" w:rsidRDefault="009C49D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 кезеңде елде аумақтық қорғаныс жүйесін құру шаралары да қолға алынды. Бұл мәселе бойынша Қорғаныс министрлігі нормативтік құжаттардың жобаларын дайындап, Үкімет қаулысымен бекітілген.</w:t>
      </w:r>
    </w:p>
    <w:p w:rsidR="009C49D1" w:rsidRPr="00A86855" w:rsidRDefault="009C49D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 құжаттарға сәйкес облыстардың (қалалардың) әкімдері аумақтық қорғаныс аймақтарының басшылары болды және аумақтық қорғанысты ұйымдастыру мен жай-күйіне дербес жауапты болды. Аймақтарда аумақтық қорғаныс облыстары, оның ішінде бір немесе бірнеше әкімшілік облыстар, ірі әкімшілік орталықтар (елді мекендер), сондай-ақ Астана және Алматы қалаларында арнайы аумақтық қорғаныс облыстары құрылды.</w:t>
      </w:r>
    </w:p>
    <w:p w:rsidR="009C49D1" w:rsidRPr="00A86855" w:rsidRDefault="009C49D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Болашақта аумақтық қорғаныс жүйесін кеңейту, жергілікті өзін-өзі басқару органдарымен тығыз байланыста жұмыс істеу, аумақтық қорғаныс құрамаларының тіркелуін және тікелей даярлығын бақылау, шаруашылық жүргізуші субъектілерді автокөлік және арнайы техникамен, қажетті азық-түлікпен, киім-кешекпен және медициналық мүлік, басқа да материалдық-техникалық қорлар.</w:t>
      </w:r>
    </w:p>
    <w:p w:rsidR="00F16742" w:rsidRPr="00A86855" w:rsidRDefault="00F1674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Жаттығуларды өткізу жоспарларын әзірлеу және оқу-материалдық базаны дайындау ұйымдастырылды. Қазақстан Республикасы Қарулы Күштерін дамытудың жаңа кезеңіне өту әскери даму мәселелеріне жаңа көзқарастарды талап етті, олардың ешқайсысы түбегейлі ғылыми зерттеусіз шешілмейтін. Сондықтан 1998 жылы наурызда Қарулы Күштерді реформалау және дамыту үдерісін ғылыми қамтамасыз ету мақсатында Қорғаныс министрлігінің Әскери-ғылыми орталығы (ҚР ӘМ ӘҚК) құрылды, оған әскери іс-шараларды өткізу міндеттері жүктелді. Қарулы Күштерді құру және даярлау саласындағы теориялық және әскери арнайы зерттеулер.</w:t>
      </w:r>
    </w:p>
    <w:p w:rsidR="000B2DA7" w:rsidRPr="00A86855" w:rsidRDefault="000B2DA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Әскери-ғылыми және ғылыми-педагогикалық кадрларды даярлау үшін Қазақстан Республикасы Қарулы Күштерінің Әскери академиясы мен Жоғары шекаралық командалық училищесінде (1999 жылғы шілдеден - Республика ҰҚК Әскери институты) аспирантуралар құрылды. Қазақстан).</w:t>
      </w:r>
    </w:p>
    <w:p w:rsidR="00681E62" w:rsidRPr="00A86855" w:rsidRDefault="005D104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Құрылып жатқан Қазақстанның әскери ғылымының алдына Қарулы Күштерді, басқа да әскерлер мен әскери құралымдарды, олардың техникалық жарақтандырылуын, құрылымын, құрылымын негіздеу және пайдалану мәселелерін теориялық тұрғыдан зерделеуге байланысты күрделі міндеттер қойылды. Қазақстан Республикасы Қарулы Күштерінің әрбір түрінің, әскер түрлерінің және арнайы әскерлерінің оңтайлы құрамы.</w:t>
      </w:r>
    </w:p>
    <w:p w:rsidR="0051297C" w:rsidRPr="00A86855" w:rsidRDefault="0051297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ретте ғылыми зерттеулердің нәтижелілігі мен тиімділігінің негізгі критерийі ретінде Қарулы Күштерді, басқа да әскерлер мен әскери құралымдарды құрудың, олардың жауынгерлік әзірлігін арттырудың практикалық міндеттерін шешуге нақты ықпал ету айқындалды. Осылайша, әскери-теориялық және әскери-арнайы зерттеулер саласында еліміздің ғылыми-техникалық әлеуетін құрудың негізі қаланды.</w:t>
      </w:r>
    </w:p>
    <w:p w:rsidR="0051297C" w:rsidRPr="00A86855" w:rsidRDefault="00F2228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Қарулы Күштерді реформалау бойынша жүргізіліп жатқан шаралардың маңызды құрамдас бөлігі әскери кадрларды даярлау саласындағы қайта құру болды. Олар, ең алдымен, армияның құрылымы мен міндеттерінің өзгеруіне байланысты олардың дайындық мазмұны мен деңгейіне қойылатын жаңа талаптардан туындады. Офицерлерді даярлаудың заманауи жүйесін құру мақсатында кадрларды даярлау мен әскери ғылыми базаны дамытудың ұзақ мерзімді бағдарламасын әзірлеу қолға алынды.</w:t>
      </w:r>
    </w:p>
    <w:p w:rsidR="009D5FED" w:rsidRPr="00A86855" w:rsidRDefault="009D5FED"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Өздеріңізге белгілі, 1997-1998 жылдардағы қаржылық-экономикалық дағдарыс жағдайында ел басшылығы мемлекеттік шығындарды айтарлықтай қысқартуға мәжбүр болды. Әскери бюджет те секвестрленді. Нәтижесінде бірқатар басшы қызметкерлердің штаттық санын айтарлықтай қысқарту шаралары қабылданды</w:t>
      </w:r>
    </w:p>
    <w:p w:rsidR="009D5FED" w:rsidRPr="00A86855" w:rsidRDefault="009D5FED"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Қарулы Күштер бөлімшелері мен бөлімшелерінің жауынгерлік әзірлігін қамтамасыз етумен тікелей байланысты емес құрылымдар, әскери комиссариаттар және мекемелер.</w:t>
      </w:r>
    </w:p>
    <w:p w:rsidR="0051297C" w:rsidRPr="00A86855" w:rsidRDefault="00402BE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Қаржыны үнемдеу мақсатында әскери басшылық Қазақстан Республикасы Қарулы Күштерінде ірі әскери контингенттер мен үлкен көлемдегі техниканы тарта отырып, ауқымды шараларды өткізуден бас тартты. Басты назар басқару органдары мен әскерлерді оқытудың арзан формаларына аударылды. Соған қарамастан, 1998 жылы Ресей Федерациясы мен Қырғызстан Қарулы Күштері өкілдерінің қатысуымен «Достық-98» командалық-штабтық оқу-жаттығулары, Жалпы күштердің зымырандық әскерлері мен артиллериясының тікелей атыспен арнайы тактикалық оқу-жаттығулары жоспарланып, өткізілді. Әуе қорғанысы күштерінің авиациялық және әуе шабуылына қарсы қорғаныс күштері Ресей Федерациясы Қарулы Күштерінің «Ашулук» полигонында тікелей атыспен бірлескен оқу-жаттығуға қатысты.</w:t>
      </w:r>
    </w:p>
    <w:p w:rsidR="0051297C" w:rsidRPr="00A86855" w:rsidRDefault="00B71F0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Біздің әскери қызметкерлер «Бейбітшілік үшін серіктестік» бағдарламасы аясында өткізілген барлық дерлік негізгі оқу-жаттығуларға қатысты: Co-op Osprey, Co-op Naget, Bridge of Peace, сондай-ақ көпұлтты жаттығуларға. «Центразбат-98».Жауынгерлік оқу-жаттығуды ұйымдастыру кезінде мемлекеттік шекараны қорғау бөлімшелеріне, Ұтқыр әскерлер мен Әуе қорғанысы күштеріне басты назар аударылды. Тактикалық бөлімшелердің дайындығына баса назар аударылды.</w:t>
      </w:r>
    </w:p>
    <w:p w:rsidR="007723C8" w:rsidRPr="00A86855" w:rsidRDefault="007723C8"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Сол кездегі Қарулы Күштерді құру және оқыту бойынша жүргізіліп жатқан іс-шаралардың негізгі кемшіліктері мемлекетке осы деңгейдегі әскери қауіп-қатер болмаған кезде оларды кең ауқымды ұрыс қимылдарын жүргізуге дайындау </w:t>
      </w:r>
      <w:r w:rsidR="006218AE" w:rsidRPr="00A86855">
        <w:rPr>
          <w:rStyle w:val="y2iqfc"/>
          <w:rFonts w:ascii="Times New Roman" w:hAnsi="Times New Roman" w:cs="Times New Roman"/>
          <w:sz w:val="28"/>
          <w:szCs w:val="28"/>
          <w:lang w:val="kk-KZ"/>
        </w:rPr>
        <w:t>орта мерзімді</w:t>
      </w:r>
      <w:r w:rsidR="006218AE" w:rsidRPr="006218AE">
        <w:rPr>
          <w:rStyle w:val="y2iqfc"/>
          <w:rFonts w:ascii="Times New Roman" w:hAnsi="Times New Roman" w:cs="Times New Roman"/>
          <w:sz w:val="28"/>
          <w:szCs w:val="28"/>
          <w:lang w:val="kk-KZ"/>
        </w:rPr>
        <w:t xml:space="preserve"> </w:t>
      </w:r>
      <w:r w:rsidR="006218AE" w:rsidRPr="00A86855">
        <w:rPr>
          <w:rStyle w:val="y2iqfc"/>
          <w:rFonts w:ascii="Times New Roman" w:hAnsi="Times New Roman" w:cs="Times New Roman"/>
          <w:sz w:val="28"/>
          <w:szCs w:val="28"/>
          <w:lang w:val="kk-KZ"/>
        </w:rPr>
        <w:t xml:space="preserve">перспективада </w:t>
      </w:r>
      <w:r w:rsidRPr="00A86855">
        <w:rPr>
          <w:rStyle w:val="y2iqfc"/>
          <w:rFonts w:ascii="Times New Roman" w:hAnsi="Times New Roman" w:cs="Times New Roman"/>
          <w:sz w:val="28"/>
          <w:szCs w:val="28"/>
          <w:lang w:val="kk-KZ"/>
        </w:rPr>
        <w:t xml:space="preserve">басты міндет </w:t>
      </w:r>
      <w:r w:rsidR="006218AE">
        <w:rPr>
          <w:rStyle w:val="y2iqfc"/>
          <w:rFonts w:ascii="Times New Roman" w:hAnsi="Times New Roman" w:cs="Times New Roman"/>
          <w:sz w:val="28"/>
          <w:szCs w:val="28"/>
          <w:lang w:val="kk-KZ"/>
        </w:rPr>
        <w:t>деп саналғандығын қамтиды</w:t>
      </w:r>
      <w:r w:rsidRPr="00A86855">
        <w:rPr>
          <w:rStyle w:val="y2iqfc"/>
          <w:rFonts w:ascii="Times New Roman" w:hAnsi="Times New Roman" w:cs="Times New Roman"/>
          <w:sz w:val="28"/>
          <w:szCs w:val="28"/>
          <w:lang w:val="kk-KZ"/>
        </w:rPr>
        <w:t>. Бірақ мемлекеттің бүкіл әскери ұйымының дамуына ең жағымсыз әсер мемлекет экономикасының жағдайына байланысты шектеулі қаржыландырумен қамтамасыз етілді.</w:t>
      </w:r>
    </w:p>
    <w:p w:rsidR="00955275" w:rsidRPr="00A86855" w:rsidRDefault="0095527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Қаржыландырудың жеткіліксіздігінен 1998-1999 жылдарға жоспарланған іс-шаралар толық орындалмады. Сондай-ақ Қарулы Күштердің жауынгерлік әзірлігін айтарлықтай арттыруға қол жеткізе алмады. Жедел </w:t>
      </w:r>
      <w:r w:rsidRPr="00A86855">
        <w:rPr>
          <w:rStyle w:val="y2iqfc"/>
          <w:rFonts w:ascii="Times New Roman" w:hAnsi="Times New Roman" w:cs="Times New Roman"/>
          <w:sz w:val="28"/>
          <w:szCs w:val="28"/>
          <w:lang w:val="kk-KZ"/>
        </w:rPr>
        <w:lastRenderedPageBreak/>
        <w:t>және жауынгерлік дайындықтың, әскерлерді техникалық жарақтандырудың, әскери қызметшілердің әлеуметтік жағдайының сапалы деңгейін көтеру мәселелері баяу шешілді.</w:t>
      </w:r>
    </w:p>
    <w:p w:rsidR="00402002" w:rsidRPr="00A86855" w:rsidRDefault="00BC1CE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Сонымен қатар, ол кезде ұлттық ауқымдағы әскери реформаның нақты анықталған тұжырымдамасы да, оны жүзеге асырудың жалпы бағдарламасы да болған жоқ. Ол әскери-саяси жағдайды, оның болашақтағы өзгеру сипатын егжей-тегжейлі бағалай отырып, сондай-ақ мемлекеттің әскери қауіпсіздікті қамтамасыз ету мүмкіндіктерін айқындай отырып, қарқынды ғылыми зерттеулерді қажет етті.</w:t>
      </w:r>
    </w:p>
    <w:p w:rsidR="00402002" w:rsidRPr="00A86855" w:rsidRDefault="00402002" w:rsidP="00A86855">
      <w:pPr>
        <w:pStyle w:val="a9"/>
        <w:jc w:val="both"/>
        <w:rPr>
          <w:rFonts w:ascii="Times New Roman" w:hAnsi="Times New Roman" w:cs="Times New Roman"/>
          <w:sz w:val="28"/>
          <w:szCs w:val="28"/>
          <w:lang w:val="kk-KZ"/>
        </w:rPr>
      </w:pPr>
    </w:p>
    <w:p w:rsidR="00402002" w:rsidRPr="00A86855" w:rsidRDefault="00511962" w:rsidP="00A86855">
      <w:pPr>
        <w:pStyle w:val="a9"/>
        <w:jc w:val="center"/>
        <w:rPr>
          <w:rStyle w:val="y2iqfc"/>
          <w:rFonts w:ascii="Times New Roman" w:hAnsi="Times New Roman" w:cs="Times New Roman"/>
          <w:b/>
          <w:sz w:val="28"/>
          <w:szCs w:val="28"/>
          <w:lang w:val="kk-KZ"/>
        </w:rPr>
      </w:pPr>
      <w:r>
        <w:rPr>
          <w:rStyle w:val="y2iqfc"/>
          <w:rFonts w:ascii="Times New Roman" w:hAnsi="Times New Roman" w:cs="Times New Roman"/>
          <w:b/>
          <w:sz w:val="28"/>
          <w:szCs w:val="28"/>
          <w:lang w:val="kk-KZ"/>
        </w:rPr>
        <w:t xml:space="preserve">1.3 </w:t>
      </w:r>
      <w:r w:rsidR="00402002" w:rsidRPr="00A86855">
        <w:rPr>
          <w:rStyle w:val="y2iqfc"/>
          <w:rFonts w:ascii="Times New Roman" w:hAnsi="Times New Roman" w:cs="Times New Roman"/>
          <w:b/>
          <w:sz w:val="28"/>
          <w:szCs w:val="28"/>
          <w:lang w:val="kk-KZ"/>
        </w:rPr>
        <w:t>1990 жылдардың аяғындағы әскери саясаттағы түзетулер</w:t>
      </w:r>
    </w:p>
    <w:p w:rsidR="002D294C" w:rsidRPr="00A86855" w:rsidRDefault="002D294C" w:rsidP="00A86855">
      <w:pPr>
        <w:pStyle w:val="a9"/>
        <w:jc w:val="center"/>
        <w:rPr>
          <w:rFonts w:ascii="Times New Roman" w:hAnsi="Times New Roman" w:cs="Times New Roman"/>
          <w:b/>
          <w:sz w:val="28"/>
          <w:szCs w:val="28"/>
          <w:lang w:val="kk-KZ"/>
        </w:rPr>
      </w:pPr>
    </w:p>
    <w:p w:rsidR="002D294C" w:rsidRPr="00A86855" w:rsidRDefault="002D294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1990 жылдардың аяғында әлемде және Орталық Азия аймағында орын алған жаһандық өзгерістер қарама-қайшы тенденцияларға ие болды. Ауқымды соғыстар қаупінің төмендеуі жаңа қауіптер мен қауіптердің пайда болуымен қатар жүрді, олардың ішінде ең үлкен қауіп жергілікті әскери қақтығыстардың ықтималдығының артуы болды. Бұл аумақтық, ұлттық, этникалық, діни және басқа да қайшылықтардың шиеленісуіне байланысты болды.</w:t>
      </w:r>
    </w:p>
    <w:p w:rsidR="00203709" w:rsidRPr="00A86855" w:rsidRDefault="00203709"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Қазақстанның және аймақтың басқа да елдерінің қауіпсіздігіне нақты қатер Ауғанстандағы соғыс қимылдарының күшеюі болды, бұл әсіресе Пәкістан, Сауд Арабиясы және кейбір басқа араб елдерінің қолдауының арқасында Талибан мен Солтүстік альянс </w:t>
      </w:r>
      <w:r w:rsidR="006218AE">
        <w:rPr>
          <w:rStyle w:val="y2iqfc"/>
          <w:rFonts w:ascii="Times New Roman" w:hAnsi="Times New Roman" w:cs="Times New Roman"/>
          <w:sz w:val="28"/>
          <w:szCs w:val="28"/>
          <w:lang w:val="kk-KZ"/>
        </w:rPr>
        <w:t>арасында шиеленісе түсті.</w:t>
      </w:r>
      <w:r w:rsidRPr="00A86855">
        <w:rPr>
          <w:rStyle w:val="y2iqfc"/>
          <w:rFonts w:ascii="Times New Roman" w:hAnsi="Times New Roman" w:cs="Times New Roman"/>
          <w:sz w:val="28"/>
          <w:szCs w:val="28"/>
          <w:lang w:val="kk-KZ"/>
        </w:rPr>
        <w:t xml:space="preserve"> Шетелдік қаржылық және логистикалық көмек тәліптерге ел аумағының 90 пайыздан астамын бақылауға алуға және ТМД-ның Орталық Азия мемлекеттерінің шекараларына жетуге мүмкіндік берді.</w:t>
      </w:r>
    </w:p>
    <w:p w:rsidR="00F45247" w:rsidRPr="00A86855" w:rsidRDefault="00F4524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Терроризм мен экстремизмнің таралу қаупі, сондай-ақ олармен тығыз байланысты есірткі бизнесі және заңсыз қару саудасы ерекше өзектілікке ие болды. Аймақтағы радикалды исламшыл ұйымдар өз қызметінің мақсаты ретінде Ферғана Ислам Әмірлігін құруды және Өзбекстанның ресми үкіметіне қарсы жиһад жасауды жариялады.</w:t>
      </w:r>
    </w:p>
    <w:p w:rsidR="00D805A3" w:rsidRPr="00A86855" w:rsidRDefault="00D805A3"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Өзбекстан Ислам қозғалысының (ӨИҚ) жетекшілері өзбек жастарын Ауғанстан, Тәжікстан және Шешенстандағы содырлар лагерлеріне оқуға тартуды ұйымдастырды. 1999 жылы Өзбекстанда үкіметке қарсы бірқатар экстремистік акциялар, соның ішінде Ташкентте лаңкестік жарылыстар жасалды, соның салдарынан көптеген бейбіт тұрғындар зардап шекті. Сол жылдың жазында Жума Намангони мен оның серігі Тахир Юлдашевтың қарулы отрядтары Баткен облысындағы Қырғызстан жеріне басып кірді [16].</w:t>
      </w:r>
    </w:p>
    <w:p w:rsidR="00631DF7" w:rsidRDefault="00C74FD4" w:rsidP="00631DF7">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оқиғалар біздің еліміздің аумағына экстремистердің қарулы топтарының енуінің белгілі бір қаупінің бар екенін растады. Өзбекстан мен Қырғызстанға ӨИҚ содырларының жаңа, ауқымды басып кіру мүмкіндігі де жоққа шығарылмады.</w:t>
      </w:r>
    </w:p>
    <w:p w:rsidR="00063FC1" w:rsidRPr="00A86855" w:rsidRDefault="00063FC1" w:rsidP="00631DF7">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Қытайдың Шыңжаң-Ұйғыр автономиялық ауданындағы сепаратистердің күшеюіне байланысты жалғасқан тұрақсыздық елдің әскери қауіпсіздігіне ықтимал қауіп төндірді</w:t>
      </w:r>
      <w:r w:rsidR="001646C2">
        <w:rPr>
          <w:rStyle w:val="y2iqfc"/>
          <w:rFonts w:ascii="Times New Roman" w:hAnsi="Times New Roman" w:cs="Times New Roman"/>
          <w:sz w:val="28"/>
          <w:szCs w:val="28"/>
          <w:lang w:val="kk-KZ"/>
        </w:rPr>
        <w:t>.</w:t>
      </w:r>
    </w:p>
    <w:p w:rsidR="0036795A" w:rsidRPr="00A86855" w:rsidRDefault="008544B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Желтоқсандағы (1999 ж.) Қазақстан халқына Жолдауында ел Президенті Н.Ә. Назарбаев геосаяси жағдайдың ерекшеліктерін былайша айқындап берді: «Көрші мемлекеттердің аумағында қарулы қақтығыстардың болуы және олардың Қазақстанға өтуінің ықтимал қаупі таяу жылдардағы біздің қауіпсіздігіміздің басты сын-қатері болып табылады. Бұл теория емес, нақты қауіп. Бұл қауіп босқындар легі, Қазақстанды қарулы қақтығысқа тарту арандатуы, ел аумағындағы лаңкестік әрекеттер, шекарадағы жағдайдың асқынуы түрінде нақты формада болуы мүмкін» [17].</w:t>
      </w:r>
    </w:p>
    <w:p w:rsidR="0036795A" w:rsidRPr="00A86855" w:rsidRDefault="0036795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1999 жылғы оқиғалар Орталық Азия мен оған жақын аймақтардағы әскери-саяси процестердің қаншалықты қарқынды жүріп жатқанын көрсетті. Ауғанстандағы, Қырғызстандағы және Өзбекстандағы күрделі әскери-саяси жағдай Орталық Азияның әлемнің жарылыс қауіпті аймақтарының біріне айналғанын айғақтады. Осыған байланысты елдің әскери қауіпсіздігіне төнетін сыртқы және ішкі қатерлерді анықтау, сондай-ақ Қазақстанның орта мерзімді кезеңге арналған әскери доктринасын түзету маңызды болды.</w:t>
      </w:r>
    </w:p>
    <w:p w:rsidR="00964669" w:rsidRPr="00A86855" w:rsidRDefault="00964669"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Соңғысы 1990 жылдардың аяғына қарай алғашқы әскери доктринаның көптеген қағидаттары геосаяси жағдайда орын алған өзгерістерге сәйкес келмеуімен де байланысты болды. Оның барлық талаптары іс жүзінде қабылданбады. Мысалы, доктриналық нұсқаулар мен нақты әскери қауіптер арасындағы сәйкессіздіктер, қазіргі соғыстардың пайда болуы мен жүргізілу шарттары анықталды. Сонымен қатар, Қазақстан армиясын құру және даярлау жөніндегі доктринада белгіленген ережелер, әскери қимылдарды жүргізу әдістері сол кездегі әскери теория мен практикада болған өзгерістерге сәйкес келмеді.</w:t>
      </w:r>
    </w:p>
    <w:p w:rsidR="00985F2F" w:rsidRPr="00A86855" w:rsidRDefault="00985F2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Қарулы Күштері құрылған алғашқы жылдары негізгі міндет – техникалық қызмет көрсетуді аяқтады қалыптасу кезеңіндегі мемлекетіміздің егемендігі мен аумақтық тұтастығын қорғаудың басты кепілі ретінде жоғары жауынгерлік әзірлік.</w:t>
      </w:r>
    </w:p>
    <w:p w:rsidR="00522CF2" w:rsidRPr="00A86855" w:rsidRDefault="00522CF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Алайда өңірде орын алған өзгерістер Қазақстанның қауіпсіз дамуына кепілдік бере алмады. Аймақтағы жағдайды тұрақсыздандыратын және ұлттық қауіпсіздікке қатер төндіретін жаңа факторлар пайда болды. Уақыт әскери саясатты қайта қарауды, әскери қауіпсіздікті қамтамасыз етудің өзгерген талаптарына сай әскери ұйымымызды жаңғыртуды талап етті.</w:t>
      </w:r>
    </w:p>
    <w:p w:rsidR="0013367C" w:rsidRPr="00A86855" w:rsidRDefault="0013367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Қазақстанның әскери ұйымы үшін 2000 жыл бетбұрыс болды. Осы уақыт аралығында жаңа әскери доктрина қабылданды. Оны әзірлеу және қабылдау қажеттілігі, ең алдымен, соңғы жылдары әскери салада болған өзгерістермен байланысты болды.</w:t>
      </w:r>
    </w:p>
    <w:p w:rsidR="000A3B99" w:rsidRPr="00A86855" w:rsidRDefault="000A3B99"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w:t>
      </w:r>
      <w:r w:rsidR="001646C2">
        <w:rPr>
          <w:rStyle w:val="y2iqfc"/>
          <w:rFonts w:ascii="Times New Roman" w:hAnsi="Times New Roman" w:cs="Times New Roman"/>
          <w:sz w:val="28"/>
          <w:szCs w:val="28"/>
          <w:lang w:val="kk-KZ"/>
        </w:rPr>
        <w:t xml:space="preserve">ХХ </w:t>
      </w:r>
      <w:r w:rsidRPr="00A86855">
        <w:rPr>
          <w:rStyle w:val="y2iqfc"/>
          <w:rFonts w:ascii="Times New Roman" w:hAnsi="Times New Roman" w:cs="Times New Roman"/>
          <w:sz w:val="28"/>
          <w:szCs w:val="28"/>
          <w:lang w:val="kk-KZ"/>
        </w:rPr>
        <w:t xml:space="preserve">ғасырдың аяғындағы әскери қақтығыстар тәжірибесін талдау соғыс өнерінде ұтқырлыққа, әскери іс-қимылдардың контактісіз және дәстүрлі емес нысандары мен әдістерін қолдануға, ұзақ қашықтыққа алдын алу мүмкіндігіне </w:t>
      </w:r>
      <w:r w:rsidR="001646C2">
        <w:rPr>
          <w:rStyle w:val="y2iqfc"/>
          <w:rFonts w:ascii="Times New Roman" w:hAnsi="Times New Roman" w:cs="Times New Roman"/>
          <w:sz w:val="28"/>
          <w:szCs w:val="28"/>
          <w:lang w:val="kk-KZ"/>
        </w:rPr>
        <w:t>басымдық берілетінін көрсетті. Ө</w:t>
      </w:r>
      <w:r w:rsidRPr="00A86855">
        <w:rPr>
          <w:rStyle w:val="y2iqfc"/>
          <w:rFonts w:ascii="Times New Roman" w:hAnsi="Times New Roman" w:cs="Times New Roman"/>
          <w:sz w:val="28"/>
          <w:szCs w:val="28"/>
          <w:lang w:val="kk-KZ"/>
        </w:rPr>
        <w:t xml:space="preserve">ртті зақымдау және </w:t>
      </w:r>
      <w:r w:rsidRPr="00A86855">
        <w:rPr>
          <w:rStyle w:val="y2iqfc"/>
          <w:rFonts w:ascii="Times New Roman" w:hAnsi="Times New Roman" w:cs="Times New Roman"/>
          <w:sz w:val="28"/>
          <w:szCs w:val="28"/>
          <w:lang w:val="kk-KZ"/>
        </w:rPr>
        <w:lastRenderedPageBreak/>
        <w:t>электронды сөндіру, қазіргі заманғы жоғары тиімді қару жүйелері мен әскери техниканы қолдану.</w:t>
      </w:r>
    </w:p>
    <w:p w:rsidR="00154253" w:rsidRPr="00A86855" w:rsidRDefault="00154253"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Қарсыласқа қысқа мерзімде барынша экономикалық шығын келтіру үшін энергетикалық кәсіпорындарды, қауіпті өндірістерді, байланыстарды, инфрақұрылымды және тіршілікті қамтамасыз ету объектілерін басым түрде жою жүзеге асырылады, бұл майдан мен тыл арасындағы айырмашылықты айтарлықтай азайтады.</w:t>
      </w:r>
    </w:p>
    <w:p w:rsidR="00154253" w:rsidRPr="00A86855" w:rsidRDefault="00154253"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тәжірибе Қазақстан Республикасының Қарулы Күштерін, басқа да әскерлері мен әскери құралымдарын құру мен оқытуда қарастырылуы керек еді.</w:t>
      </w:r>
    </w:p>
    <w:p w:rsidR="009E5586" w:rsidRPr="00A86855" w:rsidRDefault="009E5586"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Әлемде және Орталық Азия өңірінде орын алған жаһандық геосаяси өзгерістерді ескеру бірдей маңызды болды. Әсіресе, шекарамызға жақын жерде қарулы қақтығыстардың күшейе түсуі қауіпті болды. Жаңа ғасырдың алғашқы онжылдығында мұндай қақтығыстар көп болуы мүмкін деуге толық негіз бар еді.</w:t>
      </w:r>
    </w:p>
    <w:p w:rsidR="00A27B4A" w:rsidRPr="00A86855" w:rsidRDefault="00A27B4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Аймақтағы әскери-саяси жағдайдың күрделенуі мемлекеттің жалпы әскери саясатын түбегейлі қайта қарауды, сондай-ақ оның әскери ұйымын Қазақстанның геосаяси жағдайында болған өзгерістерге бейімдеуді талап етті.</w:t>
      </w:r>
      <w:r w:rsidR="001646C2">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Жаңа жағдайларда Қарулы Күштердің бітімгершілік қызметі барған сайын маңызды бола бастады. Бұл да еліміздің жаңа әскери доктринасында ескерілуі керек еді.</w:t>
      </w:r>
    </w:p>
    <w:p w:rsidR="009C64E0" w:rsidRPr="00A86855" w:rsidRDefault="009C64E0"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ретте, жүргізілген талдау осы кезеңдегі Қарулы Күштердің құрылымы, құрамы, дайындық және техникалық жарақтандыру деңгейі әскери қауіпсіздікті қамтамасыз ету міндеттеріне және мемлекеттің экономикалық мүмкіндіктеріне толық сәйкес келмейтінін көрсетті.</w:t>
      </w:r>
    </w:p>
    <w:p w:rsidR="009C64E0" w:rsidRPr="00A86855" w:rsidRDefault="009C64E0"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Геосаяси жағдайдың, жедел және жауынгерлік миссиялардың айтарлықтай өзгеруіне қарамастан, әскерлерді орналастыру 1991 жылдан бері өзгеріссіз қалды. Ал Солтүстік Кавказдағы соғыс қимылдарын, көршілес Қырғызстандағы Баткен оқиғаларын талдау бастапқыда ауқымды соғыстағы міндеттерді орындауды көздеген қарулы күштердің кішігірім ауқымдағы қақтығыстардағы әрекеттерге іс жүзінде дайын </w:t>
      </w:r>
      <w:r w:rsidR="00702FCF">
        <w:rPr>
          <w:rStyle w:val="y2iqfc"/>
          <w:rFonts w:ascii="Times New Roman" w:hAnsi="Times New Roman" w:cs="Times New Roman"/>
          <w:sz w:val="28"/>
          <w:szCs w:val="28"/>
          <w:lang w:val="kk-KZ"/>
        </w:rPr>
        <w:t xml:space="preserve">емес болып шыққанын көрсетті </w:t>
      </w:r>
      <w:r w:rsidRPr="00A86855">
        <w:rPr>
          <w:rStyle w:val="y2iqfc"/>
          <w:rFonts w:ascii="Times New Roman" w:hAnsi="Times New Roman" w:cs="Times New Roman"/>
          <w:sz w:val="28"/>
          <w:szCs w:val="28"/>
          <w:lang w:val="kk-KZ"/>
        </w:rPr>
        <w:t>және ең алдымен олардың сапалы құрамы мен деңгейлік дайындығына байланысты.</w:t>
      </w:r>
    </w:p>
    <w:p w:rsidR="00083BD5" w:rsidRPr="00A86855" w:rsidRDefault="00083BD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Соңғы жылдары мемлекеттің әскери ұйымын нарықтық жағдайға бейімдеу міндеті де ерекше өткірленді. Нарықтық қатынастарға ену оның алдына жұмылдыру дайындығын ұйымдастыру, жұмылдыру резервтерін құру, стратегиялық орналастыруды жүргізу сияқты көптеген күрделі сұрақтар қойды.</w:t>
      </w:r>
    </w:p>
    <w:p w:rsidR="00DD0390" w:rsidRPr="00A86855" w:rsidRDefault="00DD0390"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Күш министрліктері мен ведомстволарының мемлекеттің әскери қауіпсіздігін қамтамасыз ету жөніндегі функциялары мен міндеттерінің нақты бөлінбеуі қорғанысқа бөлінген қаражаттың ысырап болуына әкелді.</w:t>
      </w:r>
    </w:p>
    <w:p w:rsidR="00877FC9" w:rsidRPr="00A86855" w:rsidRDefault="00877FC9"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Қарулы Күштерді қаржыландыру деңгейі олардың күнделікті жұмысына да барлық қажеттіліктерді қанағаттандыра алмады. Мұны әсіресе ең қиын 1999 жылғы армияны қаржыландыру көрсеткіштері айқын көрсетеді.</w:t>
      </w:r>
    </w:p>
    <w:p w:rsidR="00877FC9" w:rsidRPr="00A86855" w:rsidRDefault="00877FC9"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 шамамен 12 млрд теңге (жалпы ішкі өнімнің 0,6%-ы – ЖІӨ). Өткен жылдары бұл көрсеткіштер жоғары болды: 1997 жылы – 17,16 млрд (1,1%), 1998 жылы – 18,4 млрд (1,1%).ЖІӨ-ден).</w:t>
      </w:r>
      <w:r w:rsidRPr="00A86855">
        <w:rPr>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Дегенмен, сол кездің өзінде қаражаттың басым бөлігі әскерді ұстауға, яғни ақшалай жәрдемақы мен еңбекақы төлеуге, азық-түлік, киім-кешек сатып алуға бағытталды. Жауынгерлік дайындықты, жөндеу жұмыстарын қаржыландыруға, тіпті одан да көп қару-жарақ пен техника сатып алуға, күрделі құрылысқа, тіпті ағымдағы коммуналдық төлемдерге де ақша қалмады. Бұл әскерлердің жауынгерлік әзірлігі мен дайындық деңгейіне, әскери қызметшілердің моральдық рухына кері әсерін тигізді. Мұның басты себебі Қарулы Күштердің ескі, тиімсіз және шығынды құрылымындағы жаңа міндеттерді шешуге ұмтылу болды.</w:t>
      </w:r>
    </w:p>
    <w:p w:rsidR="00877FC9" w:rsidRPr="00A86855" w:rsidRDefault="00877FC9"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Сондықтан күрделі экономикалық жағдайда мемлекеттің әскери қажеттіліктерін қаржыландырудың созылмалы жеткіліксіздігін еңсеру, әскери реформаны экономикалық қамтамасыз етудің жаңа тәсілдерін әзірлеу өмірлік маңызды болып көрінді.</w:t>
      </w:r>
    </w:p>
    <w:p w:rsidR="00877FC9" w:rsidRPr="00A86855" w:rsidRDefault="00877FC9"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Осындай жағдайларда ұлттық қауіпсіздікті қамтамасыз ету үшін нақты шаралар қажет болды. Объективті көріністі көру, армия реформасының көрсеткіштерін жан-жақты түсіну маңызды болды.</w:t>
      </w:r>
    </w:p>
    <w:p w:rsidR="00223849" w:rsidRPr="00A86855" w:rsidRDefault="00223849"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1999 жылдың жазында мемлекеттің жаңа әскери доктринасын әзірлеу үшін жұмыс тобы құрылды. Әзірлеушілерге негізгі мәселені шешуге тура келді - елдің қазіргі экономикалық жағдайын ескере отырып, әскери қажеттіліктерге нақты және негізді басымдық беру. Сонымен қатар, әзірлеу Қауіпсіздік Кеңесі Хатшылығының жетекшілігімен жүзеге асырылған Ұлттық қауіпсіздік стратегиясының әскери бөлімі бойынша ұсыныстар дайындау қажет болды.</w:t>
      </w:r>
    </w:p>
    <w:p w:rsidR="00196F7D" w:rsidRPr="00A86855" w:rsidRDefault="00196F7D" w:rsidP="00A86855">
      <w:pPr>
        <w:pStyle w:val="a9"/>
        <w:ind w:firstLine="708"/>
        <w:jc w:val="both"/>
        <w:rPr>
          <w:rStyle w:val="y2iqfc"/>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Мемлекеттің әскери ұйымының: міндеттері мен құрылымының, оның жай-күйі мен жауынгерлік әзірлігінің, материалдық-техникалық және қаржылық қамтамасыз етілуіне қатаң түгендеу жүргізілді.</w:t>
      </w:r>
    </w:p>
    <w:p w:rsidR="00196F7D" w:rsidRPr="00A86855" w:rsidRDefault="00196F7D"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color w:val="202124"/>
          <w:sz w:val="28"/>
          <w:szCs w:val="28"/>
          <w:lang w:val="kk-KZ"/>
        </w:rPr>
        <w:t>Қарулы Күштердің сол кездегі жағдайы Қазақстанның геосаяси жағдайында, оның ішкі және сыртқы саясатында, сондай-ақ жаңа мыңжылдық тоғысындағы әскери істерде болған өзгерістерге сәйкес келмеді. Бұл бірқатар факторларға байланысты болды.</w:t>
      </w:r>
    </w:p>
    <w:p w:rsidR="008142C9" w:rsidRPr="00A86855" w:rsidRDefault="008142C9"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i/>
          <w:color w:val="202124"/>
          <w:sz w:val="28"/>
          <w:szCs w:val="28"/>
          <w:lang w:val="kk-KZ"/>
        </w:rPr>
        <w:t>Біріншіден,</w:t>
      </w:r>
      <w:r w:rsidRPr="00A86855">
        <w:rPr>
          <w:rStyle w:val="y2iqfc"/>
          <w:rFonts w:ascii="Times New Roman" w:hAnsi="Times New Roman" w:cs="Times New Roman"/>
          <w:color w:val="202124"/>
          <w:sz w:val="28"/>
          <w:szCs w:val="28"/>
          <w:lang w:val="kk-KZ"/>
        </w:rPr>
        <w:t xml:space="preserve"> Қарулы Күштердің ұйымдық-штаттық құрылымы, жедел-жауынгерлік тапсырмалары, сондай-ақ әскерлерді орналастыру енді әскери қауіпсіздікті қамтамасыз етудің мақсаттары мен міндеттеріне сәйкес келмейді, өйткені олар «Қарулы Күштерге» дайындық туралы ескірген көзқарастардың көрінісі болды. </w:t>
      </w:r>
    </w:p>
    <w:p w:rsidR="004E790D" w:rsidRPr="00A86855" w:rsidRDefault="004E790D"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 xml:space="preserve">Екіншіден, </w:t>
      </w:r>
      <w:r w:rsidRPr="00A86855">
        <w:rPr>
          <w:rStyle w:val="y2iqfc"/>
          <w:rFonts w:ascii="Times New Roman" w:hAnsi="Times New Roman" w:cs="Times New Roman"/>
          <w:sz w:val="28"/>
          <w:szCs w:val="28"/>
          <w:lang w:val="kk-KZ"/>
        </w:rPr>
        <w:t>қару-жарақ пен әскери техниканың жай-күйі көршілес мемлекеттердің әскерлерінен қалыптасып келе жатқан технологиялық артта қалушылықты дәлелдеді.</w:t>
      </w:r>
    </w:p>
    <w:p w:rsidR="004E790D" w:rsidRPr="00A86855" w:rsidRDefault="004E790D"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Бронды техниканың, артиллериялық жүйелердің, алдыңғы қатардағы ұшақтардың және армия авиациясының тікұшақтарының маңызды бөлігі жөндеуді қажет етті.</w:t>
      </w:r>
    </w:p>
    <w:p w:rsidR="00E378FC" w:rsidRPr="00A86855" w:rsidRDefault="00E378F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lastRenderedPageBreak/>
        <w:t>Үшіншіден,</w:t>
      </w:r>
      <w:r w:rsidRPr="00A86855">
        <w:rPr>
          <w:rStyle w:val="y2iqfc"/>
          <w:rFonts w:ascii="Times New Roman" w:hAnsi="Times New Roman" w:cs="Times New Roman"/>
          <w:sz w:val="28"/>
          <w:szCs w:val="28"/>
          <w:lang w:val="kk-KZ"/>
        </w:rPr>
        <w:t xml:space="preserve"> Қарулы Күштерді қаржыландыруда жүйелі және мақсатты көзқарас болмады.</w:t>
      </w:r>
    </w:p>
    <w:p w:rsidR="00154253" w:rsidRPr="00A86855" w:rsidRDefault="00451AD9"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Елдегі қаржылық-экономикалық жағдайдың даму динамикасына шын мәнінде қатысы жоқ әскери шығындарды жоспарлаудың тиімсіз базалық жүйесі тіпті әскери реформалар бағдарламасын тұрақ</w:t>
      </w:r>
      <w:r w:rsidR="00261BAD">
        <w:rPr>
          <w:rStyle w:val="y2iqfc"/>
          <w:rFonts w:ascii="Times New Roman" w:hAnsi="Times New Roman" w:cs="Times New Roman"/>
          <w:sz w:val="28"/>
          <w:szCs w:val="28"/>
          <w:lang w:val="kk-KZ"/>
        </w:rPr>
        <w:t xml:space="preserve">ты болжау және іске асыру үшін </w:t>
      </w:r>
      <w:r w:rsidR="00261BAD" w:rsidRPr="00A86855">
        <w:rPr>
          <w:rStyle w:val="y2iqfc"/>
          <w:rFonts w:ascii="Times New Roman" w:hAnsi="Times New Roman" w:cs="Times New Roman"/>
          <w:sz w:val="28"/>
          <w:szCs w:val="28"/>
          <w:lang w:val="kk-KZ"/>
        </w:rPr>
        <w:t xml:space="preserve">орта мерзімді </w:t>
      </w:r>
      <w:r w:rsidR="00261BAD">
        <w:rPr>
          <w:rStyle w:val="y2iqfc"/>
          <w:rFonts w:ascii="Times New Roman" w:hAnsi="Times New Roman" w:cs="Times New Roman"/>
          <w:sz w:val="28"/>
          <w:szCs w:val="28"/>
          <w:lang w:val="kk-KZ"/>
        </w:rPr>
        <w:t>н</w:t>
      </w:r>
      <w:r w:rsidRPr="00A86855">
        <w:rPr>
          <w:rStyle w:val="y2iqfc"/>
          <w:rFonts w:ascii="Times New Roman" w:hAnsi="Times New Roman" w:cs="Times New Roman"/>
          <w:sz w:val="28"/>
          <w:szCs w:val="28"/>
          <w:lang w:val="kk-KZ"/>
        </w:rPr>
        <w:t>егіз қалауға мүмкіндік берм</w:t>
      </w:r>
      <w:r w:rsidR="00261BAD">
        <w:rPr>
          <w:rStyle w:val="y2iqfc"/>
          <w:rFonts w:ascii="Times New Roman" w:hAnsi="Times New Roman" w:cs="Times New Roman"/>
          <w:sz w:val="28"/>
          <w:szCs w:val="28"/>
          <w:lang w:val="kk-KZ"/>
        </w:rPr>
        <w:t xml:space="preserve">еді. </w:t>
      </w:r>
      <w:r w:rsidRPr="00A86855">
        <w:rPr>
          <w:rStyle w:val="y2iqfc"/>
          <w:rFonts w:ascii="Times New Roman" w:hAnsi="Times New Roman" w:cs="Times New Roman"/>
          <w:sz w:val="28"/>
          <w:szCs w:val="28"/>
          <w:lang w:val="kk-KZ"/>
        </w:rPr>
        <w:t>Материалдық ресурстарға деген қажеттіліктің тапшылығы төтенше резервтер есебінен жабылды. Сонымен қатар, жауынгерлік дайындық қысқартылды, авиацияда қажетті ұшу сағаттары қамтамасыз етілмеді, бұл сайып келгенде, ұшу экипажының дисквалификациясына әкелді.</w:t>
      </w:r>
    </w:p>
    <w:p w:rsidR="00451AD9" w:rsidRPr="00A86855" w:rsidRDefault="00451AD9"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Төртіншіден,</w:t>
      </w:r>
      <w:r w:rsidRPr="00A86855">
        <w:rPr>
          <w:rStyle w:val="y2iqfc"/>
          <w:rFonts w:ascii="Times New Roman" w:hAnsi="Times New Roman" w:cs="Times New Roman"/>
          <w:sz w:val="28"/>
          <w:szCs w:val="28"/>
          <w:lang w:val="kk-KZ"/>
        </w:rPr>
        <w:t xml:space="preserve"> әскери қызметтің беделі түсіп кетті. Әскерилердің қаржылық жағдайын төмендету қызметкерлер жеке құрамның жалпы моральдық-психологиялық жағдайына теріс әсер етті, бұл әскери қызметшілер арасында жағымсыз пікірлердің пайда болуына әкелді.</w:t>
      </w:r>
    </w:p>
    <w:p w:rsidR="001A7FCA" w:rsidRPr="00A86855" w:rsidRDefault="00451AD9" w:rsidP="00261BAD">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Бесіншіден,</w:t>
      </w:r>
      <w:r w:rsidRPr="00A86855">
        <w:rPr>
          <w:rStyle w:val="y2iqfc"/>
          <w:rFonts w:ascii="Times New Roman" w:hAnsi="Times New Roman" w:cs="Times New Roman"/>
          <w:sz w:val="28"/>
          <w:szCs w:val="28"/>
          <w:lang w:val="kk-KZ"/>
        </w:rPr>
        <w:t xml:space="preserve"> </w:t>
      </w:r>
      <w:r w:rsidR="00E5324E"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Қарулы Күштердің кадрлық әлеуеті төмендеді.</w:t>
      </w:r>
      <w:r w:rsidR="00261BAD">
        <w:rPr>
          <w:rFonts w:ascii="Times New Roman" w:hAnsi="Times New Roman" w:cs="Times New Roman"/>
          <w:sz w:val="28"/>
          <w:szCs w:val="28"/>
          <w:lang w:val="kk-KZ"/>
        </w:rPr>
        <w:t xml:space="preserve"> </w:t>
      </w:r>
      <w:r w:rsidR="001A7FCA" w:rsidRPr="00A86855">
        <w:rPr>
          <w:rStyle w:val="y2iqfc"/>
          <w:rFonts w:ascii="Times New Roman" w:hAnsi="Times New Roman" w:cs="Times New Roman"/>
          <w:sz w:val="28"/>
          <w:szCs w:val="28"/>
          <w:lang w:val="kk-KZ"/>
        </w:rPr>
        <w:t>Демек, бұл кезеңде офицерлердің тек жартысына жуығы ғана алғашқы әскери білім алған. Әскери білім берудің ұлттық жүйесінің шектеулі мүмкіндіктері армиямызды офицерлік құраммен толықтыруды тиісті деңгейде қамтамасыз етуге мүмкіндік бермеді. «Взвод – рота (батарея)» звеносында қатардағы офицерлердің көп тапшылығы, яғни кез келген армияның жауынгерлік әзірлігі мен жауынгерлік қабілетінің іргетасы қалануы жағдайды қиындата түсті. Басты міндет армияны заманауи, жинақы және кәсіби тұрғыдан күшті етуге мүмкіндік беретін ресурстарды анықтау болды.</w:t>
      </w:r>
    </w:p>
    <w:p w:rsidR="00992A8E" w:rsidRPr="00A86855" w:rsidRDefault="00992A8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1999 жылы желтоқсанда Қауіпсіздік Кеңесінің отырысында Қазақстан Республикасының 1999-2005 жылдарға арналған Ұлттық қауіпсіздік стратегиясы қаралды. Онда өңірдегі өзгерген жағдайға талдау жасалды, сыртқы және ішкі қауіптер айқындалды, елдің әскери қауіпсіздігін қамтамасыз ету саласындағы басым бағыттар белгіленді, республиканың Қарулы Күштерін, басқа да әскерлері мен әскери құралымдарын өзгерген шындыққа </w:t>
      </w:r>
      <w:r w:rsidR="00261BAD">
        <w:rPr>
          <w:rStyle w:val="y2iqfc"/>
          <w:rFonts w:ascii="Times New Roman" w:hAnsi="Times New Roman" w:cs="Times New Roman"/>
          <w:sz w:val="28"/>
          <w:szCs w:val="28"/>
          <w:lang w:val="kk-KZ"/>
        </w:rPr>
        <w:t xml:space="preserve">бейімдеу міндеті қойылды. </w:t>
      </w:r>
      <w:r w:rsidRPr="00A86855">
        <w:rPr>
          <w:rStyle w:val="y2iqfc"/>
          <w:rFonts w:ascii="Times New Roman" w:hAnsi="Times New Roman" w:cs="Times New Roman"/>
          <w:sz w:val="28"/>
          <w:szCs w:val="28"/>
          <w:lang w:val="kk-KZ"/>
        </w:rPr>
        <w:t>Бұл құжаттың қабылдануы Қазақстанның әскери саясатын кейіннен түзетуде шешуші рөл атқарды.</w:t>
      </w:r>
    </w:p>
    <w:p w:rsidR="008930E2" w:rsidRPr="00A86855" w:rsidRDefault="008930E2"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Ұлттық қауіпсіздік стратегиясының қабылдануы Қазақстанның ұлттық қауіпсіздігін нығайтудағы жаңа кезеңнің және қорғаныс саясатындағы түбегейлі өзгерістердің бастапқы нүктесі болды.</w:t>
      </w:r>
    </w:p>
    <w:p w:rsidR="008930E2" w:rsidRPr="00A86855" w:rsidRDefault="008930E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бағыттағы келесі маңызды қадам Қазақстан Республикасының жаңа әскери доктринасын қабылдау болды.</w:t>
      </w:r>
    </w:p>
    <w:p w:rsidR="00B66A50" w:rsidRDefault="00B66A50" w:rsidP="00B66A50">
      <w:pPr>
        <w:pStyle w:val="a9"/>
        <w:rPr>
          <w:rStyle w:val="y2iqfc"/>
          <w:rFonts w:ascii="Times New Roman" w:hAnsi="Times New Roman" w:cs="Times New Roman"/>
          <w:b/>
          <w:sz w:val="28"/>
          <w:szCs w:val="28"/>
          <w:lang w:val="kk-KZ"/>
        </w:rPr>
      </w:pPr>
    </w:p>
    <w:p w:rsidR="00B66A50" w:rsidRPr="004C60D4" w:rsidRDefault="00B66A50" w:rsidP="00B66A50">
      <w:pPr>
        <w:pStyle w:val="a9"/>
        <w:jc w:val="center"/>
        <w:rPr>
          <w:rStyle w:val="y2iqfc"/>
          <w:rFonts w:ascii="Times New Roman" w:hAnsi="Times New Roman" w:cs="Times New Roman"/>
          <w:b/>
          <w:sz w:val="28"/>
          <w:szCs w:val="28"/>
          <w:lang w:val="kk-KZ"/>
        </w:rPr>
      </w:pPr>
      <w:r>
        <w:rPr>
          <w:rStyle w:val="y2iqfc"/>
          <w:rFonts w:ascii="Times New Roman" w:hAnsi="Times New Roman" w:cs="Times New Roman"/>
          <w:b/>
          <w:sz w:val="28"/>
          <w:szCs w:val="28"/>
          <w:lang w:val="kk-KZ"/>
        </w:rPr>
        <w:t>ПАЙДАЛАНЫЛҒАН ӘДЕБИЕТТЕР</w:t>
      </w:r>
      <w:r w:rsidRPr="00B66A50">
        <w:rPr>
          <w:rStyle w:val="y2iqfc"/>
          <w:rFonts w:ascii="Times New Roman" w:hAnsi="Times New Roman" w:cs="Times New Roman"/>
          <w:b/>
          <w:sz w:val="28"/>
          <w:szCs w:val="28"/>
          <w:lang w:val="kk-KZ"/>
        </w:rPr>
        <w:t xml:space="preserve"> ТІЗІМІ</w:t>
      </w:r>
    </w:p>
    <w:p w:rsidR="00B66A50" w:rsidRPr="00CC4CD5" w:rsidRDefault="00B66A50" w:rsidP="00B66A50">
      <w:pPr>
        <w:pStyle w:val="a9"/>
        <w:rPr>
          <w:rStyle w:val="y2iqfc"/>
          <w:rFonts w:ascii="Times New Roman" w:hAnsi="Times New Roman" w:cs="Times New Roman"/>
          <w:sz w:val="28"/>
          <w:szCs w:val="28"/>
          <w:lang w:val="kk-KZ"/>
        </w:rPr>
      </w:pPr>
      <w:r w:rsidRPr="004C60D4">
        <w:rPr>
          <w:rStyle w:val="y2iqfc"/>
          <w:rFonts w:ascii="Times New Roman" w:hAnsi="Times New Roman" w:cs="Times New Roman"/>
          <w:sz w:val="28"/>
          <w:szCs w:val="28"/>
          <w:lang w:val="kk-KZ"/>
        </w:rPr>
        <w:t xml:space="preserve">1. Қазақ КСР Мемлекеттік қорғаныс комитетін құру туралы. </w:t>
      </w:r>
      <w:r w:rsidRPr="00CC4CD5">
        <w:rPr>
          <w:rStyle w:val="y2iqfc"/>
          <w:rFonts w:ascii="Times New Roman" w:hAnsi="Times New Roman" w:cs="Times New Roman"/>
          <w:sz w:val="28"/>
          <w:szCs w:val="28"/>
          <w:lang w:val="kk-KZ"/>
        </w:rPr>
        <w:t>Қазақ КСР Президентінің 1991 жылғы 25 қазандағы Жарлығы.</w:t>
      </w:r>
    </w:p>
    <w:p w:rsidR="00B66A50" w:rsidRPr="00CC4CD5" w:rsidRDefault="00B66A50" w:rsidP="00B66A50">
      <w:pPr>
        <w:pStyle w:val="a9"/>
        <w:rPr>
          <w:rStyle w:val="y2iqfc"/>
          <w:rFonts w:ascii="Times New Roman" w:hAnsi="Times New Roman" w:cs="Times New Roman"/>
          <w:sz w:val="28"/>
          <w:szCs w:val="28"/>
          <w:lang w:val="kk-KZ"/>
        </w:rPr>
      </w:pPr>
      <w:r w:rsidRPr="00CC4CD5">
        <w:rPr>
          <w:rStyle w:val="y2iqfc"/>
          <w:rFonts w:ascii="Times New Roman" w:hAnsi="Times New Roman" w:cs="Times New Roman"/>
          <w:sz w:val="28"/>
          <w:szCs w:val="28"/>
          <w:lang w:val="kk-KZ"/>
        </w:rPr>
        <w:t>2. Егемен Қазақстан армиясы: құрылуы және дамуы 1992-2004 жж. // Ред. М.Алтынбаева. – Алматы, 2004. – 17 б.</w:t>
      </w:r>
    </w:p>
    <w:p w:rsidR="00B66A50" w:rsidRPr="004C60D4" w:rsidRDefault="00B66A50" w:rsidP="00B66A50">
      <w:pPr>
        <w:pStyle w:val="a9"/>
        <w:rPr>
          <w:rStyle w:val="y2iqfc"/>
          <w:rFonts w:ascii="Times New Roman" w:hAnsi="Times New Roman" w:cs="Times New Roman"/>
          <w:sz w:val="28"/>
          <w:szCs w:val="28"/>
        </w:rPr>
      </w:pPr>
      <w:r w:rsidRPr="004C60D4">
        <w:rPr>
          <w:rStyle w:val="y2iqfc"/>
          <w:rFonts w:ascii="Times New Roman" w:hAnsi="Times New Roman" w:cs="Times New Roman"/>
          <w:sz w:val="28"/>
          <w:szCs w:val="28"/>
        </w:rPr>
        <w:t>3. Сол жерде. S. 38.</w:t>
      </w:r>
    </w:p>
    <w:p w:rsidR="00B66A50" w:rsidRPr="004C60D4" w:rsidRDefault="00B66A50" w:rsidP="00B66A50">
      <w:pPr>
        <w:pStyle w:val="a9"/>
        <w:rPr>
          <w:rStyle w:val="y2iqfc"/>
          <w:rFonts w:ascii="Times New Roman" w:hAnsi="Times New Roman" w:cs="Times New Roman"/>
          <w:sz w:val="28"/>
          <w:szCs w:val="28"/>
        </w:rPr>
      </w:pPr>
      <w:r w:rsidRPr="004C60D4">
        <w:rPr>
          <w:rStyle w:val="y2iqfc"/>
          <w:rFonts w:ascii="Times New Roman" w:hAnsi="Times New Roman" w:cs="Times New Roman"/>
          <w:sz w:val="28"/>
          <w:szCs w:val="28"/>
        </w:rPr>
        <w:lastRenderedPageBreak/>
        <w:t>4. Нұрмағамбетов С.Қ. Есте болса да тыныштық жоқ... – Алматы: Ана тілі, 1999. – Б. 93–94.</w:t>
      </w:r>
    </w:p>
    <w:p w:rsidR="00B66A50" w:rsidRPr="004C60D4" w:rsidRDefault="00B66A50" w:rsidP="00B66A50">
      <w:pPr>
        <w:pStyle w:val="a9"/>
        <w:rPr>
          <w:rStyle w:val="y2iqfc"/>
          <w:rFonts w:ascii="Times New Roman" w:hAnsi="Times New Roman" w:cs="Times New Roman"/>
          <w:sz w:val="28"/>
          <w:szCs w:val="28"/>
        </w:rPr>
      </w:pPr>
      <w:r w:rsidRPr="004C60D4">
        <w:rPr>
          <w:rStyle w:val="y2iqfc"/>
          <w:rFonts w:ascii="Times New Roman" w:hAnsi="Times New Roman" w:cs="Times New Roman"/>
          <w:sz w:val="28"/>
          <w:szCs w:val="28"/>
        </w:rPr>
        <w:t>5. Жданов Н.А. Ядролық терроризм және Қазақстанның қауіпсіздігі // АНАЛИТИКА. - 2004. - № 6.</w:t>
      </w:r>
    </w:p>
    <w:p w:rsidR="00B66A50" w:rsidRPr="004C60D4" w:rsidRDefault="00B66A50" w:rsidP="00B66A50">
      <w:pPr>
        <w:pStyle w:val="a9"/>
        <w:rPr>
          <w:rStyle w:val="y2iqfc"/>
          <w:rFonts w:ascii="Times New Roman" w:hAnsi="Times New Roman" w:cs="Times New Roman"/>
          <w:sz w:val="28"/>
          <w:szCs w:val="28"/>
        </w:rPr>
      </w:pPr>
      <w:r w:rsidRPr="004C60D4">
        <w:rPr>
          <w:rStyle w:val="y2iqfc"/>
          <w:rFonts w:ascii="Times New Roman" w:hAnsi="Times New Roman" w:cs="Times New Roman"/>
          <w:sz w:val="28"/>
          <w:szCs w:val="28"/>
        </w:rPr>
        <w:t>6. Тоқаев Қ.Қазақстан Республикасының дипломатиясы. – Астана: Елорда, 2001. – С.349.</w:t>
      </w:r>
    </w:p>
    <w:p w:rsidR="00B66A50" w:rsidRPr="004C60D4" w:rsidRDefault="00B66A50" w:rsidP="00B66A50">
      <w:pPr>
        <w:pStyle w:val="a9"/>
        <w:rPr>
          <w:rStyle w:val="y2iqfc"/>
          <w:rFonts w:ascii="Times New Roman" w:hAnsi="Times New Roman" w:cs="Times New Roman"/>
          <w:sz w:val="28"/>
          <w:szCs w:val="28"/>
        </w:rPr>
      </w:pPr>
      <w:r w:rsidRPr="004C60D4">
        <w:rPr>
          <w:rStyle w:val="y2iqfc"/>
          <w:rFonts w:ascii="Times New Roman" w:hAnsi="Times New Roman" w:cs="Times New Roman"/>
          <w:sz w:val="28"/>
          <w:szCs w:val="28"/>
        </w:rPr>
        <w:t>7. Сол жерде. С. 350.</w:t>
      </w:r>
    </w:p>
    <w:p w:rsidR="00B66A50" w:rsidRPr="004C60D4" w:rsidRDefault="00B66A50" w:rsidP="00B66A50">
      <w:pPr>
        <w:pStyle w:val="a9"/>
        <w:rPr>
          <w:rFonts w:ascii="Times New Roman" w:hAnsi="Times New Roman" w:cs="Times New Roman"/>
          <w:sz w:val="28"/>
          <w:szCs w:val="28"/>
        </w:rPr>
      </w:pPr>
      <w:r w:rsidRPr="004C60D4">
        <w:rPr>
          <w:rStyle w:val="y2iqfc"/>
          <w:rFonts w:ascii="Times New Roman" w:hAnsi="Times New Roman" w:cs="Times New Roman"/>
          <w:sz w:val="28"/>
          <w:szCs w:val="28"/>
        </w:rPr>
        <w:t>8. Қазақстан Республикасы Сыртқы істер министрлігінің ресми сайты. URL: http://www.mfa.kz</w:t>
      </w:r>
    </w:p>
    <w:p w:rsidR="00B66A50" w:rsidRPr="004C60D4" w:rsidRDefault="00B66A50" w:rsidP="00B66A50">
      <w:pPr>
        <w:pStyle w:val="a9"/>
        <w:rPr>
          <w:rFonts w:ascii="Times New Roman" w:hAnsi="Times New Roman" w:cs="Times New Roman"/>
          <w:sz w:val="28"/>
          <w:szCs w:val="28"/>
        </w:rPr>
      </w:pPr>
      <w:r>
        <w:rPr>
          <w:rFonts w:ascii="Times New Roman" w:hAnsi="Times New Roman" w:cs="Times New Roman"/>
          <w:sz w:val="28"/>
          <w:szCs w:val="28"/>
          <w:lang w:val="kk-KZ"/>
        </w:rPr>
        <w:t>9.</w:t>
      </w:r>
      <w:r w:rsidRPr="004C60D4">
        <w:rPr>
          <w:rFonts w:ascii="Times New Roman" w:hAnsi="Times New Roman" w:cs="Times New Roman"/>
          <w:i/>
          <w:sz w:val="28"/>
          <w:szCs w:val="28"/>
        </w:rPr>
        <w:t xml:space="preserve">Маслин Е. </w:t>
      </w:r>
      <w:r w:rsidRPr="004C60D4">
        <w:rPr>
          <w:rFonts w:ascii="Times New Roman" w:hAnsi="Times New Roman" w:cs="Times New Roman"/>
          <w:sz w:val="28"/>
          <w:szCs w:val="28"/>
        </w:rPr>
        <w:t>Ядерное оружие и контроль за его нерас-</w:t>
      </w:r>
      <w:r w:rsidRPr="004C60D4">
        <w:rPr>
          <w:rFonts w:ascii="Times New Roman" w:hAnsi="Times New Roman" w:cs="Times New Roman"/>
          <w:spacing w:val="-55"/>
          <w:sz w:val="28"/>
          <w:szCs w:val="28"/>
        </w:rPr>
        <w:t xml:space="preserve"> </w:t>
      </w:r>
      <w:r w:rsidRPr="004C60D4">
        <w:rPr>
          <w:rFonts w:ascii="Times New Roman" w:hAnsi="Times New Roman" w:cs="Times New Roman"/>
          <w:sz w:val="28"/>
          <w:szCs w:val="28"/>
        </w:rPr>
        <w:t>пространением.</w:t>
      </w:r>
      <w:r w:rsidRPr="004C60D4">
        <w:rPr>
          <w:rFonts w:ascii="Times New Roman" w:hAnsi="Times New Roman" w:cs="Times New Roman"/>
          <w:spacing w:val="-1"/>
          <w:sz w:val="28"/>
          <w:szCs w:val="28"/>
        </w:rPr>
        <w:t xml:space="preserve"> </w:t>
      </w:r>
      <w:r w:rsidRPr="004C60D4">
        <w:rPr>
          <w:rFonts w:ascii="Times New Roman" w:hAnsi="Times New Roman" w:cs="Times New Roman"/>
          <w:sz w:val="28"/>
          <w:szCs w:val="28"/>
        </w:rPr>
        <w:t>URL:</w:t>
      </w:r>
      <w:r w:rsidRPr="004C60D4">
        <w:rPr>
          <w:rFonts w:ascii="Times New Roman" w:hAnsi="Times New Roman" w:cs="Times New Roman"/>
          <w:spacing w:val="-1"/>
          <w:sz w:val="28"/>
          <w:szCs w:val="28"/>
        </w:rPr>
        <w:t xml:space="preserve"> </w:t>
      </w:r>
      <w:hyperlink r:id="rId9">
        <w:r w:rsidRPr="004C60D4">
          <w:rPr>
            <w:rFonts w:ascii="Times New Roman" w:hAnsi="Times New Roman" w:cs="Times New Roman"/>
            <w:sz w:val="28"/>
            <w:szCs w:val="28"/>
          </w:rPr>
          <w:t>http://www.rau.su.</w:t>
        </w:r>
      </w:hyperlink>
    </w:p>
    <w:p w:rsidR="00B66A50" w:rsidRPr="004C60D4" w:rsidRDefault="00B66A50" w:rsidP="00B66A50">
      <w:pPr>
        <w:pStyle w:val="a9"/>
        <w:rPr>
          <w:rFonts w:ascii="Times New Roman" w:hAnsi="Times New Roman" w:cs="Times New Roman"/>
          <w:sz w:val="28"/>
          <w:szCs w:val="28"/>
        </w:rPr>
      </w:pPr>
      <w:r>
        <w:rPr>
          <w:rFonts w:ascii="Times New Roman" w:hAnsi="Times New Roman" w:cs="Times New Roman"/>
          <w:i/>
          <w:sz w:val="28"/>
          <w:szCs w:val="28"/>
          <w:lang w:val="kk-KZ"/>
        </w:rPr>
        <w:t>10.</w:t>
      </w:r>
      <w:r w:rsidRPr="004C60D4">
        <w:rPr>
          <w:rFonts w:ascii="Times New Roman" w:hAnsi="Times New Roman" w:cs="Times New Roman"/>
          <w:i/>
          <w:sz w:val="28"/>
          <w:szCs w:val="28"/>
        </w:rPr>
        <w:t xml:space="preserve">Назарбаев Н.А. </w:t>
      </w:r>
      <w:r w:rsidRPr="004C60D4">
        <w:rPr>
          <w:rFonts w:ascii="Times New Roman" w:hAnsi="Times New Roman" w:cs="Times New Roman"/>
          <w:sz w:val="28"/>
          <w:szCs w:val="28"/>
        </w:rPr>
        <w:t>Выступление на первом совещании</w:t>
      </w:r>
      <w:r w:rsidRPr="004C60D4">
        <w:rPr>
          <w:rFonts w:ascii="Times New Roman" w:hAnsi="Times New Roman" w:cs="Times New Roman"/>
          <w:spacing w:val="1"/>
          <w:sz w:val="28"/>
          <w:szCs w:val="28"/>
        </w:rPr>
        <w:t xml:space="preserve"> </w:t>
      </w:r>
      <w:r w:rsidRPr="004C60D4">
        <w:rPr>
          <w:rFonts w:ascii="Times New Roman" w:hAnsi="Times New Roman" w:cs="Times New Roman"/>
          <w:sz w:val="28"/>
          <w:szCs w:val="28"/>
        </w:rPr>
        <w:t>руководящего состава Вооруженных Сил Республики Казах-</w:t>
      </w:r>
      <w:r w:rsidRPr="004C60D4">
        <w:rPr>
          <w:rFonts w:ascii="Times New Roman" w:hAnsi="Times New Roman" w:cs="Times New Roman"/>
          <w:spacing w:val="1"/>
          <w:sz w:val="28"/>
          <w:szCs w:val="28"/>
        </w:rPr>
        <w:t xml:space="preserve"> </w:t>
      </w:r>
      <w:r w:rsidRPr="004C60D4">
        <w:rPr>
          <w:rFonts w:ascii="Times New Roman" w:hAnsi="Times New Roman" w:cs="Times New Roman"/>
          <w:sz w:val="28"/>
          <w:szCs w:val="28"/>
        </w:rPr>
        <w:t>стан</w:t>
      </w:r>
      <w:r w:rsidRPr="004C60D4">
        <w:rPr>
          <w:rFonts w:ascii="Times New Roman" w:hAnsi="Times New Roman" w:cs="Times New Roman"/>
          <w:spacing w:val="-8"/>
          <w:sz w:val="28"/>
          <w:szCs w:val="28"/>
        </w:rPr>
        <w:t xml:space="preserve"> </w:t>
      </w:r>
      <w:r w:rsidRPr="004C60D4">
        <w:rPr>
          <w:rFonts w:ascii="Times New Roman" w:hAnsi="Times New Roman" w:cs="Times New Roman"/>
          <w:sz w:val="28"/>
          <w:szCs w:val="28"/>
        </w:rPr>
        <w:t>//</w:t>
      </w:r>
      <w:r w:rsidRPr="004C60D4">
        <w:rPr>
          <w:rFonts w:ascii="Times New Roman" w:hAnsi="Times New Roman" w:cs="Times New Roman"/>
          <w:spacing w:val="-8"/>
          <w:sz w:val="28"/>
          <w:szCs w:val="28"/>
        </w:rPr>
        <w:t xml:space="preserve"> </w:t>
      </w:r>
      <w:r w:rsidRPr="004C60D4">
        <w:rPr>
          <w:rFonts w:ascii="Times New Roman" w:hAnsi="Times New Roman" w:cs="Times New Roman"/>
          <w:sz w:val="28"/>
          <w:szCs w:val="28"/>
        </w:rPr>
        <w:t>Қазақстан</w:t>
      </w:r>
      <w:r w:rsidRPr="004C60D4">
        <w:rPr>
          <w:rFonts w:ascii="Times New Roman" w:hAnsi="Times New Roman" w:cs="Times New Roman"/>
          <w:spacing w:val="-8"/>
          <w:sz w:val="28"/>
          <w:szCs w:val="28"/>
        </w:rPr>
        <w:t xml:space="preserve"> </w:t>
      </w:r>
      <w:r w:rsidRPr="004C60D4">
        <w:rPr>
          <w:rFonts w:ascii="Times New Roman" w:hAnsi="Times New Roman" w:cs="Times New Roman"/>
          <w:sz w:val="28"/>
          <w:szCs w:val="28"/>
        </w:rPr>
        <w:t>сарбазы</w:t>
      </w:r>
      <w:r w:rsidRPr="004C60D4">
        <w:rPr>
          <w:rFonts w:ascii="Times New Roman" w:hAnsi="Times New Roman" w:cs="Times New Roman"/>
          <w:spacing w:val="-8"/>
          <w:sz w:val="28"/>
          <w:szCs w:val="28"/>
        </w:rPr>
        <w:t xml:space="preserve"> </w:t>
      </w:r>
      <w:r w:rsidRPr="004C60D4">
        <w:rPr>
          <w:rFonts w:ascii="Times New Roman" w:hAnsi="Times New Roman" w:cs="Times New Roman"/>
          <w:sz w:val="28"/>
          <w:szCs w:val="28"/>
        </w:rPr>
        <w:t>–</w:t>
      </w:r>
      <w:r w:rsidRPr="004C60D4">
        <w:rPr>
          <w:rFonts w:ascii="Times New Roman" w:hAnsi="Times New Roman" w:cs="Times New Roman"/>
          <w:spacing w:val="-8"/>
          <w:sz w:val="28"/>
          <w:szCs w:val="28"/>
        </w:rPr>
        <w:t xml:space="preserve"> </w:t>
      </w:r>
      <w:r w:rsidRPr="004C60D4">
        <w:rPr>
          <w:rFonts w:ascii="Times New Roman" w:hAnsi="Times New Roman" w:cs="Times New Roman"/>
          <w:sz w:val="28"/>
          <w:szCs w:val="28"/>
        </w:rPr>
        <w:t>Воин</w:t>
      </w:r>
      <w:r w:rsidRPr="004C60D4">
        <w:rPr>
          <w:rFonts w:ascii="Times New Roman" w:hAnsi="Times New Roman" w:cs="Times New Roman"/>
          <w:spacing w:val="-8"/>
          <w:sz w:val="28"/>
          <w:szCs w:val="28"/>
        </w:rPr>
        <w:t xml:space="preserve"> </w:t>
      </w:r>
      <w:r w:rsidRPr="004C60D4">
        <w:rPr>
          <w:rFonts w:ascii="Times New Roman" w:hAnsi="Times New Roman" w:cs="Times New Roman"/>
          <w:sz w:val="28"/>
          <w:szCs w:val="28"/>
        </w:rPr>
        <w:t>Казахстана,</w:t>
      </w:r>
      <w:r w:rsidRPr="004C60D4">
        <w:rPr>
          <w:rFonts w:ascii="Times New Roman" w:hAnsi="Times New Roman" w:cs="Times New Roman"/>
          <w:spacing w:val="-8"/>
          <w:sz w:val="28"/>
          <w:szCs w:val="28"/>
        </w:rPr>
        <w:t xml:space="preserve"> </w:t>
      </w:r>
      <w:r w:rsidRPr="004C60D4">
        <w:rPr>
          <w:rFonts w:ascii="Times New Roman" w:hAnsi="Times New Roman" w:cs="Times New Roman"/>
          <w:sz w:val="28"/>
          <w:szCs w:val="28"/>
        </w:rPr>
        <w:t>16</w:t>
      </w:r>
      <w:r w:rsidRPr="004C60D4">
        <w:rPr>
          <w:rFonts w:ascii="Times New Roman" w:hAnsi="Times New Roman" w:cs="Times New Roman"/>
          <w:spacing w:val="-8"/>
          <w:sz w:val="28"/>
          <w:szCs w:val="28"/>
        </w:rPr>
        <w:t xml:space="preserve"> </w:t>
      </w:r>
      <w:r w:rsidRPr="004C60D4">
        <w:rPr>
          <w:rFonts w:ascii="Times New Roman" w:hAnsi="Times New Roman" w:cs="Times New Roman"/>
          <w:sz w:val="28"/>
          <w:szCs w:val="28"/>
        </w:rPr>
        <w:t>декабря</w:t>
      </w:r>
      <w:r w:rsidRPr="004C60D4">
        <w:rPr>
          <w:rFonts w:ascii="Times New Roman" w:hAnsi="Times New Roman" w:cs="Times New Roman"/>
          <w:spacing w:val="-8"/>
          <w:sz w:val="28"/>
          <w:szCs w:val="28"/>
        </w:rPr>
        <w:t xml:space="preserve"> </w:t>
      </w:r>
      <w:r w:rsidRPr="004C60D4">
        <w:rPr>
          <w:rFonts w:ascii="Times New Roman" w:hAnsi="Times New Roman" w:cs="Times New Roman"/>
          <w:sz w:val="28"/>
          <w:szCs w:val="28"/>
        </w:rPr>
        <w:t>1992</w:t>
      </w:r>
      <w:r w:rsidRPr="004C60D4">
        <w:rPr>
          <w:rFonts w:ascii="Times New Roman" w:hAnsi="Times New Roman" w:cs="Times New Roman"/>
          <w:spacing w:val="-8"/>
          <w:sz w:val="28"/>
          <w:szCs w:val="28"/>
        </w:rPr>
        <w:t xml:space="preserve"> </w:t>
      </w:r>
      <w:r w:rsidRPr="004C60D4">
        <w:rPr>
          <w:rFonts w:ascii="Times New Roman" w:hAnsi="Times New Roman" w:cs="Times New Roman"/>
          <w:sz w:val="28"/>
          <w:szCs w:val="28"/>
        </w:rPr>
        <w:t>г.</w:t>
      </w:r>
    </w:p>
    <w:p w:rsidR="00B66A50" w:rsidRPr="004C60D4" w:rsidRDefault="00B66A50" w:rsidP="00B66A50">
      <w:pPr>
        <w:pStyle w:val="a9"/>
        <w:rPr>
          <w:rFonts w:ascii="Times New Roman" w:hAnsi="Times New Roman" w:cs="Times New Roman"/>
          <w:sz w:val="28"/>
          <w:szCs w:val="28"/>
        </w:rPr>
      </w:pPr>
      <w:r>
        <w:rPr>
          <w:rFonts w:ascii="Times New Roman" w:hAnsi="Times New Roman" w:cs="Times New Roman"/>
          <w:sz w:val="28"/>
          <w:szCs w:val="28"/>
          <w:lang w:val="kk-KZ"/>
        </w:rPr>
        <w:t>11.</w:t>
      </w:r>
      <w:r w:rsidRPr="004C60D4">
        <w:rPr>
          <w:rFonts w:ascii="Times New Roman" w:hAnsi="Times New Roman" w:cs="Times New Roman"/>
          <w:sz w:val="28"/>
          <w:szCs w:val="28"/>
        </w:rPr>
        <w:t>Армия</w:t>
      </w:r>
      <w:r w:rsidRPr="004C60D4">
        <w:rPr>
          <w:rFonts w:ascii="Times New Roman" w:hAnsi="Times New Roman" w:cs="Times New Roman"/>
          <w:spacing w:val="-6"/>
          <w:sz w:val="28"/>
          <w:szCs w:val="28"/>
        </w:rPr>
        <w:t xml:space="preserve"> </w:t>
      </w:r>
      <w:r w:rsidRPr="004C60D4">
        <w:rPr>
          <w:rFonts w:ascii="Times New Roman" w:hAnsi="Times New Roman" w:cs="Times New Roman"/>
          <w:sz w:val="28"/>
          <w:szCs w:val="28"/>
        </w:rPr>
        <w:t>суверенного</w:t>
      </w:r>
      <w:r w:rsidRPr="004C60D4">
        <w:rPr>
          <w:rFonts w:ascii="Times New Roman" w:hAnsi="Times New Roman" w:cs="Times New Roman"/>
          <w:spacing w:val="-6"/>
          <w:sz w:val="28"/>
          <w:szCs w:val="28"/>
        </w:rPr>
        <w:t xml:space="preserve"> </w:t>
      </w:r>
      <w:r w:rsidRPr="004C60D4">
        <w:rPr>
          <w:rFonts w:ascii="Times New Roman" w:hAnsi="Times New Roman" w:cs="Times New Roman"/>
          <w:sz w:val="28"/>
          <w:szCs w:val="28"/>
        </w:rPr>
        <w:t>Казахстана:</w:t>
      </w:r>
      <w:r w:rsidRPr="004C60D4">
        <w:rPr>
          <w:rFonts w:ascii="Times New Roman" w:hAnsi="Times New Roman" w:cs="Times New Roman"/>
          <w:spacing w:val="-6"/>
          <w:sz w:val="28"/>
          <w:szCs w:val="28"/>
        </w:rPr>
        <w:t xml:space="preserve"> </w:t>
      </w:r>
      <w:r w:rsidRPr="004C60D4">
        <w:rPr>
          <w:rFonts w:ascii="Times New Roman" w:hAnsi="Times New Roman" w:cs="Times New Roman"/>
          <w:sz w:val="28"/>
          <w:szCs w:val="28"/>
        </w:rPr>
        <w:t>создание</w:t>
      </w:r>
      <w:r w:rsidRPr="004C60D4">
        <w:rPr>
          <w:rFonts w:ascii="Times New Roman" w:hAnsi="Times New Roman" w:cs="Times New Roman"/>
          <w:spacing w:val="-5"/>
          <w:sz w:val="28"/>
          <w:szCs w:val="28"/>
        </w:rPr>
        <w:t xml:space="preserve"> </w:t>
      </w:r>
      <w:r w:rsidRPr="004C60D4">
        <w:rPr>
          <w:rFonts w:ascii="Times New Roman" w:hAnsi="Times New Roman" w:cs="Times New Roman"/>
          <w:sz w:val="28"/>
          <w:szCs w:val="28"/>
        </w:rPr>
        <w:t>и</w:t>
      </w:r>
      <w:r w:rsidRPr="004C60D4">
        <w:rPr>
          <w:rFonts w:ascii="Times New Roman" w:hAnsi="Times New Roman" w:cs="Times New Roman"/>
          <w:spacing w:val="-6"/>
          <w:sz w:val="28"/>
          <w:szCs w:val="28"/>
        </w:rPr>
        <w:t xml:space="preserve"> </w:t>
      </w:r>
      <w:r w:rsidRPr="004C60D4">
        <w:rPr>
          <w:rFonts w:ascii="Times New Roman" w:hAnsi="Times New Roman" w:cs="Times New Roman"/>
          <w:sz w:val="28"/>
          <w:szCs w:val="28"/>
        </w:rPr>
        <w:t>развитие</w:t>
      </w:r>
      <w:r w:rsidRPr="004C60D4">
        <w:rPr>
          <w:rFonts w:ascii="Times New Roman" w:hAnsi="Times New Roman" w:cs="Times New Roman"/>
          <w:spacing w:val="-55"/>
          <w:sz w:val="28"/>
          <w:szCs w:val="28"/>
        </w:rPr>
        <w:t xml:space="preserve"> </w:t>
      </w:r>
      <w:r w:rsidRPr="004C60D4">
        <w:rPr>
          <w:rFonts w:ascii="Times New Roman" w:hAnsi="Times New Roman" w:cs="Times New Roman"/>
          <w:sz w:val="28"/>
          <w:szCs w:val="28"/>
        </w:rPr>
        <w:t>1992–2004 гг. // Под ред. М. Алтынбаева. – Алматы, 2004. –</w:t>
      </w:r>
      <w:r w:rsidRPr="004C60D4">
        <w:rPr>
          <w:rFonts w:ascii="Times New Roman" w:hAnsi="Times New Roman" w:cs="Times New Roman"/>
          <w:spacing w:val="1"/>
          <w:sz w:val="28"/>
          <w:szCs w:val="28"/>
        </w:rPr>
        <w:t xml:space="preserve"> </w:t>
      </w:r>
      <w:r w:rsidRPr="004C60D4">
        <w:rPr>
          <w:rFonts w:ascii="Times New Roman" w:hAnsi="Times New Roman" w:cs="Times New Roman"/>
          <w:sz w:val="28"/>
          <w:szCs w:val="28"/>
        </w:rPr>
        <w:t>С. 101.</w:t>
      </w:r>
    </w:p>
    <w:p w:rsidR="00B66A50" w:rsidRPr="004C60D4" w:rsidRDefault="00B66A50" w:rsidP="00B66A50">
      <w:pPr>
        <w:pStyle w:val="a9"/>
        <w:rPr>
          <w:rFonts w:ascii="Times New Roman" w:hAnsi="Times New Roman" w:cs="Times New Roman"/>
          <w:sz w:val="28"/>
          <w:szCs w:val="28"/>
        </w:rPr>
      </w:pPr>
      <w:r>
        <w:rPr>
          <w:rFonts w:ascii="Times New Roman" w:hAnsi="Times New Roman" w:cs="Times New Roman"/>
          <w:i/>
          <w:sz w:val="28"/>
          <w:szCs w:val="28"/>
          <w:lang w:val="kk-KZ"/>
        </w:rPr>
        <w:t>12.</w:t>
      </w:r>
      <w:r w:rsidRPr="004C60D4">
        <w:rPr>
          <w:rFonts w:ascii="Times New Roman" w:hAnsi="Times New Roman" w:cs="Times New Roman"/>
          <w:i/>
          <w:sz w:val="28"/>
          <w:szCs w:val="28"/>
        </w:rPr>
        <w:t xml:space="preserve">Щербаков Ф.И. </w:t>
      </w:r>
      <w:r w:rsidRPr="004C60D4">
        <w:rPr>
          <w:rFonts w:ascii="Times New Roman" w:hAnsi="Times New Roman" w:cs="Times New Roman"/>
          <w:sz w:val="28"/>
          <w:szCs w:val="28"/>
        </w:rPr>
        <w:t>Силы общего назначения – основа</w:t>
      </w:r>
      <w:r w:rsidRPr="004C60D4">
        <w:rPr>
          <w:rFonts w:ascii="Times New Roman" w:hAnsi="Times New Roman" w:cs="Times New Roman"/>
          <w:spacing w:val="1"/>
          <w:sz w:val="28"/>
          <w:szCs w:val="28"/>
        </w:rPr>
        <w:t xml:space="preserve"> </w:t>
      </w:r>
      <w:r w:rsidRPr="004C60D4">
        <w:rPr>
          <w:rFonts w:ascii="Times New Roman" w:hAnsi="Times New Roman" w:cs="Times New Roman"/>
          <w:sz w:val="28"/>
          <w:szCs w:val="28"/>
        </w:rPr>
        <w:t>боевой мощи Вооруженных Сил // БАҒДАР – Ориентир. –</w:t>
      </w:r>
      <w:r w:rsidRPr="004C60D4">
        <w:rPr>
          <w:rFonts w:ascii="Times New Roman" w:hAnsi="Times New Roman" w:cs="Times New Roman"/>
          <w:spacing w:val="1"/>
          <w:sz w:val="28"/>
          <w:szCs w:val="28"/>
        </w:rPr>
        <w:t xml:space="preserve"> </w:t>
      </w:r>
      <w:r w:rsidRPr="004C60D4">
        <w:rPr>
          <w:rFonts w:ascii="Times New Roman" w:hAnsi="Times New Roman" w:cs="Times New Roman"/>
          <w:sz w:val="28"/>
          <w:szCs w:val="28"/>
        </w:rPr>
        <w:t>1998. – №</w:t>
      </w:r>
      <w:r w:rsidRPr="004C60D4">
        <w:rPr>
          <w:rFonts w:ascii="Times New Roman" w:hAnsi="Times New Roman" w:cs="Times New Roman"/>
          <w:spacing w:val="-1"/>
          <w:sz w:val="28"/>
          <w:szCs w:val="28"/>
        </w:rPr>
        <w:t xml:space="preserve"> </w:t>
      </w:r>
      <w:r w:rsidRPr="004C60D4">
        <w:rPr>
          <w:rFonts w:ascii="Times New Roman" w:hAnsi="Times New Roman" w:cs="Times New Roman"/>
          <w:sz w:val="28"/>
          <w:szCs w:val="28"/>
        </w:rPr>
        <w:t>1. – С. 26.</w:t>
      </w:r>
    </w:p>
    <w:p w:rsidR="00B66A50" w:rsidRPr="004C60D4" w:rsidRDefault="00B66A50" w:rsidP="00B66A50">
      <w:pPr>
        <w:pStyle w:val="a9"/>
        <w:rPr>
          <w:rFonts w:ascii="Times New Roman" w:hAnsi="Times New Roman" w:cs="Times New Roman"/>
          <w:sz w:val="28"/>
          <w:szCs w:val="28"/>
        </w:rPr>
      </w:pPr>
      <w:r>
        <w:rPr>
          <w:rFonts w:ascii="Times New Roman" w:hAnsi="Times New Roman" w:cs="Times New Roman"/>
          <w:sz w:val="28"/>
          <w:szCs w:val="28"/>
          <w:lang w:val="kk-KZ"/>
        </w:rPr>
        <w:t>13.</w:t>
      </w:r>
      <w:r w:rsidRPr="004C60D4">
        <w:rPr>
          <w:rFonts w:ascii="Times New Roman" w:hAnsi="Times New Roman" w:cs="Times New Roman"/>
          <w:sz w:val="28"/>
          <w:szCs w:val="28"/>
        </w:rPr>
        <w:t>О дальнейших мерах по реформированию Воору-</w:t>
      </w:r>
      <w:r w:rsidRPr="004C60D4">
        <w:rPr>
          <w:rFonts w:ascii="Times New Roman" w:hAnsi="Times New Roman" w:cs="Times New Roman"/>
          <w:spacing w:val="1"/>
          <w:sz w:val="28"/>
          <w:szCs w:val="28"/>
        </w:rPr>
        <w:t xml:space="preserve"> </w:t>
      </w:r>
      <w:r w:rsidRPr="004C60D4">
        <w:rPr>
          <w:rFonts w:ascii="Times New Roman" w:hAnsi="Times New Roman" w:cs="Times New Roman"/>
          <w:sz w:val="28"/>
          <w:szCs w:val="28"/>
        </w:rPr>
        <w:t>женных сил Республики Казахстан. Указ Президента Респу-</w:t>
      </w:r>
      <w:r w:rsidRPr="004C60D4">
        <w:rPr>
          <w:rFonts w:ascii="Times New Roman" w:hAnsi="Times New Roman" w:cs="Times New Roman"/>
          <w:spacing w:val="-55"/>
          <w:sz w:val="28"/>
          <w:szCs w:val="28"/>
        </w:rPr>
        <w:t xml:space="preserve"> </w:t>
      </w:r>
      <w:r w:rsidRPr="004C60D4">
        <w:rPr>
          <w:rFonts w:ascii="Times New Roman" w:hAnsi="Times New Roman" w:cs="Times New Roman"/>
          <w:sz w:val="28"/>
          <w:szCs w:val="28"/>
        </w:rPr>
        <w:t>блики</w:t>
      </w:r>
      <w:r w:rsidRPr="004C60D4">
        <w:rPr>
          <w:rFonts w:ascii="Times New Roman" w:hAnsi="Times New Roman" w:cs="Times New Roman"/>
          <w:spacing w:val="-3"/>
          <w:sz w:val="28"/>
          <w:szCs w:val="28"/>
        </w:rPr>
        <w:t xml:space="preserve"> </w:t>
      </w:r>
      <w:r w:rsidRPr="004C60D4">
        <w:rPr>
          <w:rFonts w:ascii="Times New Roman" w:hAnsi="Times New Roman" w:cs="Times New Roman"/>
          <w:sz w:val="28"/>
          <w:szCs w:val="28"/>
        </w:rPr>
        <w:t>Казахстан</w:t>
      </w:r>
      <w:r w:rsidRPr="004C60D4">
        <w:rPr>
          <w:rFonts w:ascii="Times New Roman" w:hAnsi="Times New Roman" w:cs="Times New Roman"/>
          <w:spacing w:val="-1"/>
          <w:sz w:val="28"/>
          <w:szCs w:val="28"/>
        </w:rPr>
        <w:t xml:space="preserve"> </w:t>
      </w:r>
      <w:r w:rsidRPr="004C60D4">
        <w:rPr>
          <w:rFonts w:ascii="Times New Roman" w:hAnsi="Times New Roman" w:cs="Times New Roman"/>
          <w:sz w:val="28"/>
          <w:szCs w:val="28"/>
        </w:rPr>
        <w:t>№</w:t>
      </w:r>
      <w:r w:rsidRPr="004C60D4">
        <w:rPr>
          <w:rFonts w:ascii="Times New Roman" w:hAnsi="Times New Roman" w:cs="Times New Roman"/>
          <w:spacing w:val="-2"/>
          <w:sz w:val="28"/>
          <w:szCs w:val="28"/>
        </w:rPr>
        <w:t xml:space="preserve"> </w:t>
      </w:r>
      <w:r w:rsidRPr="004C60D4">
        <w:rPr>
          <w:rFonts w:ascii="Times New Roman" w:hAnsi="Times New Roman" w:cs="Times New Roman"/>
          <w:sz w:val="28"/>
          <w:szCs w:val="28"/>
        </w:rPr>
        <w:t>3761</w:t>
      </w:r>
      <w:r w:rsidRPr="004C60D4">
        <w:rPr>
          <w:rFonts w:ascii="Times New Roman" w:hAnsi="Times New Roman" w:cs="Times New Roman"/>
          <w:spacing w:val="-2"/>
          <w:sz w:val="28"/>
          <w:szCs w:val="28"/>
        </w:rPr>
        <w:t xml:space="preserve"> </w:t>
      </w:r>
      <w:r w:rsidRPr="004C60D4">
        <w:rPr>
          <w:rFonts w:ascii="Times New Roman" w:hAnsi="Times New Roman" w:cs="Times New Roman"/>
          <w:sz w:val="28"/>
          <w:szCs w:val="28"/>
        </w:rPr>
        <w:t>от</w:t>
      </w:r>
      <w:r w:rsidRPr="004C60D4">
        <w:rPr>
          <w:rFonts w:ascii="Times New Roman" w:hAnsi="Times New Roman" w:cs="Times New Roman"/>
          <w:spacing w:val="-1"/>
          <w:sz w:val="28"/>
          <w:szCs w:val="28"/>
        </w:rPr>
        <w:t xml:space="preserve"> </w:t>
      </w:r>
      <w:r w:rsidRPr="004C60D4">
        <w:rPr>
          <w:rFonts w:ascii="Times New Roman" w:hAnsi="Times New Roman" w:cs="Times New Roman"/>
          <w:sz w:val="28"/>
          <w:szCs w:val="28"/>
        </w:rPr>
        <w:t>17</w:t>
      </w:r>
      <w:r w:rsidRPr="004C60D4">
        <w:rPr>
          <w:rFonts w:ascii="Times New Roman" w:hAnsi="Times New Roman" w:cs="Times New Roman"/>
          <w:spacing w:val="-1"/>
          <w:sz w:val="28"/>
          <w:szCs w:val="28"/>
        </w:rPr>
        <w:t xml:space="preserve"> </w:t>
      </w:r>
      <w:r w:rsidRPr="004C60D4">
        <w:rPr>
          <w:rFonts w:ascii="Times New Roman" w:hAnsi="Times New Roman" w:cs="Times New Roman"/>
          <w:sz w:val="28"/>
          <w:szCs w:val="28"/>
        </w:rPr>
        <w:t>ноября</w:t>
      </w:r>
      <w:r w:rsidRPr="004C60D4">
        <w:rPr>
          <w:rFonts w:ascii="Times New Roman" w:hAnsi="Times New Roman" w:cs="Times New Roman"/>
          <w:spacing w:val="-2"/>
          <w:sz w:val="28"/>
          <w:szCs w:val="28"/>
        </w:rPr>
        <w:t xml:space="preserve"> </w:t>
      </w:r>
      <w:r w:rsidRPr="004C60D4">
        <w:rPr>
          <w:rFonts w:ascii="Times New Roman" w:hAnsi="Times New Roman" w:cs="Times New Roman"/>
          <w:sz w:val="28"/>
          <w:szCs w:val="28"/>
        </w:rPr>
        <w:t>1997</w:t>
      </w:r>
      <w:r w:rsidRPr="004C60D4">
        <w:rPr>
          <w:rFonts w:ascii="Times New Roman" w:hAnsi="Times New Roman" w:cs="Times New Roman"/>
          <w:spacing w:val="-1"/>
          <w:sz w:val="28"/>
          <w:szCs w:val="28"/>
        </w:rPr>
        <w:t xml:space="preserve"> </w:t>
      </w:r>
      <w:r w:rsidRPr="004C60D4">
        <w:rPr>
          <w:rFonts w:ascii="Times New Roman" w:hAnsi="Times New Roman" w:cs="Times New Roman"/>
          <w:sz w:val="28"/>
          <w:szCs w:val="28"/>
        </w:rPr>
        <w:t>года.</w:t>
      </w:r>
    </w:p>
    <w:p w:rsidR="00B66A50" w:rsidRPr="004C60D4" w:rsidRDefault="00B66A50" w:rsidP="00B66A50">
      <w:pPr>
        <w:pStyle w:val="a9"/>
        <w:rPr>
          <w:rFonts w:ascii="Times New Roman" w:hAnsi="Times New Roman" w:cs="Times New Roman"/>
          <w:sz w:val="28"/>
          <w:szCs w:val="28"/>
        </w:rPr>
      </w:pPr>
      <w:r>
        <w:rPr>
          <w:rFonts w:ascii="Times New Roman" w:hAnsi="Times New Roman" w:cs="Times New Roman"/>
          <w:i/>
          <w:sz w:val="28"/>
          <w:szCs w:val="28"/>
          <w:lang w:val="kk-KZ"/>
        </w:rPr>
        <w:t>14.</w:t>
      </w:r>
      <w:r w:rsidRPr="004C60D4">
        <w:rPr>
          <w:rFonts w:ascii="Times New Roman" w:hAnsi="Times New Roman" w:cs="Times New Roman"/>
          <w:i/>
          <w:sz w:val="28"/>
          <w:szCs w:val="28"/>
        </w:rPr>
        <w:t xml:space="preserve">Васимов А. </w:t>
      </w:r>
      <w:r w:rsidRPr="004C60D4">
        <w:rPr>
          <w:rFonts w:ascii="Times New Roman" w:hAnsi="Times New Roman" w:cs="Times New Roman"/>
          <w:sz w:val="28"/>
          <w:szCs w:val="28"/>
        </w:rPr>
        <w:t>Силы воздушной обороны: достоинства</w:t>
      </w:r>
      <w:r w:rsidRPr="004C60D4">
        <w:rPr>
          <w:rFonts w:ascii="Times New Roman" w:hAnsi="Times New Roman" w:cs="Times New Roman"/>
          <w:spacing w:val="-55"/>
          <w:sz w:val="28"/>
          <w:szCs w:val="28"/>
        </w:rPr>
        <w:t xml:space="preserve"> </w:t>
      </w:r>
      <w:r w:rsidRPr="004C60D4">
        <w:rPr>
          <w:rFonts w:ascii="Times New Roman" w:hAnsi="Times New Roman" w:cs="Times New Roman"/>
          <w:sz w:val="28"/>
          <w:szCs w:val="28"/>
        </w:rPr>
        <w:t>и</w:t>
      </w:r>
      <w:r w:rsidRPr="004C60D4">
        <w:rPr>
          <w:rFonts w:ascii="Times New Roman" w:hAnsi="Times New Roman" w:cs="Times New Roman"/>
          <w:spacing w:val="37"/>
          <w:sz w:val="28"/>
          <w:szCs w:val="28"/>
        </w:rPr>
        <w:t xml:space="preserve"> </w:t>
      </w:r>
      <w:r w:rsidRPr="004C60D4">
        <w:rPr>
          <w:rFonts w:ascii="Times New Roman" w:hAnsi="Times New Roman" w:cs="Times New Roman"/>
          <w:sz w:val="28"/>
          <w:szCs w:val="28"/>
        </w:rPr>
        <w:t>проблемные</w:t>
      </w:r>
      <w:r w:rsidRPr="004C60D4">
        <w:rPr>
          <w:rFonts w:ascii="Times New Roman" w:hAnsi="Times New Roman" w:cs="Times New Roman"/>
          <w:spacing w:val="38"/>
          <w:sz w:val="28"/>
          <w:szCs w:val="28"/>
        </w:rPr>
        <w:t xml:space="preserve"> </w:t>
      </w:r>
      <w:r w:rsidRPr="004C60D4">
        <w:rPr>
          <w:rFonts w:ascii="Times New Roman" w:hAnsi="Times New Roman" w:cs="Times New Roman"/>
          <w:sz w:val="28"/>
          <w:szCs w:val="28"/>
        </w:rPr>
        <w:t>вопросы</w:t>
      </w:r>
      <w:r w:rsidRPr="004C60D4">
        <w:rPr>
          <w:rFonts w:ascii="Times New Roman" w:hAnsi="Times New Roman" w:cs="Times New Roman"/>
          <w:spacing w:val="37"/>
          <w:sz w:val="28"/>
          <w:szCs w:val="28"/>
        </w:rPr>
        <w:t xml:space="preserve"> </w:t>
      </w:r>
      <w:r w:rsidRPr="004C60D4">
        <w:rPr>
          <w:rFonts w:ascii="Times New Roman" w:hAnsi="Times New Roman" w:cs="Times New Roman"/>
          <w:sz w:val="28"/>
          <w:szCs w:val="28"/>
        </w:rPr>
        <w:t>//</w:t>
      </w:r>
      <w:r w:rsidRPr="004C60D4">
        <w:rPr>
          <w:rFonts w:ascii="Times New Roman" w:hAnsi="Times New Roman" w:cs="Times New Roman"/>
          <w:spacing w:val="38"/>
          <w:sz w:val="28"/>
          <w:szCs w:val="28"/>
        </w:rPr>
        <w:t xml:space="preserve"> </w:t>
      </w:r>
      <w:r w:rsidRPr="004C60D4">
        <w:rPr>
          <w:rFonts w:ascii="Times New Roman" w:hAnsi="Times New Roman" w:cs="Times New Roman"/>
          <w:sz w:val="28"/>
          <w:szCs w:val="28"/>
        </w:rPr>
        <w:t>БАҒДАР</w:t>
      </w:r>
      <w:r w:rsidRPr="004C60D4">
        <w:rPr>
          <w:rFonts w:ascii="Times New Roman" w:hAnsi="Times New Roman" w:cs="Times New Roman"/>
          <w:spacing w:val="39"/>
          <w:sz w:val="28"/>
          <w:szCs w:val="28"/>
        </w:rPr>
        <w:t xml:space="preserve"> </w:t>
      </w:r>
      <w:r w:rsidRPr="004C60D4">
        <w:rPr>
          <w:rFonts w:ascii="Times New Roman" w:hAnsi="Times New Roman" w:cs="Times New Roman"/>
          <w:sz w:val="28"/>
          <w:szCs w:val="28"/>
        </w:rPr>
        <w:t>–</w:t>
      </w:r>
      <w:r w:rsidRPr="004C60D4">
        <w:rPr>
          <w:rFonts w:ascii="Times New Roman" w:hAnsi="Times New Roman" w:cs="Times New Roman"/>
          <w:spacing w:val="37"/>
          <w:sz w:val="28"/>
          <w:szCs w:val="28"/>
        </w:rPr>
        <w:t xml:space="preserve"> </w:t>
      </w:r>
      <w:r w:rsidRPr="004C60D4">
        <w:rPr>
          <w:rFonts w:ascii="Times New Roman" w:hAnsi="Times New Roman" w:cs="Times New Roman"/>
          <w:sz w:val="28"/>
          <w:szCs w:val="28"/>
        </w:rPr>
        <w:t>Ориентир.</w:t>
      </w:r>
      <w:r w:rsidRPr="004C60D4">
        <w:rPr>
          <w:rFonts w:ascii="Times New Roman" w:hAnsi="Times New Roman" w:cs="Times New Roman"/>
          <w:spacing w:val="39"/>
          <w:sz w:val="28"/>
          <w:szCs w:val="28"/>
        </w:rPr>
        <w:t xml:space="preserve"> </w:t>
      </w:r>
      <w:r w:rsidRPr="004C60D4">
        <w:rPr>
          <w:rFonts w:ascii="Times New Roman" w:hAnsi="Times New Roman" w:cs="Times New Roman"/>
          <w:sz w:val="28"/>
          <w:szCs w:val="28"/>
        </w:rPr>
        <w:t>–</w:t>
      </w:r>
      <w:r w:rsidRPr="004C60D4">
        <w:rPr>
          <w:rFonts w:ascii="Times New Roman" w:hAnsi="Times New Roman" w:cs="Times New Roman"/>
          <w:spacing w:val="38"/>
          <w:sz w:val="28"/>
          <w:szCs w:val="28"/>
        </w:rPr>
        <w:t xml:space="preserve"> </w:t>
      </w:r>
      <w:r w:rsidRPr="004C60D4">
        <w:rPr>
          <w:rFonts w:ascii="Times New Roman" w:hAnsi="Times New Roman" w:cs="Times New Roman"/>
          <w:sz w:val="28"/>
          <w:szCs w:val="28"/>
        </w:rPr>
        <w:t>1999.</w:t>
      </w:r>
      <w:r w:rsidRPr="004C60D4">
        <w:rPr>
          <w:rFonts w:ascii="Times New Roman" w:hAnsi="Times New Roman" w:cs="Times New Roman"/>
          <w:spacing w:val="38"/>
          <w:sz w:val="28"/>
          <w:szCs w:val="28"/>
        </w:rPr>
        <w:t xml:space="preserve"> </w:t>
      </w:r>
      <w:r w:rsidRPr="004C60D4">
        <w:rPr>
          <w:rFonts w:ascii="Times New Roman" w:hAnsi="Times New Roman" w:cs="Times New Roman"/>
          <w:sz w:val="28"/>
          <w:szCs w:val="28"/>
        </w:rPr>
        <w:t>–№</w:t>
      </w:r>
      <w:r w:rsidRPr="004C60D4">
        <w:rPr>
          <w:rFonts w:ascii="Times New Roman" w:hAnsi="Times New Roman" w:cs="Times New Roman"/>
          <w:spacing w:val="-1"/>
          <w:sz w:val="28"/>
          <w:szCs w:val="28"/>
        </w:rPr>
        <w:t xml:space="preserve"> </w:t>
      </w:r>
      <w:r w:rsidRPr="004C60D4">
        <w:rPr>
          <w:rFonts w:ascii="Times New Roman" w:hAnsi="Times New Roman" w:cs="Times New Roman"/>
          <w:sz w:val="28"/>
          <w:szCs w:val="28"/>
        </w:rPr>
        <w:t>1. – С. 9.</w:t>
      </w:r>
    </w:p>
    <w:p w:rsidR="00B66A50" w:rsidRPr="004C60D4" w:rsidRDefault="00B66A50" w:rsidP="00B66A50">
      <w:pPr>
        <w:pStyle w:val="a9"/>
        <w:rPr>
          <w:rFonts w:ascii="Times New Roman" w:hAnsi="Times New Roman" w:cs="Times New Roman"/>
          <w:sz w:val="28"/>
          <w:szCs w:val="28"/>
        </w:rPr>
      </w:pPr>
      <w:r>
        <w:rPr>
          <w:rFonts w:ascii="Times New Roman" w:hAnsi="Times New Roman" w:cs="Times New Roman"/>
          <w:sz w:val="28"/>
          <w:szCs w:val="28"/>
          <w:lang w:val="kk-KZ"/>
        </w:rPr>
        <w:t>15.</w:t>
      </w:r>
      <w:r w:rsidRPr="004C60D4">
        <w:rPr>
          <w:rFonts w:ascii="Times New Roman" w:hAnsi="Times New Roman" w:cs="Times New Roman"/>
          <w:sz w:val="28"/>
          <w:szCs w:val="28"/>
        </w:rPr>
        <w:t>О мерах по дальнейшему реформированию системы</w:t>
      </w:r>
      <w:r w:rsidRPr="004C60D4">
        <w:rPr>
          <w:rFonts w:ascii="Times New Roman" w:hAnsi="Times New Roman" w:cs="Times New Roman"/>
          <w:spacing w:val="-55"/>
          <w:sz w:val="28"/>
          <w:szCs w:val="28"/>
        </w:rPr>
        <w:t xml:space="preserve"> </w:t>
      </w:r>
      <w:r w:rsidRPr="004C60D4">
        <w:rPr>
          <w:rFonts w:ascii="Times New Roman" w:hAnsi="Times New Roman" w:cs="Times New Roman"/>
          <w:sz w:val="28"/>
          <w:szCs w:val="28"/>
        </w:rPr>
        <w:t>правоохранительных органов Республики Казахстан. Указ</w:t>
      </w:r>
      <w:r w:rsidRPr="004C60D4">
        <w:rPr>
          <w:rFonts w:ascii="Times New Roman" w:hAnsi="Times New Roman" w:cs="Times New Roman"/>
          <w:spacing w:val="1"/>
          <w:sz w:val="28"/>
          <w:szCs w:val="28"/>
        </w:rPr>
        <w:t xml:space="preserve"> </w:t>
      </w:r>
      <w:r w:rsidRPr="004C60D4">
        <w:rPr>
          <w:rFonts w:ascii="Times New Roman" w:hAnsi="Times New Roman" w:cs="Times New Roman"/>
          <w:sz w:val="28"/>
          <w:szCs w:val="28"/>
        </w:rPr>
        <w:t>Президента</w:t>
      </w:r>
      <w:r w:rsidRPr="004C60D4">
        <w:rPr>
          <w:rFonts w:ascii="Times New Roman" w:hAnsi="Times New Roman" w:cs="Times New Roman"/>
          <w:spacing w:val="34"/>
          <w:sz w:val="28"/>
          <w:szCs w:val="28"/>
        </w:rPr>
        <w:t xml:space="preserve"> </w:t>
      </w:r>
      <w:r w:rsidRPr="004C60D4">
        <w:rPr>
          <w:rFonts w:ascii="Times New Roman" w:hAnsi="Times New Roman" w:cs="Times New Roman"/>
          <w:sz w:val="28"/>
          <w:szCs w:val="28"/>
        </w:rPr>
        <w:t>Республики</w:t>
      </w:r>
      <w:r w:rsidRPr="004C60D4">
        <w:rPr>
          <w:rFonts w:ascii="Times New Roman" w:hAnsi="Times New Roman" w:cs="Times New Roman"/>
          <w:spacing w:val="35"/>
          <w:sz w:val="28"/>
          <w:szCs w:val="28"/>
        </w:rPr>
        <w:t xml:space="preserve"> </w:t>
      </w:r>
      <w:r w:rsidRPr="004C60D4">
        <w:rPr>
          <w:rFonts w:ascii="Times New Roman" w:hAnsi="Times New Roman" w:cs="Times New Roman"/>
          <w:sz w:val="28"/>
          <w:szCs w:val="28"/>
        </w:rPr>
        <w:t>Казахстан</w:t>
      </w:r>
      <w:r w:rsidRPr="004C60D4">
        <w:rPr>
          <w:rFonts w:ascii="Times New Roman" w:hAnsi="Times New Roman" w:cs="Times New Roman"/>
          <w:spacing w:val="34"/>
          <w:sz w:val="28"/>
          <w:szCs w:val="28"/>
        </w:rPr>
        <w:t xml:space="preserve"> </w:t>
      </w:r>
      <w:r w:rsidRPr="004C60D4">
        <w:rPr>
          <w:rFonts w:ascii="Times New Roman" w:hAnsi="Times New Roman" w:cs="Times New Roman"/>
          <w:sz w:val="28"/>
          <w:szCs w:val="28"/>
        </w:rPr>
        <w:t>от</w:t>
      </w:r>
      <w:r w:rsidRPr="004C60D4">
        <w:rPr>
          <w:rFonts w:ascii="Times New Roman" w:hAnsi="Times New Roman" w:cs="Times New Roman"/>
          <w:spacing w:val="35"/>
          <w:sz w:val="28"/>
          <w:szCs w:val="28"/>
        </w:rPr>
        <w:t xml:space="preserve"> </w:t>
      </w:r>
      <w:r w:rsidRPr="004C60D4">
        <w:rPr>
          <w:rFonts w:ascii="Times New Roman" w:hAnsi="Times New Roman" w:cs="Times New Roman"/>
          <w:sz w:val="28"/>
          <w:szCs w:val="28"/>
        </w:rPr>
        <w:t>22</w:t>
      </w:r>
      <w:r w:rsidRPr="004C60D4">
        <w:rPr>
          <w:rFonts w:ascii="Times New Roman" w:hAnsi="Times New Roman" w:cs="Times New Roman"/>
          <w:spacing w:val="35"/>
          <w:sz w:val="28"/>
          <w:szCs w:val="28"/>
        </w:rPr>
        <w:t xml:space="preserve"> </w:t>
      </w:r>
      <w:r w:rsidRPr="004C60D4">
        <w:rPr>
          <w:rFonts w:ascii="Times New Roman" w:hAnsi="Times New Roman" w:cs="Times New Roman"/>
          <w:sz w:val="28"/>
          <w:szCs w:val="28"/>
        </w:rPr>
        <w:t>апреля</w:t>
      </w:r>
      <w:r w:rsidRPr="004C60D4">
        <w:rPr>
          <w:rFonts w:ascii="Times New Roman" w:hAnsi="Times New Roman" w:cs="Times New Roman"/>
          <w:spacing w:val="34"/>
          <w:sz w:val="28"/>
          <w:szCs w:val="28"/>
        </w:rPr>
        <w:t xml:space="preserve"> </w:t>
      </w:r>
      <w:r w:rsidRPr="004C60D4">
        <w:rPr>
          <w:rFonts w:ascii="Times New Roman" w:hAnsi="Times New Roman" w:cs="Times New Roman"/>
          <w:sz w:val="28"/>
          <w:szCs w:val="28"/>
        </w:rPr>
        <w:t>1997</w:t>
      </w:r>
      <w:r w:rsidRPr="004C60D4">
        <w:rPr>
          <w:rFonts w:ascii="Times New Roman" w:hAnsi="Times New Roman" w:cs="Times New Roman"/>
          <w:spacing w:val="35"/>
          <w:sz w:val="28"/>
          <w:szCs w:val="28"/>
        </w:rPr>
        <w:t xml:space="preserve"> </w:t>
      </w:r>
      <w:r w:rsidRPr="004C60D4">
        <w:rPr>
          <w:rFonts w:ascii="Times New Roman" w:hAnsi="Times New Roman" w:cs="Times New Roman"/>
          <w:sz w:val="28"/>
          <w:szCs w:val="28"/>
        </w:rPr>
        <w:t>года</w:t>
      </w:r>
      <w:r>
        <w:rPr>
          <w:rFonts w:ascii="Times New Roman" w:hAnsi="Times New Roman" w:cs="Times New Roman"/>
          <w:sz w:val="28"/>
          <w:szCs w:val="28"/>
          <w:lang w:val="kk-KZ"/>
        </w:rPr>
        <w:t xml:space="preserve"> </w:t>
      </w:r>
      <w:r w:rsidRPr="004C60D4">
        <w:rPr>
          <w:rFonts w:ascii="Times New Roman" w:hAnsi="Times New Roman" w:cs="Times New Roman"/>
          <w:sz w:val="28"/>
          <w:szCs w:val="28"/>
        </w:rPr>
        <w:t>№</w:t>
      </w:r>
      <w:r w:rsidRPr="004C60D4">
        <w:rPr>
          <w:rFonts w:ascii="Times New Roman" w:hAnsi="Times New Roman" w:cs="Times New Roman"/>
          <w:spacing w:val="-1"/>
          <w:sz w:val="28"/>
          <w:szCs w:val="28"/>
        </w:rPr>
        <w:t xml:space="preserve"> </w:t>
      </w:r>
      <w:r w:rsidRPr="004C60D4">
        <w:rPr>
          <w:rFonts w:ascii="Times New Roman" w:hAnsi="Times New Roman" w:cs="Times New Roman"/>
          <w:sz w:val="28"/>
          <w:szCs w:val="28"/>
        </w:rPr>
        <w:t>3761.</w:t>
      </w:r>
    </w:p>
    <w:p w:rsidR="00B66A50" w:rsidRPr="004C60D4" w:rsidRDefault="00B66A50" w:rsidP="00B66A50">
      <w:pPr>
        <w:pStyle w:val="a9"/>
        <w:rPr>
          <w:rFonts w:ascii="Times New Roman" w:hAnsi="Times New Roman" w:cs="Times New Roman"/>
          <w:sz w:val="28"/>
          <w:szCs w:val="28"/>
        </w:rPr>
      </w:pPr>
      <w:r>
        <w:rPr>
          <w:rFonts w:ascii="Times New Roman" w:hAnsi="Times New Roman" w:cs="Times New Roman"/>
          <w:sz w:val="28"/>
          <w:szCs w:val="28"/>
          <w:lang w:val="kk-KZ"/>
        </w:rPr>
        <w:t>16.</w:t>
      </w:r>
      <w:r w:rsidRPr="004C60D4">
        <w:rPr>
          <w:rFonts w:ascii="Times New Roman" w:hAnsi="Times New Roman" w:cs="Times New Roman"/>
          <w:sz w:val="28"/>
          <w:szCs w:val="28"/>
        </w:rPr>
        <w:t>Военно-политические</w:t>
      </w:r>
      <w:r w:rsidRPr="004C60D4">
        <w:rPr>
          <w:rFonts w:ascii="Times New Roman" w:hAnsi="Times New Roman" w:cs="Times New Roman"/>
          <w:spacing w:val="-6"/>
          <w:sz w:val="28"/>
          <w:szCs w:val="28"/>
        </w:rPr>
        <w:t xml:space="preserve"> </w:t>
      </w:r>
      <w:r w:rsidRPr="004C60D4">
        <w:rPr>
          <w:rFonts w:ascii="Times New Roman" w:hAnsi="Times New Roman" w:cs="Times New Roman"/>
          <w:sz w:val="28"/>
          <w:szCs w:val="28"/>
        </w:rPr>
        <w:t>конфликты</w:t>
      </w:r>
      <w:r w:rsidRPr="004C60D4">
        <w:rPr>
          <w:rFonts w:ascii="Times New Roman" w:hAnsi="Times New Roman" w:cs="Times New Roman"/>
          <w:spacing w:val="-5"/>
          <w:sz w:val="28"/>
          <w:szCs w:val="28"/>
        </w:rPr>
        <w:t xml:space="preserve"> </w:t>
      </w:r>
      <w:r w:rsidRPr="004C60D4">
        <w:rPr>
          <w:rFonts w:ascii="Times New Roman" w:hAnsi="Times New Roman" w:cs="Times New Roman"/>
          <w:sz w:val="28"/>
          <w:szCs w:val="28"/>
        </w:rPr>
        <w:t>(под</w:t>
      </w:r>
      <w:r w:rsidRPr="004C60D4">
        <w:rPr>
          <w:rFonts w:ascii="Times New Roman" w:hAnsi="Times New Roman" w:cs="Times New Roman"/>
          <w:spacing w:val="-5"/>
          <w:sz w:val="28"/>
          <w:szCs w:val="28"/>
        </w:rPr>
        <w:t xml:space="preserve"> </w:t>
      </w:r>
      <w:r w:rsidRPr="004C60D4">
        <w:rPr>
          <w:rFonts w:ascii="Times New Roman" w:hAnsi="Times New Roman" w:cs="Times New Roman"/>
          <w:sz w:val="28"/>
          <w:szCs w:val="28"/>
        </w:rPr>
        <w:t>общ.</w:t>
      </w:r>
      <w:r w:rsidRPr="004C60D4">
        <w:rPr>
          <w:rFonts w:ascii="Times New Roman" w:hAnsi="Times New Roman" w:cs="Times New Roman"/>
          <w:spacing w:val="-5"/>
          <w:sz w:val="28"/>
          <w:szCs w:val="28"/>
        </w:rPr>
        <w:t xml:space="preserve"> </w:t>
      </w:r>
      <w:r w:rsidRPr="004C60D4">
        <w:rPr>
          <w:rFonts w:ascii="Times New Roman" w:hAnsi="Times New Roman" w:cs="Times New Roman"/>
          <w:sz w:val="28"/>
          <w:szCs w:val="28"/>
        </w:rPr>
        <w:t>ред.</w:t>
      </w:r>
      <w:r w:rsidRPr="004C60D4">
        <w:rPr>
          <w:rFonts w:ascii="Times New Roman" w:hAnsi="Times New Roman" w:cs="Times New Roman"/>
          <w:spacing w:val="-5"/>
          <w:sz w:val="28"/>
          <w:szCs w:val="28"/>
        </w:rPr>
        <w:t xml:space="preserve"> </w:t>
      </w:r>
      <w:r w:rsidRPr="004C60D4">
        <w:rPr>
          <w:rFonts w:ascii="Times New Roman" w:hAnsi="Times New Roman" w:cs="Times New Roman"/>
          <w:sz w:val="28"/>
          <w:szCs w:val="28"/>
        </w:rPr>
        <w:t>Ка-</w:t>
      </w:r>
      <w:r w:rsidRPr="004C60D4">
        <w:rPr>
          <w:rFonts w:ascii="Times New Roman" w:hAnsi="Times New Roman" w:cs="Times New Roman"/>
          <w:spacing w:val="-55"/>
          <w:sz w:val="28"/>
          <w:szCs w:val="28"/>
        </w:rPr>
        <w:t xml:space="preserve"> </w:t>
      </w:r>
      <w:r w:rsidRPr="004C60D4">
        <w:rPr>
          <w:rFonts w:ascii="Times New Roman" w:hAnsi="Times New Roman" w:cs="Times New Roman"/>
          <w:sz w:val="28"/>
          <w:szCs w:val="28"/>
        </w:rPr>
        <w:t>рина Е.Т.) // Центрально-Азиатское агентство политических</w:t>
      </w:r>
      <w:r w:rsidRPr="004C60D4">
        <w:rPr>
          <w:rFonts w:ascii="Times New Roman" w:hAnsi="Times New Roman" w:cs="Times New Roman"/>
          <w:spacing w:val="-55"/>
          <w:sz w:val="28"/>
          <w:szCs w:val="28"/>
        </w:rPr>
        <w:t xml:space="preserve"> </w:t>
      </w:r>
      <w:r w:rsidRPr="004C60D4">
        <w:rPr>
          <w:rFonts w:ascii="Times New Roman" w:hAnsi="Times New Roman" w:cs="Times New Roman"/>
          <w:sz w:val="28"/>
          <w:szCs w:val="28"/>
        </w:rPr>
        <w:t>исследований.</w:t>
      </w:r>
      <w:r w:rsidRPr="004C60D4">
        <w:rPr>
          <w:rFonts w:ascii="Times New Roman" w:hAnsi="Times New Roman" w:cs="Times New Roman"/>
          <w:spacing w:val="-1"/>
          <w:sz w:val="28"/>
          <w:szCs w:val="28"/>
        </w:rPr>
        <w:t xml:space="preserve"> </w:t>
      </w:r>
      <w:r w:rsidRPr="004C60D4">
        <w:rPr>
          <w:rFonts w:ascii="Times New Roman" w:hAnsi="Times New Roman" w:cs="Times New Roman"/>
          <w:sz w:val="28"/>
          <w:szCs w:val="28"/>
        </w:rPr>
        <w:t>– Алматы,</w:t>
      </w:r>
      <w:r w:rsidRPr="004C60D4">
        <w:rPr>
          <w:rFonts w:ascii="Times New Roman" w:hAnsi="Times New Roman" w:cs="Times New Roman"/>
          <w:spacing w:val="-1"/>
          <w:sz w:val="28"/>
          <w:szCs w:val="28"/>
        </w:rPr>
        <w:t xml:space="preserve"> </w:t>
      </w:r>
      <w:r w:rsidRPr="004C60D4">
        <w:rPr>
          <w:rFonts w:ascii="Times New Roman" w:hAnsi="Times New Roman" w:cs="Times New Roman"/>
          <w:sz w:val="28"/>
          <w:szCs w:val="28"/>
        </w:rPr>
        <w:t>2000. –</w:t>
      </w:r>
      <w:r w:rsidRPr="004C60D4">
        <w:rPr>
          <w:rFonts w:ascii="Times New Roman" w:hAnsi="Times New Roman" w:cs="Times New Roman"/>
          <w:spacing w:val="-1"/>
          <w:sz w:val="28"/>
          <w:szCs w:val="28"/>
        </w:rPr>
        <w:t xml:space="preserve"> </w:t>
      </w:r>
      <w:r w:rsidRPr="004C60D4">
        <w:rPr>
          <w:rFonts w:ascii="Times New Roman" w:hAnsi="Times New Roman" w:cs="Times New Roman"/>
          <w:sz w:val="28"/>
          <w:szCs w:val="28"/>
        </w:rPr>
        <w:t>С. 14.</w:t>
      </w:r>
    </w:p>
    <w:p w:rsidR="00B66A50" w:rsidRPr="004C60D4" w:rsidRDefault="00B66A50" w:rsidP="00B66A50">
      <w:pPr>
        <w:pStyle w:val="a9"/>
        <w:rPr>
          <w:rFonts w:ascii="Times New Roman" w:hAnsi="Times New Roman" w:cs="Times New Roman"/>
          <w:sz w:val="28"/>
          <w:szCs w:val="28"/>
        </w:rPr>
      </w:pPr>
      <w:r>
        <w:rPr>
          <w:rFonts w:ascii="Times New Roman" w:hAnsi="Times New Roman" w:cs="Times New Roman"/>
          <w:sz w:val="28"/>
          <w:szCs w:val="28"/>
          <w:lang w:val="kk-KZ"/>
        </w:rPr>
        <w:t>17.</w:t>
      </w:r>
      <w:r w:rsidRPr="004C60D4">
        <w:rPr>
          <w:rFonts w:ascii="Times New Roman" w:hAnsi="Times New Roman" w:cs="Times New Roman"/>
          <w:sz w:val="28"/>
          <w:szCs w:val="28"/>
        </w:rPr>
        <w:t>Стабильность и безопасность страны в новом сто-</w:t>
      </w:r>
      <w:r w:rsidRPr="004C60D4">
        <w:rPr>
          <w:rFonts w:ascii="Times New Roman" w:hAnsi="Times New Roman" w:cs="Times New Roman"/>
          <w:spacing w:val="1"/>
          <w:sz w:val="28"/>
          <w:szCs w:val="28"/>
        </w:rPr>
        <w:t xml:space="preserve"> </w:t>
      </w:r>
      <w:r w:rsidRPr="004C60D4">
        <w:rPr>
          <w:rFonts w:ascii="Times New Roman" w:hAnsi="Times New Roman" w:cs="Times New Roman"/>
          <w:sz w:val="28"/>
          <w:szCs w:val="28"/>
        </w:rPr>
        <w:t>летии. Послание Президента страны народу Казахстана. 12 декабря 1999 г. // Казахстанская правда, 13 декабря 1999 г.</w:t>
      </w:r>
    </w:p>
    <w:p w:rsidR="00B66A50" w:rsidRPr="00D60E6C" w:rsidRDefault="00B66A50" w:rsidP="00B66A50">
      <w:pPr>
        <w:pStyle w:val="a9"/>
        <w:rPr>
          <w:rFonts w:ascii="Times New Roman" w:eastAsia="Times New Roman" w:hAnsi="Times New Roman" w:cs="Times New Roman"/>
          <w:sz w:val="28"/>
          <w:szCs w:val="28"/>
          <w:lang w:val="kk-KZ"/>
        </w:rPr>
      </w:pPr>
      <w:r w:rsidRPr="00D60E6C">
        <w:rPr>
          <w:rFonts w:ascii="Times New Roman" w:eastAsia="Times New Roman" w:hAnsi="Times New Roman" w:cs="Times New Roman"/>
          <w:sz w:val="28"/>
          <w:szCs w:val="28"/>
          <w:lang w:val="kk-KZ"/>
        </w:rPr>
        <w:t>1</w:t>
      </w:r>
      <w:r>
        <w:rPr>
          <w:rFonts w:ascii="Times New Roman" w:eastAsia="Times New Roman" w:hAnsi="Times New Roman" w:cs="Times New Roman"/>
          <w:sz w:val="28"/>
          <w:szCs w:val="28"/>
          <w:lang w:val="kk-KZ"/>
        </w:rPr>
        <w:t>8</w:t>
      </w:r>
      <w:r w:rsidRPr="00D60E6C">
        <w:rPr>
          <w:rFonts w:ascii="Times New Roman" w:eastAsia="Times New Roman" w:hAnsi="Times New Roman" w:cs="Times New Roman"/>
          <w:sz w:val="28"/>
          <w:szCs w:val="28"/>
          <w:lang w:val="kk-KZ"/>
        </w:rPr>
        <w:t>. Қазақстан Республикасының ұлттық қауіпсіздігі туралы. Қазақстан Республикасының 2012 жылғы 6 қаңтардағы Заңы</w:t>
      </w:r>
    </w:p>
    <w:p w:rsidR="00B66A50" w:rsidRPr="00B66A50" w:rsidRDefault="00B66A50" w:rsidP="00B66A50">
      <w:pPr>
        <w:pStyle w:val="a9"/>
        <w:rPr>
          <w:rFonts w:ascii="Times New Roman" w:eastAsia="Times New Roman" w:hAnsi="Times New Roman" w:cs="Times New Roman"/>
          <w:sz w:val="28"/>
          <w:szCs w:val="28"/>
          <w:lang w:val="kk-KZ"/>
        </w:rPr>
      </w:pPr>
      <w:r w:rsidRPr="00D60E6C">
        <w:rPr>
          <w:rFonts w:ascii="Times New Roman" w:eastAsia="Times New Roman" w:hAnsi="Times New Roman" w:cs="Times New Roman"/>
          <w:sz w:val="28"/>
          <w:szCs w:val="28"/>
          <w:lang w:val="kk-KZ"/>
        </w:rPr>
        <w:t>No 527-IV (11.07.2017 ж. өзгертулер мен толықтырулармен). Өнер. 4.</w:t>
      </w:r>
    </w:p>
    <w:p w:rsidR="00D0654A" w:rsidRPr="00A86855" w:rsidRDefault="00D0654A" w:rsidP="00A86855">
      <w:pPr>
        <w:pStyle w:val="a9"/>
        <w:jc w:val="center"/>
        <w:rPr>
          <w:rStyle w:val="y2iqfc"/>
          <w:rFonts w:ascii="Times New Roman" w:hAnsi="Times New Roman" w:cs="Times New Roman"/>
          <w:b/>
          <w:sz w:val="28"/>
          <w:szCs w:val="28"/>
          <w:lang w:val="kk-KZ"/>
        </w:rPr>
      </w:pPr>
    </w:p>
    <w:p w:rsidR="00E5324E" w:rsidRDefault="00E5324E" w:rsidP="00F973EB">
      <w:pPr>
        <w:pStyle w:val="a9"/>
        <w:rPr>
          <w:rStyle w:val="y2iqfc"/>
          <w:rFonts w:ascii="Times New Roman" w:hAnsi="Times New Roman" w:cs="Times New Roman"/>
          <w:b/>
          <w:sz w:val="28"/>
          <w:szCs w:val="28"/>
          <w:lang w:val="kk-KZ"/>
        </w:rPr>
      </w:pPr>
    </w:p>
    <w:p w:rsidR="00A014EB" w:rsidRDefault="00A014EB" w:rsidP="00F973EB">
      <w:pPr>
        <w:pStyle w:val="a9"/>
        <w:rPr>
          <w:rStyle w:val="y2iqfc"/>
          <w:rFonts w:ascii="Times New Roman" w:hAnsi="Times New Roman" w:cs="Times New Roman"/>
          <w:b/>
          <w:sz w:val="28"/>
          <w:szCs w:val="28"/>
          <w:lang w:val="kk-KZ"/>
        </w:rPr>
      </w:pPr>
    </w:p>
    <w:p w:rsidR="00A014EB" w:rsidRDefault="00A014EB" w:rsidP="00F973EB">
      <w:pPr>
        <w:pStyle w:val="a9"/>
        <w:rPr>
          <w:rStyle w:val="y2iqfc"/>
          <w:rFonts w:ascii="Times New Roman" w:hAnsi="Times New Roman" w:cs="Times New Roman"/>
          <w:b/>
          <w:sz w:val="28"/>
          <w:szCs w:val="28"/>
          <w:lang w:val="kk-KZ"/>
        </w:rPr>
      </w:pPr>
    </w:p>
    <w:p w:rsidR="00A014EB" w:rsidRDefault="00A014EB" w:rsidP="00F973EB">
      <w:pPr>
        <w:pStyle w:val="a9"/>
        <w:rPr>
          <w:rStyle w:val="y2iqfc"/>
          <w:rFonts w:ascii="Times New Roman" w:hAnsi="Times New Roman" w:cs="Times New Roman"/>
          <w:b/>
          <w:sz w:val="28"/>
          <w:szCs w:val="28"/>
          <w:lang w:val="kk-KZ"/>
        </w:rPr>
      </w:pPr>
    </w:p>
    <w:p w:rsidR="00A014EB" w:rsidRDefault="00A014EB" w:rsidP="00F973EB">
      <w:pPr>
        <w:pStyle w:val="a9"/>
        <w:rPr>
          <w:rStyle w:val="y2iqfc"/>
          <w:rFonts w:ascii="Times New Roman" w:hAnsi="Times New Roman" w:cs="Times New Roman"/>
          <w:b/>
          <w:sz w:val="28"/>
          <w:szCs w:val="28"/>
          <w:lang w:val="kk-KZ"/>
        </w:rPr>
      </w:pPr>
    </w:p>
    <w:p w:rsidR="00A014EB" w:rsidRDefault="00A014EB" w:rsidP="00F973EB">
      <w:pPr>
        <w:pStyle w:val="a9"/>
        <w:rPr>
          <w:rStyle w:val="y2iqfc"/>
          <w:rFonts w:ascii="Times New Roman" w:hAnsi="Times New Roman" w:cs="Times New Roman"/>
          <w:b/>
          <w:sz w:val="28"/>
          <w:szCs w:val="28"/>
          <w:lang w:val="kk-KZ"/>
        </w:rPr>
      </w:pPr>
    </w:p>
    <w:p w:rsidR="00A014EB" w:rsidRDefault="00A014EB" w:rsidP="00F973EB">
      <w:pPr>
        <w:pStyle w:val="a9"/>
        <w:rPr>
          <w:rStyle w:val="y2iqfc"/>
          <w:rFonts w:ascii="Times New Roman" w:hAnsi="Times New Roman" w:cs="Times New Roman"/>
          <w:b/>
          <w:sz w:val="28"/>
          <w:szCs w:val="28"/>
          <w:lang w:val="kk-KZ"/>
        </w:rPr>
      </w:pPr>
    </w:p>
    <w:p w:rsidR="00A014EB" w:rsidRPr="00A86855" w:rsidRDefault="00A014EB" w:rsidP="00F973EB">
      <w:pPr>
        <w:pStyle w:val="a9"/>
        <w:rPr>
          <w:rStyle w:val="y2iqfc"/>
          <w:rFonts w:ascii="Times New Roman" w:hAnsi="Times New Roman" w:cs="Times New Roman"/>
          <w:b/>
          <w:sz w:val="28"/>
          <w:szCs w:val="28"/>
          <w:lang w:val="kk-KZ"/>
        </w:rPr>
      </w:pPr>
    </w:p>
    <w:p w:rsidR="00495C69" w:rsidRPr="00A86855" w:rsidRDefault="00795C28" w:rsidP="00A86855">
      <w:pPr>
        <w:pStyle w:val="a9"/>
        <w:jc w:val="center"/>
        <w:rPr>
          <w:rStyle w:val="y2iqfc"/>
          <w:rFonts w:ascii="Times New Roman" w:hAnsi="Times New Roman" w:cs="Times New Roman"/>
          <w:b/>
          <w:sz w:val="28"/>
          <w:szCs w:val="28"/>
          <w:lang w:val="kk-KZ"/>
        </w:rPr>
      </w:pPr>
      <w:r>
        <w:rPr>
          <w:rStyle w:val="y2iqfc"/>
          <w:rFonts w:ascii="Times New Roman" w:hAnsi="Times New Roman" w:cs="Times New Roman"/>
          <w:b/>
          <w:sz w:val="28"/>
          <w:szCs w:val="28"/>
          <w:lang w:val="kk-KZ"/>
        </w:rPr>
        <w:lastRenderedPageBreak/>
        <w:t xml:space="preserve">2. ӘСКЕРИ </w:t>
      </w:r>
      <w:r w:rsidR="00495C69" w:rsidRPr="00A86855">
        <w:rPr>
          <w:rStyle w:val="y2iqfc"/>
          <w:rFonts w:ascii="Times New Roman" w:hAnsi="Times New Roman" w:cs="Times New Roman"/>
          <w:b/>
          <w:sz w:val="28"/>
          <w:szCs w:val="28"/>
          <w:lang w:val="kk-KZ"/>
        </w:rPr>
        <w:t>РЕФОРМА – ЖАҢА КЕЗЕҢ</w:t>
      </w:r>
    </w:p>
    <w:p w:rsidR="00495C69" w:rsidRPr="00A86855" w:rsidRDefault="00495C69" w:rsidP="00A86855">
      <w:pPr>
        <w:pStyle w:val="a9"/>
        <w:jc w:val="center"/>
        <w:rPr>
          <w:rFonts w:ascii="Times New Roman" w:hAnsi="Times New Roman" w:cs="Times New Roman"/>
          <w:b/>
          <w:sz w:val="28"/>
          <w:szCs w:val="28"/>
          <w:lang w:val="kk-KZ"/>
        </w:rPr>
      </w:pPr>
      <w:r w:rsidRPr="00A86855">
        <w:rPr>
          <w:rStyle w:val="y2iqfc"/>
          <w:rFonts w:ascii="Times New Roman" w:hAnsi="Times New Roman" w:cs="Times New Roman"/>
          <w:b/>
          <w:sz w:val="28"/>
          <w:szCs w:val="28"/>
          <w:lang w:val="kk-KZ"/>
        </w:rPr>
        <w:t>ҚАЗАҚСТАННЫҢ</w:t>
      </w:r>
      <w:r w:rsidR="00795C28">
        <w:rPr>
          <w:rStyle w:val="y2iqfc"/>
          <w:rFonts w:ascii="Times New Roman" w:hAnsi="Times New Roman" w:cs="Times New Roman"/>
          <w:b/>
          <w:sz w:val="28"/>
          <w:szCs w:val="28"/>
          <w:lang w:val="kk-KZ"/>
        </w:rPr>
        <w:t xml:space="preserve"> ӘСКЕРИ</w:t>
      </w:r>
      <w:r w:rsidRPr="00A86855">
        <w:rPr>
          <w:rStyle w:val="y2iqfc"/>
          <w:rFonts w:ascii="Times New Roman" w:hAnsi="Times New Roman" w:cs="Times New Roman"/>
          <w:b/>
          <w:sz w:val="28"/>
          <w:szCs w:val="28"/>
          <w:lang w:val="kk-KZ"/>
        </w:rPr>
        <w:t xml:space="preserve"> ҚАУІПСІЗДІК ЖҮЙЕСІН ДАМУЫНДА (2000–2006</w:t>
      </w:r>
      <w:r w:rsidR="00795C28">
        <w:rPr>
          <w:rStyle w:val="y2iqfc"/>
          <w:rFonts w:ascii="Times New Roman" w:hAnsi="Times New Roman" w:cs="Times New Roman"/>
          <w:b/>
          <w:sz w:val="28"/>
          <w:szCs w:val="28"/>
          <w:lang w:val="kk-KZ"/>
        </w:rPr>
        <w:t>жж.</w:t>
      </w:r>
      <w:r w:rsidRPr="00A86855">
        <w:rPr>
          <w:rStyle w:val="y2iqfc"/>
          <w:rFonts w:ascii="Times New Roman" w:hAnsi="Times New Roman" w:cs="Times New Roman"/>
          <w:b/>
          <w:sz w:val="28"/>
          <w:szCs w:val="28"/>
          <w:lang w:val="kk-KZ"/>
        </w:rPr>
        <w:t>)</w:t>
      </w:r>
    </w:p>
    <w:p w:rsidR="00D0654A" w:rsidRPr="00A86855" w:rsidRDefault="00D0654A" w:rsidP="00A86855">
      <w:pPr>
        <w:pStyle w:val="a9"/>
        <w:ind w:firstLine="708"/>
        <w:jc w:val="both"/>
        <w:rPr>
          <w:rStyle w:val="y2iqfc"/>
          <w:rFonts w:ascii="Times New Roman" w:hAnsi="Times New Roman" w:cs="Times New Roman"/>
          <w:sz w:val="28"/>
          <w:szCs w:val="28"/>
          <w:lang w:val="kk-KZ"/>
        </w:rPr>
      </w:pPr>
    </w:p>
    <w:p w:rsidR="00CB2D07" w:rsidRPr="00A86855" w:rsidRDefault="00CB2D0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ХХ ғасырдың соңғы он жылдығының аяғында Қазақстан шекарасының периметрі бойынша орын алған өзгерістер мемлекеттің әскери қауіпсіздігін қамтамасыз ету мәселесін шиеленістіре түсті. Әлемдегі және аймақтағы әскери-саяси жағдайдың түбегейлі өзгеруі жағдайында мемлекеттің шектеулі экономикалық мүмкіндіктерін ескере отырып, бұл аса күрделі мәселені шешу әскери дамудағы басымдықтарды дұрыс таңд</w:t>
      </w:r>
      <w:r w:rsidR="00261BAD">
        <w:rPr>
          <w:rStyle w:val="y2iqfc"/>
          <w:rFonts w:ascii="Times New Roman" w:hAnsi="Times New Roman" w:cs="Times New Roman"/>
          <w:sz w:val="28"/>
          <w:szCs w:val="28"/>
          <w:lang w:val="kk-KZ"/>
        </w:rPr>
        <w:t>ауға тікелей байланысты болды. Ә</w:t>
      </w:r>
      <w:r w:rsidRPr="00A86855">
        <w:rPr>
          <w:rStyle w:val="y2iqfc"/>
          <w:rFonts w:ascii="Times New Roman" w:hAnsi="Times New Roman" w:cs="Times New Roman"/>
          <w:sz w:val="28"/>
          <w:szCs w:val="28"/>
          <w:lang w:val="kk-KZ"/>
        </w:rPr>
        <w:t>скери ұйымды дамытуда, әсіресе құрылыста Қарулы Күштер.</w:t>
      </w:r>
    </w:p>
    <w:p w:rsidR="00261BAD" w:rsidRDefault="0077005E" w:rsidP="00903CDD">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Бұл үшін, ең алдымен, өмірлік маңызды сұрақтарға жауап табу қажет болды: қаржылық ресурстардың тапшылығы жағдайында әскерлердің жауынгерлік тапсырмаларды орындауға дайындық деңгейін барынша жоғарылату, қалай ұтымды болу керек. </w:t>
      </w:r>
      <w:r w:rsidR="00261BAD">
        <w:rPr>
          <w:rStyle w:val="y2iqfc"/>
          <w:rFonts w:ascii="Times New Roman" w:hAnsi="Times New Roman" w:cs="Times New Roman"/>
          <w:sz w:val="28"/>
          <w:szCs w:val="28"/>
          <w:lang w:val="kk-KZ"/>
        </w:rPr>
        <w:t>Б</w:t>
      </w:r>
      <w:r w:rsidRPr="00A86855">
        <w:rPr>
          <w:rStyle w:val="y2iqfc"/>
          <w:rFonts w:ascii="Times New Roman" w:hAnsi="Times New Roman" w:cs="Times New Roman"/>
          <w:sz w:val="28"/>
          <w:szCs w:val="28"/>
          <w:lang w:val="kk-KZ"/>
        </w:rPr>
        <w:t>өлінген материалды, ақшалай және басқа ресурстарды пайдалану, шығындарды қалай жоюға болады</w:t>
      </w:r>
      <w:r w:rsidR="00903CDD">
        <w:rPr>
          <w:rStyle w:val="y2iqfc"/>
          <w:rFonts w:ascii="Times New Roman" w:hAnsi="Times New Roman" w:cs="Times New Roman"/>
          <w:sz w:val="28"/>
          <w:szCs w:val="28"/>
          <w:lang w:val="kk-KZ"/>
        </w:rPr>
        <w:t>.</w:t>
      </w:r>
    </w:p>
    <w:p w:rsidR="00903CDD" w:rsidRPr="00903CDD" w:rsidRDefault="00903CDD" w:rsidP="00903CDD">
      <w:pPr>
        <w:pStyle w:val="a9"/>
        <w:ind w:firstLine="708"/>
        <w:jc w:val="both"/>
        <w:rPr>
          <w:rStyle w:val="y2iqfc"/>
          <w:rFonts w:ascii="Times New Roman" w:hAnsi="Times New Roman" w:cs="Times New Roman"/>
          <w:b/>
          <w:sz w:val="28"/>
          <w:szCs w:val="28"/>
          <w:lang w:val="kk-KZ"/>
        </w:rPr>
      </w:pPr>
    </w:p>
    <w:p w:rsidR="0077005E" w:rsidRPr="00A86855" w:rsidRDefault="00795C28" w:rsidP="00AB6E3B">
      <w:pPr>
        <w:pStyle w:val="a9"/>
        <w:jc w:val="center"/>
        <w:rPr>
          <w:rStyle w:val="y2iqfc"/>
          <w:rFonts w:ascii="Times New Roman" w:hAnsi="Times New Roman" w:cs="Times New Roman"/>
          <w:b/>
          <w:sz w:val="28"/>
          <w:szCs w:val="28"/>
          <w:lang w:val="kk-KZ"/>
        </w:rPr>
      </w:pPr>
      <w:r>
        <w:rPr>
          <w:rStyle w:val="y2iqfc"/>
          <w:rFonts w:ascii="Times New Roman" w:hAnsi="Times New Roman" w:cs="Times New Roman"/>
          <w:b/>
          <w:sz w:val="28"/>
          <w:szCs w:val="28"/>
          <w:lang w:val="kk-KZ"/>
        </w:rPr>
        <w:t xml:space="preserve">2.1 </w:t>
      </w:r>
      <w:r w:rsidR="00A014EB">
        <w:rPr>
          <w:rStyle w:val="y2iqfc"/>
          <w:rFonts w:ascii="Times New Roman" w:hAnsi="Times New Roman" w:cs="Times New Roman"/>
          <w:b/>
          <w:sz w:val="28"/>
          <w:szCs w:val="28"/>
          <w:lang w:val="kk-KZ"/>
        </w:rPr>
        <w:t xml:space="preserve"> 2000 жылдағы </w:t>
      </w:r>
      <w:r w:rsidR="0077005E" w:rsidRPr="00A86855">
        <w:rPr>
          <w:rStyle w:val="y2iqfc"/>
          <w:rFonts w:ascii="Times New Roman" w:hAnsi="Times New Roman" w:cs="Times New Roman"/>
          <w:b/>
          <w:sz w:val="28"/>
          <w:szCs w:val="28"/>
          <w:lang w:val="kk-KZ"/>
        </w:rPr>
        <w:t>Әскери доктринада мемлекеттің әскери қауіпсіздігін қамтама</w:t>
      </w:r>
      <w:r w:rsidR="00A014EB">
        <w:rPr>
          <w:rStyle w:val="y2iqfc"/>
          <w:rFonts w:ascii="Times New Roman" w:hAnsi="Times New Roman" w:cs="Times New Roman"/>
          <w:b/>
          <w:sz w:val="28"/>
          <w:szCs w:val="28"/>
          <w:lang w:val="kk-KZ"/>
        </w:rPr>
        <w:t>сыз етудің жаңа тәсілдері</w:t>
      </w:r>
    </w:p>
    <w:p w:rsidR="00E5324E" w:rsidRPr="00A86855" w:rsidRDefault="00E5324E" w:rsidP="00A86855">
      <w:pPr>
        <w:pStyle w:val="a9"/>
        <w:jc w:val="center"/>
        <w:rPr>
          <w:rFonts w:ascii="Times New Roman" w:hAnsi="Times New Roman" w:cs="Times New Roman"/>
          <w:b/>
          <w:sz w:val="28"/>
          <w:szCs w:val="28"/>
          <w:lang w:val="kk-KZ"/>
        </w:rPr>
      </w:pPr>
    </w:p>
    <w:p w:rsidR="00600766" w:rsidRPr="00A86855" w:rsidRDefault="00600766"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Жаңа доктрина бойынша жұмыс барысында ТМД мемлекеттерінің әскери доктриналарының тұжырымдамалық ережелері, осындай құжаттарды әзірлеудің шетелдік тәжірибесі ескерілді. Оны әзірлеу кезінде әскери-саяси және стратегиялық жағдайдағы, елдің ішкі жағдайындағы терең өзгерістер, Қазақстанның саяси және экономикалық жағдайындағы түбегейлі өзгерістер, оның ішкі және сыртқы саясаты, Қарулы Күштердің міндеттері, құрылымы </w:t>
      </w:r>
      <w:r w:rsidR="00051F52" w:rsidRPr="00A86855">
        <w:rPr>
          <w:rStyle w:val="y2iqfc"/>
          <w:rFonts w:ascii="Times New Roman" w:hAnsi="Times New Roman" w:cs="Times New Roman"/>
          <w:sz w:val="28"/>
          <w:szCs w:val="28"/>
          <w:lang w:val="kk-KZ"/>
        </w:rPr>
        <w:t xml:space="preserve">есепке алу </w:t>
      </w:r>
      <w:r w:rsidRPr="00A86855">
        <w:rPr>
          <w:rStyle w:val="y2iqfc"/>
          <w:rFonts w:ascii="Times New Roman" w:hAnsi="Times New Roman" w:cs="Times New Roman"/>
          <w:sz w:val="28"/>
          <w:szCs w:val="28"/>
          <w:lang w:val="kk-KZ"/>
        </w:rPr>
        <w:t xml:space="preserve">мен жай-күйі белгіленді. </w:t>
      </w:r>
    </w:p>
    <w:p w:rsidR="00600766" w:rsidRPr="00A86855" w:rsidRDefault="00600766"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Осының негізінде жоба әскери саясат пен әскери-стратегиялық қондырғыларға қатысты принципті жаңа көзқарастарды ұсынды. Олар бұрынғы доктринада болған, алдыңғы кезеңде әскери теория мен практика сала</w:t>
      </w:r>
      <w:r w:rsidR="00B3576F">
        <w:rPr>
          <w:rStyle w:val="y2iqfc"/>
          <w:rFonts w:ascii="Times New Roman" w:hAnsi="Times New Roman" w:cs="Times New Roman"/>
          <w:sz w:val="28"/>
          <w:szCs w:val="28"/>
          <w:lang w:val="kk-KZ"/>
        </w:rPr>
        <w:t xml:space="preserve">сында жинақталған және сыналған барлық оңды </w:t>
      </w:r>
      <w:r w:rsidRPr="00A86855">
        <w:rPr>
          <w:rStyle w:val="y2iqfc"/>
          <w:rFonts w:ascii="Times New Roman" w:hAnsi="Times New Roman" w:cs="Times New Roman"/>
          <w:sz w:val="28"/>
          <w:szCs w:val="28"/>
          <w:lang w:val="kk-KZ"/>
        </w:rPr>
        <w:t>прогрессивті нәрселерді сақтап қалды.</w:t>
      </w:r>
    </w:p>
    <w:p w:rsidR="00F747F9" w:rsidRPr="00A86855" w:rsidRDefault="00F747F9"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Жаңа әскери доктрина 2000 жылы 2 ақпанда Қазақстан Республикасы Қауіпсіздік Кеңесінің отырысында қаралып, 10 ақпанда ел Президентінің Жарлығымен бекітілді. Бұл Қазақстандағы одан әрі әскери құрылысты жүзеге асыру үшін түбегейлі маңызды болды. Оның негізгі ережелері кейіннен бірқатар нормативтік құқықтық актілерде, сондай-ақ ведомстволық бағдарламаларда, жоспарларда және басқа да құжаттарда нақтыланды.</w:t>
      </w:r>
    </w:p>
    <w:p w:rsidR="006E4698" w:rsidRPr="00A86855" w:rsidRDefault="005507A1"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Әскери доктринада елдің әскери қауіпсіздігін қамтамасыз ету мәселелерін шешуге жаңа көзқарас қолданылды, бұл өз кезегінде мемлекеттің бүкіл әскери ұйымындағы терең, түбегейлі өзгерістерді білдіреді. </w:t>
      </w:r>
    </w:p>
    <w:p w:rsidR="005507A1" w:rsidRPr="00A86855" w:rsidRDefault="005507A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Доктрина Орталық Азия аймағында қалыптасқан әскери-саяси жағдайға байланысты мемлекеттің әскери қауіпсіздігін қамтамасыз етудің </w:t>
      </w:r>
      <w:r w:rsidRPr="00A86855">
        <w:rPr>
          <w:rStyle w:val="y2iqfc"/>
          <w:rFonts w:ascii="Times New Roman" w:hAnsi="Times New Roman" w:cs="Times New Roman"/>
          <w:sz w:val="28"/>
          <w:szCs w:val="28"/>
          <w:lang w:val="kk-KZ"/>
        </w:rPr>
        <w:lastRenderedPageBreak/>
        <w:t>нақты және жеткілікті тиімді жолдары мен құралдарын анықтады. Ол Қазақстанның әскери саладағы Ұлттық қауіпсіздік стратегиясының негізгі ережелерін нақтылады.</w:t>
      </w:r>
    </w:p>
    <w:p w:rsidR="00322378" w:rsidRPr="00A86855" w:rsidRDefault="00322378"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доктринада белгіленген Қазақстанның қорғаныс тұжырымдамасы елді және Қарулы Күштерді өз егемендігін қорғауға мақсатты түрде дайындауға мүмкіндік берді. Қазақстан әлеуетті әскери қауіптердің барлық спектрін тойтару бойынша бұрынғы нұсқауларды басшылыққа ала алмайды деген қорытындыға келді. Мемлекет стратегиясын бейтараптандыру мен тежеу ​​жөніндегі ең маңызды және кезек күттірмейтін міндеттерді ғана жүзеге асыруды ескере отырып өзгерту қажет.</w:t>
      </w:r>
      <w:r w:rsidR="00DD0D11" w:rsidRPr="00A86855">
        <w:rPr>
          <w:rStyle w:val="y2iqfc"/>
          <w:rFonts w:ascii="Times New Roman" w:hAnsi="Times New Roman" w:cs="Times New Roman"/>
          <w:sz w:val="28"/>
          <w:szCs w:val="28"/>
          <w:lang w:val="kk-KZ"/>
        </w:rPr>
        <w:t xml:space="preserve"> Е</w:t>
      </w:r>
      <w:r w:rsidRPr="00A86855">
        <w:rPr>
          <w:rStyle w:val="y2iqfc"/>
          <w:rFonts w:ascii="Times New Roman" w:hAnsi="Times New Roman" w:cs="Times New Roman"/>
          <w:sz w:val="28"/>
          <w:szCs w:val="28"/>
          <w:lang w:val="kk-KZ"/>
        </w:rPr>
        <w:t>ң ықтимал қауіпт</w:t>
      </w:r>
      <w:r w:rsidR="009C753B">
        <w:rPr>
          <w:rStyle w:val="y2iqfc"/>
          <w:rFonts w:ascii="Times New Roman" w:hAnsi="Times New Roman" w:cs="Times New Roman"/>
          <w:sz w:val="28"/>
          <w:szCs w:val="28"/>
          <w:lang w:val="kk-KZ"/>
        </w:rPr>
        <w:t xml:space="preserve">ер және шектеулі күштермен </w:t>
      </w:r>
      <w:r w:rsidRPr="00A86855">
        <w:rPr>
          <w:rStyle w:val="y2iqfc"/>
          <w:rFonts w:ascii="Times New Roman" w:hAnsi="Times New Roman" w:cs="Times New Roman"/>
          <w:sz w:val="28"/>
          <w:szCs w:val="28"/>
          <w:lang w:val="kk-KZ"/>
        </w:rPr>
        <w:t>неғұрлым үнемді әдістермен.</w:t>
      </w:r>
    </w:p>
    <w:p w:rsidR="0024717D" w:rsidRPr="00A86855" w:rsidRDefault="005254B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Қабылданған әскери доктрина бұрынғыдай екі емес, өзара байланысты үш бөлімді қамтыды: әскери-саяси және әскери бөлімдер әскери-экономикалық бөліммен толықтырылды. Осылайша, мемлекеттің әскери қауіпсіздігін қамтамасыз ету шарттарын, оның алдында тұрған қорғаныс міндеттерін орындаудың сипаты мен әдістерін айқындайтын барлық негізгі құрамдас элементтер нақтырақ ашылды.</w:t>
      </w:r>
    </w:p>
    <w:p w:rsidR="0024717D" w:rsidRPr="00A86855" w:rsidRDefault="0024717D"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Доктринаның әскери-саяси бөлімінде соғысты болдырмау және халықаралық қауіпсіздікті сақтау бойынша саяси шаралар, Қазақстан Республикасының әскери қауіпсіздігіне төнетін негізгі қатерлер, негізгі әскери-саяси мақсаттар мен қорғаныс міндеттерінің бағыттары, сондай-ақ халықаралық қауіпсіздікті қамтамасыз ету жөніндегі саяси шаралар айқындалды</w:t>
      </w:r>
      <w:r w:rsidR="009C753B">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ұлттық және ұжымдық қауіпсіздікті ұйымдастырудың жалпы принциптері.</w:t>
      </w:r>
    </w:p>
    <w:p w:rsidR="00E9466C" w:rsidRPr="00A86855" w:rsidRDefault="00E9466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Алғаш рет Қазақстан Республикасының сыртқы және ішкі қауіпсіздігін қамтамасыз ету шаралары, ТМД шеңберінде ұлттық және ұжымдық қорғанысты ұйымдастыру, өңірлік және әлемдік деңгейде ерекшеленді.</w:t>
      </w:r>
    </w:p>
    <w:p w:rsidR="00EA33A9" w:rsidRPr="00A86855" w:rsidRDefault="00EA33A9"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Осыған байланысты ұлттық қауіпсіздікті қамтамасыз ету саласындағы мемлекет қызметінің маңызды басымдықтарының бірі ТМД-ға қатысушы елдердің Ұжымдық қауіпсіздік шартының, Шанхай ынтымақтастығы елдерінің әлеуетін пайдалана отырып, ұжымдық қауіпсіздіктің нақты өңірлік жүйесін құру болды. Ұйым, Азиядағы өзара іс-қимыл және сенім шаралары жөніндегі кеңес (АӨСШК).</w:t>
      </w:r>
    </w:p>
    <w:p w:rsidR="00805714" w:rsidRPr="00A86855" w:rsidRDefault="0080571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2000 жылдың сәуірінде Қазақстан, Қырғызстан, Тәжікстан және Өзбекстан арасындағы терроризмге қарсы бірлескен іс-қимылдар туралы келісімге қол қойылды, кейіннен еліміздің Парламенті ратификациялады.</w:t>
      </w:r>
    </w:p>
    <w:p w:rsidR="005859C4" w:rsidRPr="00A86855" w:rsidRDefault="005859C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2000 жылы Қазақстан және Ұжымдық қауіпсіздік туралы шартқа қатысушы басқа елдер Ұжымдық қауіпсіздік туралы шартты қауіпсіздік саласындағы көпжақты ынтымақтастықтың тиімді тетігіне айналдыру бойынша жұмыс жүргізді.</w:t>
      </w:r>
    </w:p>
    <w:p w:rsidR="00C73CEC" w:rsidRPr="00A86855" w:rsidRDefault="00C73CE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Минскіде өткен Ұжымдық қауіпсіздік туралы шартқа қатысушы мемлекеттер басшыларының саммитінде осы саладағы бірқатар маңызды бірлескен шешімдер қабылданды. Атап айтқанда, 2000 жылғы қазанда әскерлердің өңірлік коалициялық топтарын құру туралы қабылданған шешім </w:t>
      </w:r>
      <w:r w:rsidRPr="00A86855">
        <w:rPr>
          <w:rStyle w:val="y2iqfc"/>
          <w:rFonts w:ascii="Times New Roman" w:hAnsi="Times New Roman" w:cs="Times New Roman"/>
          <w:sz w:val="28"/>
          <w:szCs w:val="28"/>
          <w:lang w:val="kk-KZ"/>
        </w:rPr>
        <w:lastRenderedPageBreak/>
        <w:t>өңірлік қауіпсіздік жүйесінің ең маңызды элементі – билік құрамдас бөлігін құруды бастауға мүмкіндік берді.</w:t>
      </w:r>
    </w:p>
    <w:p w:rsidR="00B707C5" w:rsidRPr="00A86855" w:rsidRDefault="00B707C5" w:rsidP="00F273FE">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Халықаралық терроризм мен экстремизмге тиімді қарсы тұру үшін қол жеткізілген уағдаластықтарға сәйкес қарулы күштердің бөлімдері мен бөлімшелерін, мемлекеттердің басқа да күш құрылымдарын бірлесіп пайдалануды жоспарлау жүргізілді. Осыған байланысты 2001 жылғы мамырда Ереван кездесуі барысында Ұжымдық қауіпсіздік туралы шартқа қатысушы мемлекеттер басшыларының қол жеткізген келісіміне сәйкес агрессивті әрекеттерге тойтарыс беру бойынша құқық қорғау органдарының іс-қимылдарын үйлестіру, сонд</w:t>
      </w:r>
      <w:r w:rsidR="00F273FE">
        <w:rPr>
          <w:rStyle w:val="y2iqfc"/>
          <w:rFonts w:ascii="Times New Roman" w:hAnsi="Times New Roman" w:cs="Times New Roman"/>
          <w:sz w:val="28"/>
          <w:szCs w:val="28"/>
          <w:lang w:val="kk-KZ"/>
        </w:rPr>
        <w:t xml:space="preserve">ай-ақ ұйымды құру маңызды болды </w:t>
      </w:r>
      <w:r w:rsidRPr="00A86855">
        <w:rPr>
          <w:rStyle w:val="y2iqfc"/>
          <w:rFonts w:ascii="Times New Roman" w:hAnsi="Times New Roman" w:cs="Times New Roman"/>
          <w:sz w:val="28"/>
          <w:szCs w:val="28"/>
          <w:lang w:val="kk-KZ"/>
        </w:rPr>
        <w:t>аймақта жылдам орналастыру күштері [1].</w:t>
      </w:r>
    </w:p>
    <w:p w:rsidR="00235ABE" w:rsidRPr="00A86855" w:rsidRDefault="00235AB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Ел қауіпсіздігіне төнетін қатерлердің алдын алудың, оқшаулаудың және бейтараптандырудың саяси-дипломатиялық, халықаралық-құқықтық және басқа да әскери емес құралдарына артықшылық бере отырып, Қазақстан бір мезгілде өз қарамағындағы күштердің, құралдардың және ресурстардың жиынтығымен әскери қауіпсіздікті қамтамасыз ету қажет, мемлекеттің тиімді әскери ұйымына сүйене отырып. </w:t>
      </w:r>
    </w:p>
    <w:p w:rsidR="004E6CDE" w:rsidRPr="00A86855" w:rsidRDefault="004E6CD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Доктринада Қазақстан Республикасының әскери қауіпсіздігін қамтамасыз ету мемлекеттің ең маңызды қызметі екені атап өтілді. Әскери қауіпсіздікті қамтамасыз етудің басты мақсаты – еліміздің аумағын, егемендігін, экономикасын, мемлекеттік институттарын, азаматтарын әскери қауіп-қатерден қорғау, агрессияны болдырмау немесе әскери қақтығыстарды өршіту, Қазақстанның тұрақты дамуы үшін қолайлы жағдай жасау.</w:t>
      </w:r>
    </w:p>
    <w:p w:rsidR="00397A5A" w:rsidRPr="00A86855" w:rsidRDefault="00397A5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ретте елдің қарулы қорғанысын республиканың Қарулы Күштері, басқа да әскерлері мен әскери құралымдары жүзеге асыруы тиіс, ал агрессия жағдайында оны қорғау елді қарулы қорғауды, бүкіл әскерді жұмылдыруды және</w:t>
      </w:r>
      <w:r w:rsidR="0066134C">
        <w:rPr>
          <w:rStyle w:val="y2iqfc"/>
          <w:rFonts w:ascii="Times New Roman" w:hAnsi="Times New Roman" w:cs="Times New Roman"/>
          <w:sz w:val="28"/>
          <w:szCs w:val="28"/>
          <w:lang w:val="kk-KZ"/>
        </w:rPr>
        <w:t xml:space="preserve"> әскерді жұмылдыруды көздейді. М</w:t>
      </w:r>
      <w:r w:rsidRPr="00A86855">
        <w:rPr>
          <w:rStyle w:val="y2iqfc"/>
          <w:rFonts w:ascii="Times New Roman" w:hAnsi="Times New Roman" w:cs="Times New Roman"/>
          <w:sz w:val="28"/>
          <w:szCs w:val="28"/>
          <w:lang w:val="kk-KZ"/>
        </w:rPr>
        <w:t>емлекеттің экономикалық әлеуеті, азаматтық және аумақтық қорғанысын жүзеге асыру, одақтас мемлекеттердің қарулы күштерімен бірлескен іс-қимылдар [2].</w:t>
      </w:r>
    </w:p>
    <w:p w:rsidR="00171DA6" w:rsidRPr="00A86855" w:rsidRDefault="00171DA6"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Мемлекеттiң қажеттi әскери әлеуетiн құру өтпелi кезең жағдайында елдiң басқа да қажеттiлiктерiн қанағаттандыруға, ең алдымен, әлеуметтiк мәселелердi шешуге жұмсалуы мүмкiн материалдық және интеллектуалдық ресурстардың тиiстi шығындарын, айтарлықтай шығындарды талап еттi. Дәл осы себепті әскери қажеттіліктерді нақты және негізді басымдықпен белгілеу, оларды ел қауіпсіздігіне теориялық мүмкін болатын қауіптердің барлығы емес, нақты өмірдегі және ең ықтималды негізінде тұжырымдау ерекше маңызды болды.</w:t>
      </w:r>
    </w:p>
    <w:p w:rsidR="00924934" w:rsidRPr="00A86855" w:rsidRDefault="0092493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Доктрина Қазақстан Республикасының әскери қауіпсіздігіне төнетін негізгі қатерлердің классификациясын берді. Орта мерзімді перспективадағы негізгі сыртқы қауіптер ретінде республика шекарасына тікелей жақын орналасқан әскери қақтығыстардың бар және ықтимал орталықтары қарастырылды; қарулы экстремистер мен халықаралық террористердің аумағымызға енуі мүмкін; кейбір елдердің шамадан тыс әскери күш салуы; аймақта жаппай қырып-жоятын қарудың таралу қаупі.</w:t>
      </w:r>
    </w:p>
    <w:p w:rsidR="00924934" w:rsidRPr="00A86855" w:rsidRDefault="0092493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Сондай-ақ әскери қауіпсіздікке төнетін ішкі қауіптер анықталды, олардың негізгілері: елдің әскери-өнеркәсіптік әлеуетінің жеткіліксіз дамуы, Қарулы Күштерді техникалық жарақтандыру, қару-жарақ пен әскери техниканы жөндеуді ұйымдастыру мәселелерінде басқа мемлекеттерге тәуелділік; заңсыз қарулы құрамаларды, террористік топтар мен бандиттік құрамалар құру және олардың мемлекеттік немесе әскери объектілерге шабуыл жасау мүмкіндігі; қару мен оқ-дәрілердің заңсыз айналымы; мемлекет ішінде экстремизм мен сепаратизмнің таралуы [3].</w:t>
      </w:r>
    </w:p>
    <w:p w:rsidR="001212B0" w:rsidRPr="00A86855" w:rsidRDefault="001212B0"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Мемлекеттің әскери саясатын, оның әскери ұйымын бейімдемей, елді бұл қауіптерден тиімді қорғауды қамтамасыз ету енді мүмкін болмайтыны анық еді. Бұл ретте, бір жағынан, мүмкін болатын әскери қауіп-қатерлерге дер кезінде ден қою, екінші жағынан, елдің нақты экономикалық және техникалық мүмкіндіктерінен шығу қажет болды.</w:t>
      </w:r>
    </w:p>
    <w:p w:rsidR="009F194E" w:rsidRPr="00A86855" w:rsidRDefault="009F194E"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Доктринаның әскери бөлімінде, ең алдымен, мемлекеттің әскери-стратегиялық бағытының бағытына қатысты іргелі талаптар айқындалды, кең ауқымды қарулы қақтығыстардан бастап барлық деңгейдегі ықтимал әскери </w:t>
      </w:r>
      <w:r w:rsidR="00F273FE" w:rsidRPr="00A86855">
        <w:rPr>
          <w:rStyle w:val="y2iqfc"/>
          <w:rFonts w:ascii="Times New Roman" w:hAnsi="Times New Roman" w:cs="Times New Roman"/>
          <w:sz w:val="28"/>
          <w:szCs w:val="28"/>
          <w:lang w:val="kk-KZ"/>
        </w:rPr>
        <w:t xml:space="preserve">төмен қарқынды </w:t>
      </w:r>
      <w:r w:rsidRPr="00A86855">
        <w:rPr>
          <w:rStyle w:val="y2iqfc"/>
          <w:rFonts w:ascii="Times New Roman" w:hAnsi="Times New Roman" w:cs="Times New Roman"/>
          <w:sz w:val="28"/>
          <w:szCs w:val="28"/>
          <w:lang w:val="kk-KZ"/>
        </w:rPr>
        <w:t>қақтығыстардың сипатына баға берілді. Әскери доктрина Қазақстан Республикасы ықтимал қатысуы мүмкін әскери қақтығыстардың үш түрін болжады (1-сурет).</w:t>
      </w:r>
    </w:p>
    <w:p w:rsidR="009F194E" w:rsidRPr="00A86855" w:rsidRDefault="009F194E"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Қарқынды қақтығыс – бұл әскери және экономикалық қуатты мемлекеттер (мемлекеттер коалициясы) қатысатын әскери қақтығыс.</w:t>
      </w:r>
    </w:p>
    <w:p w:rsidR="009F194E" w:rsidRPr="00A86855" w:rsidRDefault="009F194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Орташа қарқындылықтағы қақтығыс – қуатты экономикалық және әскери әлеуеті жоқ елдермен әскери қақтығыс.</w:t>
      </w:r>
    </w:p>
    <w:p w:rsidR="008E2ECE" w:rsidRPr="00A86855" w:rsidRDefault="008E2ECE"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Қарқындылығы төмен қақтығыс – соғыс жағдайына айналмай, қарулы күрес құралдарының көмегімен әртүрлі қайшылықтарды шешу әрекеттері нәтижесінде туындаған қарулы қақтығыс [4].</w:t>
      </w:r>
    </w:p>
    <w:p w:rsidR="008E2ECE" w:rsidRPr="00A86855" w:rsidRDefault="008E2EC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қақтығыстардың мұндай жіктелуін қолдану әскери-стратегиялық міндеттердің мазмұнын, мемлекеттің әскери қауіпсіздігін қамтамасыз ету үшін Қарулы Күштерді, басқа да әскерлер мен әскери құралымдарды пайдаланудың негізгі принциптері мен әдістерін тұжырымдауға мүмкіндік берді.</w:t>
      </w:r>
    </w:p>
    <w:p w:rsidR="0024717D" w:rsidRPr="00A86855" w:rsidRDefault="00F973EB" w:rsidP="00A86855">
      <w:pPr>
        <w:pStyle w:val="a9"/>
        <w:jc w:val="both"/>
        <w:rPr>
          <w:rFonts w:ascii="Times New Roman" w:hAnsi="Times New Roman" w:cs="Times New Roman"/>
          <w:sz w:val="28"/>
          <w:szCs w:val="28"/>
          <w:lang w:val="kk-KZ"/>
        </w:rPr>
      </w:pPr>
      <w:r>
        <w:rPr>
          <w:rFonts w:ascii="Times New Roman" w:hAnsi="Times New Roman" w:cs="Times New Roman"/>
          <w:noProof/>
          <w:sz w:val="28"/>
          <w:szCs w:val="28"/>
        </w:rPr>
        <w:lastRenderedPageBreak/>
        <w:drawing>
          <wp:anchor distT="0" distB="0" distL="0" distR="0" simplePos="0" relativeHeight="251659264" behindDoc="0" locked="0" layoutInCell="1" allowOverlap="1">
            <wp:simplePos x="0" y="0"/>
            <wp:positionH relativeFrom="page">
              <wp:posOffset>1421130</wp:posOffset>
            </wp:positionH>
            <wp:positionV relativeFrom="paragraph">
              <wp:posOffset>269875</wp:posOffset>
            </wp:positionV>
            <wp:extent cx="5078730" cy="3986530"/>
            <wp:effectExtent l="19050" t="0" r="7620" b="0"/>
            <wp:wrapTopAndBottom/>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0" cstate="print"/>
                    <a:stretch>
                      <a:fillRect/>
                    </a:stretch>
                  </pic:blipFill>
                  <pic:spPr>
                    <a:xfrm>
                      <a:off x="0" y="0"/>
                      <a:ext cx="5078730" cy="3986530"/>
                    </a:xfrm>
                    <a:prstGeom prst="rect">
                      <a:avLst/>
                    </a:prstGeom>
                  </pic:spPr>
                </pic:pic>
              </a:graphicData>
            </a:graphic>
          </wp:anchor>
        </w:drawing>
      </w:r>
    </w:p>
    <w:p w:rsidR="006F3B0F" w:rsidRPr="00A86855" w:rsidRDefault="006F3B0F" w:rsidP="00A86855">
      <w:pPr>
        <w:pStyle w:val="a9"/>
        <w:jc w:val="both"/>
        <w:rPr>
          <w:rFonts w:ascii="Times New Roman" w:hAnsi="Times New Roman" w:cs="Times New Roman"/>
          <w:sz w:val="28"/>
          <w:szCs w:val="28"/>
          <w:lang w:val="kk-KZ"/>
        </w:rPr>
      </w:pPr>
    </w:p>
    <w:p w:rsidR="006F3B0F" w:rsidRPr="00A86855" w:rsidRDefault="006F3B0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доктринада стратегия</w:t>
      </w:r>
      <w:r w:rsidR="00F273FE">
        <w:rPr>
          <w:rStyle w:val="y2iqfc"/>
          <w:rFonts w:ascii="Times New Roman" w:hAnsi="Times New Roman" w:cs="Times New Roman"/>
          <w:sz w:val="28"/>
          <w:szCs w:val="28"/>
          <w:lang w:val="kk-KZ"/>
        </w:rPr>
        <w:t xml:space="preserve">лық міндеттердің көлемі және сипаты пысықталудан </w:t>
      </w:r>
      <w:r w:rsidRPr="00A86855">
        <w:rPr>
          <w:rStyle w:val="y2iqfc"/>
          <w:rFonts w:ascii="Times New Roman" w:hAnsi="Times New Roman" w:cs="Times New Roman"/>
          <w:sz w:val="28"/>
          <w:szCs w:val="28"/>
          <w:lang w:val="kk-KZ"/>
        </w:rPr>
        <w:t xml:space="preserve"> қайта бағалаудан өтті.</w:t>
      </w:r>
    </w:p>
    <w:p w:rsidR="006F3B0F" w:rsidRPr="00A86855" w:rsidRDefault="006F3B0F"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Қарулы күштер, сондай-ақ олардың әрекет ету әдістері. Бұл кең ауқымды соғысқа дайындық туралы ескірген көзқарастарға сәйкес ауыр армияны ұстаудан үзілді-кесілді бас тартуды білдіреді.</w:t>
      </w:r>
    </w:p>
    <w:p w:rsidR="006F3B0F" w:rsidRPr="00A86855" w:rsidRDefault="006F3B0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Бейбіт уақытта еліміздің Қарулы Күштеріне келесі негізгі міндеттер жүктелді:</w:t>
      </w:r>
    </w:p>
    <w:p w:rsidR="00C662E8" w:rsidRDefault="006F3B0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 бейбіт уақыттағы мемлекеттерде басқару органдары мен әскерлерінің жа</w:t>
      </w:r>
      <w:r w:rsidR="00C662E8">
        <w:rPr>
          <w:rStyle w:val="y2iqfc"/>
          <w:rFonts w:ascii="Times New Roman" w:hAnsi="Times New Roman" w:cs="Times New Roman"/>
          <w:sz w:val="28"/>
          <w:szCs w:val="28"/>
          <w:lang w:val="kk-KZ"/>
        </w:rPr>
        <w:t xml:space="preserve">уынгерлік әлеуетін </w:t>
      </w:r>
      <w:r w:rsidRPr="00A86855">
        <w:rPr>
          <w:rStyle w:val="y2iqfc"/>
          <w:rFonts w:ascii="Times New Roman" w:hAnsi="Times New Roman" w:cs="Times New Roman"/>
          <w:sz w:val="28"/>
          <w:szCs w:val="28"/>
          <w:lang w:val="kk-KZ"/>
        </w:rPr>
        <w:t>және жұмыл</w:t>
      </w:r>
      <w:r w:rsidR="00C662E8">
        <w:rPr>
          <w:rStyle w:val="y2iqfc"/>
          <w:rFonts w:ascii="Times New Roman" w:hAnsi="Times New Roman" w:cs="Times New Roman"/>
          <w:sz w:val="28"/>
          <w:szCs w:val="28"/>
          <w:lang w:val="kk-KZ"/>
        </w:rPr>
        <w:t xml:space="preserve">дыру дайындығын </w:t>
      </w:r>
      <w:r w:rsidRPr="00A86855">
        <w:rPr>
          <w:rStyle w:val="y2iqfc"/>
          <w:rFonts w:ascii="Times New Roman" w:hAnsi="Times New Roman" w:cs="Times New Roman"/>
          <w:sz w:val="28"/>
          <w:szCs w:val="28"/>
          <w:lang w:val="kk-KZ"/>
        </w:rPr>
        <w:t xml:space="preserve">мемлекеттік шекарада немесе Қазақстан Республикасының аумағында қарқындылығы төмен қақтығыстарды, кез келген заңсыз қарулы зорлық-зомбылықты оқшаулауды және жолын кесуді қамтамасыз ететін деңгейде ұстау; </w:t>
      </w:r>
    </w:p>
    <w:p w:rsidR="006F3B0F" w:rsidRPr="00A86855" w:rsidRDefault="006F3B0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 әуе кеңiстiгiн қорғау, сондай-ақ мемлекеттiк шекараның стратегиялық маңызы бар учаскелерiн қамту;</w:t>
      </w:r>
    </w:p>
    <w:p w:rsidR="006F3B0F" w:rsidRPr="00A86855" w:rsidRDefault="006F3B0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3) маңызды әскери объектілерді күзету;</w:t>
      </w:r>
    </w:p>
    <w:p w:rsidR="006F3B0F" w:rsidRPr="00A86855" w:rsidRDefault="006F3B0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4) елдің кез келген аймағындағы жағдайды тұрақтандыру бойынша шешуші әрекеттерге дайындығын көрсету; орташа немесе жоғары қарқынды қақтығыс қаупі туындаған жағдайда Қарулы Күштерді стратегиялық орналастыруға әзірлікті қамтамасыз ету;</w:t>
      </w:r>
    </w:p>
    <w:p w:rsidR="00D160DB" w:rsidRPr="00A86855" w:rsidRDefault="00D160DB"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5) Қазақстан Республикасының халықаралық мiндеттемелерiне сәйкес бітімгершілік және өзге де операцияларға қатысу.</w:t>
      </w:r>
    </w:p>
    <w:p w:rsidR="00B779AA" w:rsidRPr="00A86855" w:rsidRDefault="00D160DB"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 xml:space="preserve">Доктринаға сәйкес, Қарулы Күштердің бұл міндеттерді шешуі басқа құқық қорғау органдарының әскери құрамаларымен тығыз байланыста жүзеге асырылуы тиіс. Бұл ретте Ұлттық қауіпсіздік комитетінің Шекара қызметіне құрлықтағы, теңіздегі, көлдердегі және басқа да су айдындарындағы мемлекеттік шекараны күзету мен қорғау, сондай-ақ терроризмге, </w:t>
      </w:r>
      <w:r w:rsidR="00C662E8" w:rsidRPr="00A86855">
        <w:rPr>
          <w:rStyle w:val="y2iqfc"/>
          <w:rFonts w:ascii="Times New Roman" w:hAnsi="Times New Roman" w:cs="Times New Roman"/>
          <w:sz w:val="28"/>
          <w:szCs w:val="28"/>
          <w:lang w:val="kk-KZ"/>
        </w:rPr>
        <w:t xml:space="preserve">есірткілер </w:t>
      </w:r>
      <w:r w:rsidRPr="00A86855">
        <w:rPr>
          <w:rStyle w:val="y2iqfc"/>
          <w:rFonts w:ascii="Times New Roman" w:hAnsi="Times New Roman" w:cs="Times New Roman"/>
          <w:sz w:val="28"/>
          <w:szCs w:val="28"/>
          <w:lang w:val="kk-KZ"/>
        </w:rPr>
        <w:t xml:space="preserve">қару-жарақ контрабандасына қарсы күреске қатысу жүктелді. </w:t>
      </w:r>
      <w:r w:rsidR="00B779AA" w:rsidRPr="00A86855">
        <w:rPr>
          <w:rStyle w:val="y2iqfc"/>
          <w:rFonts w:ascii="Times New Roman" w:hAnsi="Times New Roman" w:cs="Times New Roman"/>
          <w:sz w:val="28"/>
          <w:szCs w:val="28"/>
          <w:lang w:val="kk-KZ"/>
        </w:rPr>
        <w:t>Ішкі істер министрлігінің Ішкі әскерлеріне маңызды мемлекеттік объектілерді күзету және аса қауіпті құқық бұзушылықтардың, диверсиялық және террористік актілердің жолын кесу, заңсыз қарулы құрылымдармен күресу жүктелді.</w:t>
      </w:r>
    </w:p>
    <w:p w:rsidR="00B779AA" w:rsidRPr="00A86855" w:rsidRDefault="00B779A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Республикасына және оның одақтастарына қарсы агрессия жағдайында доктринада Қарулы Күштердің негізгі міндеттері төмендегідей айқындалды:</w:t>
      </w:r>
    </w:p>
    <w:p w:rsidR="00B779AA" w:rsidRPr="00A86855" w:rsidRDefault="00B779AA" w:rsidP="00A86855">
      <w:pPr>
        <w:pStyle w:val="a9"/>
        <w:numPr>
          <w:ilvl w:val="0"/>
          <w:numId w:val="5"/>
        </w:numPr>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шекаралық жанжалдарды оқшаулау және бейтараптандыру;</w:t>
      </w:r>
    </w:p>
    <w:p w:rsidR="00B779AA" w:rsidRPr="00A86855" w:rsidRDefault="00B779AA" w:rsidP="00A86855">
      <w:pPr>
        <w:pStyle w:val="a9"/>
        <w:numPr>
          <w:ilvl w:val="0"/>
          <w:numId w:val="5"/>
        </w:numPr>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жаудың құрлық және әуе бағыттарынан соққыларын тойтару;</w:t>
      </w:r>
    </w:p>
    <w:p w:rsidR="00B779AA" w:rsidRPr="00A86855" w:rsidRDefault="00B779AA" w:rsidP="00A86855">
      <w:pPr>
        <w:pStyle w:val="a9"/>
        <w:numPr>
          <w:ilvl w:val="0"/>
          <w:numId w:val="5"/>
        </w:numPr>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орташа және жоғары қарқынды қақтығыстарда одақтас мемлекеттердiң қарулы күштерiмен бiрлесiп жау күштерiн жеңiп, төмен қарқынды қақтығысты дербес оқшаулау және жолын кесу;</w:t>
      </w:r>
    </w:p>
    <w:p w:rsidR="00B779AA" w:rsidRPr="00A86855" w:rsidRDefault="00B779AA" w:rsidP="00A86855">
      <w:pPr>
        <w:pStyle w:val="a9"/>
        <w:numPr>
          <w:ilvl w:val="0"/>
          <w:numId w:val="5"/>
        </w:numPr>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қорықтарды қалыптастыру аймақтарын қамту;</w:t>
      </w:r>
    </w:p>
    <w:p w:rsidR="00B779AA" w:rsidRPr="00A86855" w:rsidRDefault="00B779AA" w:rsidP="00A86855">
      <w:pPr>
        <w:pStyle w:val="a9"/>
        <w:numPr>
          <w:ilvl w:val="0"/>
          <w:numId w:val="5"/>
        </w:numPr>
        <w:jc w:val="both"/>
        <w:rPr>
          <w:rFonts w:ascii="Times New Roman" w:hAnsi="Times New Roman" w:cs="Times New Roman"/>
          <w:sz w:val="28"/>
          <w:szCs w:val="28"/>
        </w:rPr>
      </w:pPr>
      <w:r w:rsidRPr="00A86855">
        <w:rPr>
          <w:rStyle w:val="y2iqfc"/>
          <w:rFonts w:ascii="Times New Roman" w:hAnsi="Times New Roman" w:cs="Times New Roman"/>
          <w:sz w:val="28"/>
          <w:szCs w:val="28"/>
        </w:rPr>
        <w:t>арнайы операцияларды жүргізетін жауынгерлік күштер мен ретсіз құрамалар;</w:t>
      </w:r>
    </w:p>
    <w:p w:rsidR="003A754A" w:rsidRPr="00A86855" w:rsidRDefault="003A754A" w:rsidP="00A86855">
      <w:pPr>
        <w:pStyle w:val="a9"/>
        <w:numPr>
          <w:ilvl w:val="0"/>
          <w:numId w:val="5"/>
        </w:numPr>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халықты, шаруашылық объектілерін, инфрақұрылымды жау қаруының әсерінен қорғау;</w:t>
      </w:r>
    </w:p>
    <w:p w:rsidR="003A754A" w:rsidRPr="00A86855" w:rsidRDefault="003A754A" w:rsidP="00A86855">
      <w:pPr>
        <w:pStyle w:val="a9"/>
        <w:numPr>
          <w:ilvl w:val="0"/>
          <w:numId w:val="5"/>
        </w:numPr>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әскери (төтенше жағдай) режимін сақтау [5].</w:t>
      </w:r>
    </w:p>
    <w:p w:rsidR="003A754A" w:rsidRPr="00A86855" w:rsidRDefault="003A754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Доктрина мемлекеттің және оның Қарулы Күштерінің бүкіл әскери ұйымын айтарлықтай қайта құруды және олардың сапалық сипаттамаларын арттыруды көздеді. Қарулы Күштерді құру тұжырымдамасы түбегейлі қайта қаралды. Негізгі қағидаттар мен оларды дамытудың негізгі бағыттары ескірген және өзгерген шарттарға сәйкес келмейтіндіктен түбегейлі қайта қаралды.</w:t>
      </w:r>
    </w:p>
    <w:p w:rsidR="008B1D83" w:rsidRPr="00A86855" w:rsidRDefault="008B1D83"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Құжатта Қарулы Күштерді құрудың әскери-территориялық принципіне көшу, әскери округтер құру, мемлекеттің әскери географиясын өзгерту, мемлекеттің әскери инфрақұрылымын жақсарту туралы айтылды. Қысқа мерзімде еліміздің кез келген шалғай өңіріне ауыстырылғаннан кейін ел қауіпсіздігіне қауіп төнуі мүмкін бағытта жауынгерлік іс-қимылдарды маневрлеуге қабілетті Ұтқыр әскерлерді басымдықпен дамыту көзделді.</w:t>
      </w:r>
    </w:p>
    <w:p w:rsidR="008B1D83" w:rsidRPr="00A86855" w:rsidRDefault="008B1D83"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даму бағыттарындағы осы өзгерістердің барлығы Қазақстанға әскери қауіпсіздікті сенімді қамтамасыз ете алатын Қарулы Күштердің болуы қажет екендігімен негізделді. Бірақ бейбіт жағдайда олардың саны қорғанысқа бөлінетін бюджеттің шектеулігі сияқты өте шектеулі. Сондықтан армияны барлық болжамды қауіптерден қорғанысқа дайындық негізінде құру мүмкін емес, өйткені бұл үшін тиісті сан мен техникалық жабдық қажет. Бұл бай мемлекеттердің қолынан келмейді.</w:t>
      </w:r>
    </w:p>
    <w:p w:rsidR="00F92B8E" w:rsidRPr="00A86855" w:rsidRDefault="00F92B8E"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Әскери доктринада айқындалған шаралар 2005 жылдың соңына қарай Қазақстан армиясының жоғары ұтқырлығын және орташа қарқынды қақтығыстардағы міндеттерді дербес немесе одақтас мемлекеттердің қарулы күштерімен бірлесіп орындау мүмкіндігін қамтамасыз етуге бағытталған.</w:t>
      </w:r>
    </w:p>
    <w:p w:rsidR="00F92B8E" w:rsidRPr="00A86855" w:rsidRDefault="00F92B8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Доктринаның әскери-экономикалық бөлімінде елдің әскери қауіпсіздігін әскери-экономикалық қамтамасыз етудің мақсаттары мен бағыттарын, экономиканы қорғанысқа дайындауды, әскери-техникалық саясаттың принциптерін, әскери қызметтің сипатын айқындайтын </w:t>
      </w:r>
      <w:r w:rsidR="0066134C">
        <w:rPr>
          <w:rStyle w:val="y2iqfc"/>
          <w:rFonts w:ascii="Times New Roman" w:hAnsi="Times New Roman" w:cs="Times New Roman"/>
          <w:sz w:val="28"/>
          <w:szCs w:val="28"/>
          <w:lang w:val="kk-KZ"/>
        </w:rPr>
        <w:t xml:space="preserve">ережелер мен талаптар қамтылды </w:t>
      </w:r>
      <w:r w:rsidRPr="00A86855">
        <w:rPr>
          <w:rStyle w:val="y2iqfc"/>
          <w:rFonts w:ascii="Times New Roman" w:hAnsi="Times New Roman" w:cs="Times New Roman"/>
          <w:sz w:val="28"/>
          <w:szCs w:val="28"/>
          <w:lang w:val="kk-KZ"/>
        </w:rPr>
        <w:t>және басқа елдермен әскери-техникалық ынтымақтастық және қорғаныс өнеркәсібін дамыту.</w:t>
      </w:r>
    </w:p>
    <w:p w:rsidR="00B779AA" w:rsidRPr="00A86855" w:rsidRDefault="00746FD5" w:rsidP="00A86855">
      <w:pPr>
        <w:spacing w:after="0" w:line="240" w:lineRule="auto"/>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Әскери-экономикалық саясаттың негізгі мақсаты Қарулы Күштерге, басқа да әскерлер мен әскери құралымдарға қаржылық, материалдық ресурстарды бөлу болып айқындалды. </w:t>
      </w:r>
      <w:r w:rsidR="00302BEA" w:rsidRPr="00A86855">
        <w:rPr>
          <w:rStyle w:val="y2iqfc"/>
          <w:rFonts w:ascii="Times New Roman" w:hAnsi="Times New Roman" w:cs="Times New Roman"/>
          <w:sz w:val="28"/>
          <w:szCs w:val="28"/>
          <w:lang w:val="kk-KZ"/>
        </w:rPr>
        <w:t>Т</w:t>
      </w:r>
      <w:r w:rsidRPr="00A86855">
        <w:rPr>
          <w:rStyle w:val="y2iqfc"/>
          <w:rFonts w:ascii="Times New Roman" w:hAnsi="Times New Roman" w:cs="Times New Roman"/>
          <w:sz w:val="28"/>
          <w:szCs w:val="28"/>
          <w:lang w:val="kk-KZ"/>
        </w:rPr>
        <w:t>ехникалық және өзге де ресурстарды, оларды Қазақстан Республикасының кепiлдiк берiлген әскери қауiпсiздiгiн қамтамасыз ету үшiн қажеттi мөлшерде қару-жарақпен, әскери және арнайы техникамен жарақтандыру</w:t>
      </w:r>
      <w:r w:rsidRPr="00A86855">
        <w:rPr>
          <w:rStyle w:val="y2iqfc"/>
          <w:rFonts w:ascii="Times New Roman" w:hAnsi="Times New Roman" w:cs="Times New Roman"/>
          <w:color w:val="202124"/>
          <w:sz w:val="28"/>
          <w:szCs w:val="28"/>
          <w:lang w:val="kk-KZ"/>
        </w:rPr>
        <w:t>.</w:t>
      </w:r>
    </w:p>
    <w:p w:rsidR="00302BEA" w:rsidRPr="00A86855" w:rsidRDefault="00302BE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Өткен жылдарда армияға бөлінетін қаражат көлемін ұдайы қысқарту үрдісінің орын алуына байланысты оның міндеттерін нақтылаумен қатар, әскери шығыстарды тұрақты қаржыландыруды қамтамасыз ету қажет болды. Сонымен қатар, әскерді ұстауға кететін шығын елдің мүмкіндігінен аспауы керек. Бұл жағдайдан шығудың маңызды қадамдарының бірі армияны бағдарламалық мақсатты қаржыландыруға кепілдік беру болды.</w:t>
      </w:r>
    </w:p>
    <w:p w:rsidR="00F067AB" w:rsidRPr="00A86855" w:rsidRDefault="00F067A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Сондықтан, доктринадағы негізгі қағидат ретінде Қарулы Күштерді бағдарламалық-нысаналы кепілдендірілген қаржыландыру бюджеттік заңнамада бекітілген қорғаныс шығыстарының деңгейі негізінде айқындалды, бұл елдің жалпы ішкі өнімінің кемінде бір пайызын құрайтын және </w:t>
      </w:r>
      <w:r w:rsidR="00FD396A" w:rsidRPr="00A86855">
        <w:rPr>
          <w:rStyle w:val="y2iqfc"/>
          <w:rFonts w:ascii="Times New Roman" w:hAnsi="Times New Roman" w:cs="Times New Roman"/>
          <w:sz w:val="28"/>
          <w:szCs w:val="28"/>
          <w:lang w:val="kk-KZ"/>
        </w:rPr>
        <w:t xml:space="preserve">секвестрге жатпайды </w:t>
      </w:r>
      <w:r w:rsidRPr="00A86855">
        <w:rPr>
          <w:rStyle w:val="y2iqfc"/>
          <w:rFonts w:ascii="Times New Roman" w:hAnsi="Times New Roman" w:cs="Times New Roman"/>
          <w:sz w:val="28"/>
          <w:szCs w:val="28"/>
          <w:lang w:val="kk-KZ"/>
        </w:rPr>
        <w:t>осы салада мемлекеттік бюджеттік қорғанысты қамтамасыз ету бол</w:t>
      </w:r>
      <w:r w:rsidR="00FD396A">
        <w:rPr>
          <w:rStyle w:val="y2iqfc"/>
          <w:rFonts w:ascii="Times New Roman" w:hAnsi="Times New Roman" w:cs="Times New Roman"/>
          <w:sz w:val="28"/>
          <w:szCs w:val="28"/>
          <w:lang w:val="kk-KZ"/>
        </w:rPr>
        <w:t xml:space="preserve">ып табылады. </w:t>
      </w:r>
      <w:r w:rsidRPr="00A86855">
        <w:rPr>
          <w:rStyle w:val="y2iqfc"/>
          <w:rFonts w:ascii="Times New Roman" w:hAnsi="Times New Roman" w:cs="Times New Roman"/>
          <w:sz w:val="28"/>
          <w:szCs w:val="28"/>
          <w:lang w:val="kk-KZ"/>
        </w:rPr>
        <w:t>[6].</w:t>
      </w:r>
    </w:p>
    <w:p w:rsidR="002B0E4B" w:rsidRPr="00A86855" w:rsidRDefault="002B0E4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ереже тек әскери доктринада ғана емес, Қазақстан Республикасы Қорғаныс министрлігінің Әскери-ғылыми орталығының тікелей қатысуымен оны жүзеге асыру үшін әзірленген басқа да нормативтік құқықтық актілерде көрініс тапқан. Әскери-экономикалық қамтамасыз етудің бұл принципінің елдің бюджет заңнамасында бекітілгені өте маңызды, соның арқасында жағдайды тұрақтандыруға және әскерлердегі бірқатар проблемаларды жоюға ғана емес, жауынгерлік дайындыққа жүйел</w:t>
      </w:r>
      <w:r w:rsidR="004E5280">
        <w:rPr>
          <w:rStyle w:val="y2iqfc"/>
          <w:rFonts w:ascii="Times New Roman" w:hAnsi="Times New Roman" w:cs="Times New Roman"/>
          <w:sz w:val="28"/>
          <w:szCs w:val="28"/>
          <w:lang w:val="kk-KZ"/>
        </w:rPr>
        <w:t>і сипат беруге мүмкіндік туды. С</w:t>
      </w:r>
      <w:r w:rsidRPr="00A86855">
        <w:rPr>
          <w:rStyle w:val="y2iqfc"/>
          <w:rFonts w:ascii="Times New Roman" w:hAnsi="Times New Roman" w:cs="Times New Roman"/>
          <w:sz w:val="28"/>
          <w:szCs w:val="28"/>
          <w:lang w:val="kk-KZ"/>
        </w:rPr>
        <w:t>онымен қатар Қазақстан армиясының құрылысын ұзақ мерзімді жоспарлауды жүзеге асыру.</w:t>
      </w:r>
    </w:p>
    <w:p w:rsidR="002B0E4B" w:rsidRPr="00A86855" w:rsidRDefault="002B0E4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Жалпы алғанда, 2000 жылғы әскери доктринаның практикалық бағыты болды. Дегенмен, ол тек қана қамтылды мемлекеттің әскери қауіпсіздігін қамтамасыз ету мәселелері бойынша негізгі, іргелі нұсқаулар. Онда жақын және орта мерзімді перспективада аймақтағы сыртқы саяси жағдайдағы өзгерістер, республиканың Қарулы Күштерінің, басқа да әскерлері мен әскери құралымдарының нақты жағдайы ескерілді. Онда орта мерзімді кезеңге мемлекеттің әскери ұйымын жетілдірудің келешегі айқындалды.</w:t>
      </w:r>
    </w:p>
    <w:p w:rsidR="001922F0" w:rsidRPr="00A86855" w:rsidRDefault="001922F0"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Доктринаның ережелерін халықаралық аренадағы және ел ішіндегі жағдайдың өзгеруіне қарай түзету көзделді.</w:t>
      </w:r>
      <w:r w:rsidR="00FB1377"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Көптеген сарапшылардың пікірінше, дәл 2000 жылы әскери доктринаның қабылдануы әскери құрылыста, мемлекеттің әскери ұйымының дамуында және Қазақстанның әскери қауіпсіздігін қамтамасыз ету жүйесінде жаңа кезеңді белгіледі.</w:t>
      </w:r>
    </w:p>
    <w:p w:rsidR="00FB1377" w:rsidRPr="00A86855" w:rsidRDefault="00FB1377"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 әскери доктринада айқындалған елдің әскери қауіпсіздігін қамтамасыз етудің жаңа тәсілдеріне сүйене отырып, мемлекеттің бүкіл әскери ұйымын реформалау және Қарулы Күштерді, басқа да әскерлер мен әскери құралымдарды өзгерген өзгерістерге бейімдеу қажет деген қорытынды жасалды. нақтылық, басқаша айтқанда, әскери реформаның қажеттілігі.</w:t>
      </w:r>
    </w:p>
    <w:p w:rsidR="00FB1377" w:rsidRPr="00A86855" w:rsidRDefault="00FB1377" w:rsidP="00A86855">
      <w:pPr>
        <w:pStyle w:val="a9"/>
        <w:ind w:firstLine="708"/>
        <w:jc w:val="both"/>
        <w:rPr>
          <w:rFonts w:ascii="Times New Roman" w:hAnsi="Times New Roman" w:cs="Times New Roman"/>
          <w:sz w:val="28"/>
          <w:szCs w:val="28"/>
          <w:lang w:val="kk-KZ"/>
        </w:rPr>
      </w:pPr>
    </w:p>
    <w:p w:rsidR="00FB1377" w:rsidRPr="00A86855" w:rsidRDefault="00795C28" w:rsidP="00A86855">
      <w:pPr>
        <w:pStyle w:val="a9"/>
        <w:jc w:val="center"/>
        <w:rPr>
          <w:rFonts w:ascii="Times New Roman" w:hAnsi="Times New Roman" w:cs="Times New Roman"/>
          <w:b/>
          <w:sz w:val="28"/>
          <w:szCs w:val="28"/>
          <w:lang w:val="kk-KZ"/>
        </w:rPr>
      </w:pPr>
      <w:r>
        <w:rPr>
          <w:rStyle w:val="y2iqfc"/>
          <w:rFonts w:ascii="Times New Roman" w:hAnsi="Times New Roman" w:cs="Times New Roman"/>
          <w:b/>
          <w:sz w:val="28"/>
          <w:szCs w:val="28"/>
          <w:lang w:val="kk-KZ"/>
        </w:rPr>
        <w:t xml:space="preserve">2.2 </w:t>
      </w:r>
      <w:r w:rsidR="00FB1377" w:rsidRPr="00A86855">
        <w:rPr>
          <w:rStyle w:val="y2iqfc"/>
          <w:rFonts w:ascii="Times New Roman" w:hAnsi="Times New Roman" w:cs="Times New Roman"/>
          <w:b/>
          <w:sz w:val="28"/>
          <w:szCs w:val="28"/>
          <w:lang w:val="kk-KZ"/>
        </w:rPr>
        <w:t>Әскери реформа арқылы әскери қауіпсіздікті нығайту</w:t>
      </w:r>
    </w:p>
    <w:p w:rsidR="00EB2955" w:rsidRPr="00A86855" w:rsidRDefault="00EB2955" w:rsidP="00A86855">
      <w:pPr>
        <w:pStyle w:val="a9"/>
        <w:ind w:firstLine="708"/>
        <w:jc w:val="both"/>
        <w:rPr>
          <w:rStyle w:val="y2iqfc"/>
          <w:rFonts w:ascii="Times New Roman" w:hAnsi="Times New Roman" w:cs="Times New Roman"/>
          <w:sz w:val="28"/>
          <w:szCs w:val="28"/>
          <w:lang w:val="kk-KZ"/>
        </w:rPr>
      </w:pPr>
    </w:p>
    <w:p w:rsidR="00EB2955" w:rsidRPr="00A86855" w:rsidRDefault="00EB295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Еліміздің Қауіпсіздік Кеңесінің 2000 жылғы 2 ақпандағы шешіміне сәйкес және Қазақстан Республикасы Президентінің «Қазақстан Республикасының Әскери доктринасын бекіту туралы» 2000 жылғы 10 ақпандағы Жарлығы негізінде , Әскери реформалар тұжырымдамасының және Қазақстан Республикасындағы әскери құрылыстың Мемлекеттік бағдарламасының жобаларын дайындау бойынша жұмыс ұйымдастырылды.</w:t>
      </w:r>
    </w:p>
    <w:p w:rsidR="005D7DF2" w:rsidRPr="00A86855" w:rsidRDefault="005D7DF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Ведомствоаралық жұмыс тобының құрамында Қорғаныс министрлігінен аталған құжаттарды әзірлеуді Қазақстан Республикасы Қорғаныс министрлігі Бас штабы мен Әскери-ғылыми орталығының мамандары жүргізді. Құжаттардың жобалары Қазақстан Республикасының Қауіпсіздік Кеңесіне жіберіліп, онда әскери ғалымдардың қатысуымен пысықталды. Бұл жұмыс барысында барлық мүдделі министрліктер мен ведомстволардың пікірлері ескерілді. Олар құжаттардың түпкілікті нұсқасында көрініс тапты, бұл өз мәні бойынша олардың осы мәселе бойынша келісілген ұстанымын көрсетті.</w:t>
      </w:r>
    </w:p>
    <w:p w:rsidR="005D7DF2" w:rsidRPr="00A86855" w:rsidRDefault="005D7DF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Құжат жобаларын әзірлеу барысында туындаған келіспеушіліктер еліміздің Премьер-Министрі Қ.Қ. Тоқаев және жұмыс тәртібінде жойылды.</w:t>
      </w:r>
      <w:r w:rsidR="000F13D8"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2000 жылы 7 маусымда Қазақстан Республикасы Қауіпсіздік Кеңесінің отырысында Қазақстан Республикасындағы әскери реформаның тұжырымдамасы мен әскери құрылыстың мемлекеттік бағдарламасы қаралып, жалпы мақұлданды. Бір айдан кейін, 2000 жылдың 7 шілдесінде Мемлекет басшысының Жарлығымен аяқталған құжаттар бекітілді.</w:t>
      </w:r>
    </w:p>
    <w:p w:rsidR="005B5CF4" w:rsidRPr="00A86855" w:rsidRDefault="00390B0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доктрина негізінде әзірленген әскери реформа тұжырымдамасы және Қазақстан Республикасындағы әскери құрылыстың Мемлекеттік бағдарламасы мемлекеттің әскери қауіпсіздігін қамтамасыз ету жөніндегі одан әрі қызметті жетілдірудің бағдарламалық құжаттарына айналды. Тұжырымдамаға сәйкес әскери реформа әскери дамудың уақытпен шектелген кезеңі болды, оның негізгі мазмұны Қазақстан Республикасының әскери доктринасын іске асыруға бағытталған мемлекеттің әскери ұйымын сандық және сапалық түрлендіру болып табылады [ 7].</w:t>
      </w:r>
    </w:p>
    <w:p w:rsidR="005B5CF4" w:rsidRPr="00A86855" w:rsidRDefault="005B5CF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Бұл құжатта көрсетілгендей, әскери реформаны жүргізу қажеттілігі әскери-саяси жағдайдың өзгеруіне, елдің экономикалық мүмкіндіктеріне, құрамның, ұйымдық құрылымының, дайындық деңгейі мен техникалық деңгейі арасындағы сәйкессіздікке байланысты бірқатар факторларға байланысты болды. Қарулы Күштерді, басқа да әскерлер мен әскери құралымдарды жарақтандыру және Қазақстан Республикасының әскери қауіпсіздігін қамтамасыз ету міндеттері.</w:t>
      </w:r>
    </w:p>
    <w:p w:rsidR="0050441D" w:rsidRPr="00A86855" w:rsidRDefault="0050441D"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реформаның негізгі мақсаты Қазақстан Республикасының геосаяси жағдайындағы өзгерістерге, елдің экономикалық жағдайлары мен ресурстық мүмкіндіктеріне, әскери қауіпсіздікті қамтамасыз етудің жаңа міндеттеріне сәйкестендіру арқылы мемлекеттің әскери ұйымын жетілдіру болды. .</w:t>
      </w:r>
    </w:p>
    <w:p w:rsidR="0050441D" w:rsidRPr="00A86855" w:rsidRDefault="0050441D"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ретте әскери реформаның негізгі міндеттері ретінде мыналар белгіленді:</w:t>
      </w:r>
    </w:p>
    <w:p w:rsidR="0050441D" w:rsidRPr="00A86855" w:rsidRDefault="0050441D"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біріншіден,</w:t>
      </w:r>
      <w:r w:rsidRPr="00A86855">
        <w:rPr>
          <w:rStyle w:val="y2iqfc"/>
          <w:rFonts w:ascii="Times New Roman" w:hAnsi="Times New Roman" w:cs="Times New Roman"/>
          <w:sz w:val="28"/>
          <w:szCs w:val="28"/>
          <w:lang w:val="kk-KZ"/>
        </w:rPr>
        <w:t xml:space="preserve"> қорғаныс қабілеті мен ұлттық қауіпсіздікті қамтамасыз ету саласындағы жаңа міндеттерге сәйкес мемлекеттің әскери ұйымын басқару жүйесін жетілдіру;</w:t>
      </w:r>
    </w:p>
    <w:p w:rsidR="0050441D" w:rsidRPr="00A86855" w:rsidRDefault="0050441D"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екіншіден,</w:t>
      </w:r>
      <w:r w:rsidRPr="00A86855">
        <w:rPr>
          <w:rStyle w:val="y2iqfc"/>
          <w:rFonts w:ascii="Times New Roman" w:hAnsi="Times New Roman" w:cs="Times New Roman"/>
          <w:sz w:val="28"/>
          <w:szCs w:val="28"/>
          <w:lang w:val="kk-KZ"/>
        </w:rPr>
        <w:t xml:space="preserve"> мемлекеттің өмірлік маңызды ұлттық мүдделерін бар және ықтимал әскери қауіптерден қорғауға қабілетті, жақсы жабдықталған, ұтқыр Қарулы Күштерді, басқа да әскерлер мен әскери құралымдарды құру;</w:t>
      </w:r>
    </w:p>
    <w:p w:rsidR="0050441D" w:rsidRPr="00A86855" w:rsidRDefault="0050441D"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үшіншіден,</w:t>
      </w:r>
      <w:r w:rsidRPr="00A86855">
        <w:rPr>
          <w:rStyle w:val="y2iqfc"/>
          <w:rFonts w:ascii="Times New Roman" w:hAnsi="Times New Roman" w:cs="Times New Roman"/>
          <w:sz w:val="28"/>
          <w:szCs w:val="28"/>
          <w:lang w:val="kk-KZ"/>
        </w:rPr>
        <w:t xml:space="preserve"> елдің жұмылдыру дайындығын мемлекеттің жаңа экономикалық құрылымының жағдайларына бейімдеу;</w:t>
      </w:r>
    </w:p>
    <w:p w:rsidR="0050441D" w:rsidRPr="00A86855" w:rsidRDefault="0050441D"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төртіншіден,</w:t>
      </w:r>
      <w:r w:rsidRPr="00A86855">
        <w:rPr>
          <w:rStyle w:val="y2iqfc"/>
          <w:rFonts w:ascii="Times New Roman" w:hAnsi="Times New Roman" w:cs="Times New Roman"/>
          <w:sz w:val="28"/>
          <w:szCs w:val="28"/>
          <w:lang w:val="kk-KZ"/>
        </w:rPr>
        <w:t xml:space="preserve"> әскери қызметтің беделін көтеру, әскери қызметшілерді, олардың отбасы мүшелерін және әскери қызметтен босатылған адамдарды әлеуметтік қорғауды күшейту.</w:t>
      </w:r>
    </w:p>
    <w:p w:rsidR="0050441D" w:rsidRPr="00A86855" w:rsidRDefault="0050441D"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реформаның негізгі бағыттары айқындалды.</w:t>
      </w:r>
    </w:p>
    <w:p w:rsidR="0050441D" w:rsidRPr="00A86855" w:rsidRDefault="0050441D"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Ең алдымен</w:t>
      </w:r>
      <w:r w:rsidRPr="00A86855">
        <w:rPr>
          <w:rStyle w:val="y2iqfc"/>
          <w:rFonts w:ascii="Times New Roman" w:hAnsi="Times New Roman" w:cs="Times New Roman"/>
          <w:sz w:val="28"/>
          <w:szCs w:val="28"/>
          <w:lang w:val="kk-KZ"/>
        </w:rPr>
        <w:t xml:space="preserve"> мемлекеттің әскери ұйымының басқару органдарының қызметін жетілдіру көзделді. Ол қорғаныс қабілеті мен әскери қауіпсіздікті қамтамасыз ету саласындағы мемлекеттік органдардың міндеттері мен функцияларын нақтылауды, сондай-ақ әскери-аумақтық құрылымға көшу және әскери округтерді құру кезінде аумақтық қорғанысты жоспарлау мен ұйымдастыру жүйесін өзгертуді көздеді. .</w:t>
      </w:r>
    </w:p>
    <w:p w:rsidR="00B55FAA" w:rsidRPr="00A86855" w:rsidRDefault="00B55FAA"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Екінші бағыт</w:t>
      </w:r>
      <w:r w:rsidRPr="00A86855">
        <w:rPr>
          <w:rStyle w:val="y2iqfc"/>
          <w:rFonts w:ascii="Times New Roman" w:hAnsi="Times New Roman" w:cs="Times New Roman"/>
          <w:sz w:val="28"/>
          <w:szCs w:val="28"/>
          <w:lang w:val="kk-KZ"/>
        </w:rPr>
        <w:t xml:space="preserve"> – міндеттерді нақтылау, функцияларын айқындау, мемлекеттің әскери ұйымының құрылымын әскери доктрина талаптарына, еліміздің қорғаныс және әскери қауіпсіздік саласындағы заңнамасына сәйкес оңтайландыру, сондай-ақ осы мақсаттарға бөлінген қаражатты тиімдірек жұмсау қажеттілігімен.</w:t>
      </w:r>
    </w:p>
    <w:p w:rsidR="00B55FAA" w:rsidRPr="00A86855" w:rsidRDefault="00B55FA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Үшінші бағыт</w:t>
      </w:r>
      <w:r w:rsidRPr="00A86855">
        <w:rPr>
          <w:rStyle w:val="y2iqfc"/>
          <w:rFonts w:ascii="Times New Roman" w:hAnsi="Times New Roman" w:cs="Times New Roman"/>
          <w:sz w:val="28"/>
          <w:szCs w:val="28"/>
          <w:lang w:val="kk-KZ"/>
        </w:rPr>
        <w:t xml:space="preserve"> </w:t>
      </w:r>
      <w:r w:rsidR="00E5324E"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Қарулы Күштерді жинақтау жүйесіне қатысты.</w:t>
      </w:r>
    </w:p>
    <w:p w:rsidR="00B92ABA" w:rsidRPr="00A86855" w:rsidRDefault="00B92AB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Өткен жылдары әскери қызметтің заңнамалық және нормативтік-құқықтық базасын жетілдіру бойынша мақсатты жұмыстар жүргізілді. Сонымен бірге, барлық қиындықтарға қарамастан, Қазақстан Республикасының Қарулы Күштерін, басқа да әскерлері мен әскери құралымдарын қажетті деңгейде кадрлық қамтамасыз ету мүмкін болды.</w:t>
      </w:r>
    </w:p>
    <w:p w:rsidR="00B92ABA" w:rsidRPr="00A86855" w:rsidRDefault="00B92AB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Әскери қызметтегі сарбаздар мен сержанттарға қарағанда кәсіби тұрғыдан жақсы дайындалған әскерлерде келісімшарт бойынша әскери қызметшілердің саны артты. Сонымен қатар, 1995 жылдан бастап мерзімді әскери қызметтің ұзақтығы 1,5 жылдан 2 жылға дейін ұлғайтылды, дегенмен, әдетте, мұндай қызметтің мерзімі бүкіл әлемде үнемі қысқартылып отырады.</w:t>
      </w:r>
    </w:p>
    <w:p w:rsidR="004B4AA5" w:rsidRPr="00A86855" w:rsidRDefault="004B4AA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Әскерге шақырудан кейінге қалдыруға құқығы бар «жеңілдік алушылардың» саны артып, әскерге шақырылушылардың білім деңгейі айтарлықтай төмендеді. Сауалнама жастар арасында пацифистік және армияға қарсы көңіл-күйдің артқанын көрсетті.</w:t>
      </w:r>
    </w:p>
    <w:p w:rsidR="008F024C" w:rsidRPr="00A86855" w:rsidRDefault="008F024C"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Құрылымдар мен бөлімшелерде мердігерлерді тарту үшін қажетті материалдық база жетіспеді. Дайындалған жұмылдыру ресурстарын жинақтау процесі күрт баяулады. Бір жағынан, қазақстандық армияның дамуының жетекші тенденциясы оның барынша кәсібилендіруі болса, екінші жағынан, ел өмірінде әскери қызметке түбегейлі әсер ететін ірі қоғамдық-саяси өзгерістер орын алған жағдайда, Қазақстан Республикасының Қарулы Күштерін, басқа да әскерлері мен әскери құралымдарын жасақтау жүйесін түбегейлі өзгерту қажеттілігі болып табылады.</w:t>
      </w:r>
    </w:p>
    <w:p w:rsidR="008E553A" w:rsidRPr="00A86855" w:rsidRDefault="008E553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мәселені шешу тек армияның жауынгерлік қабілетін арттыру, әскерлердегі жағдайды жақсарту және тәртіпті нығайту мүддесі үшін ғана емес, сонымен қатар халықтың жекелеген топтары арасындағы әскери қызметке қатысты жағымсыз пікірлерді жеңу, әскери қызметкерлердің әскери қызметшілерінің әскери қызметшілері мен әскери қызметшілерінің жауынгерлік қабілет</w:t>
      </w:r>
      <w:r w:rsidR="00E5324E" w:rsidRPr="00A86855">
        <w:rPr>
          <w:rStyle w:val="y2iqfc"/>
          <w:rFonts w:ascii="Times New Roman" w:hAnsi="Times New Roman" w:cs="Times New Roman"/>
          <w:sz w:val="28"/>
          <w:szCs w:val="28"/>
          <w:lang w:val="kk-KZ"/>
        </w:rPr>
        <w:t>ін арттыру үшін де өзекті болды</w:t>
      </w:r>
      <w:r w:rsidRPr="00A86855">
        <w:rPr>
          <w:rStyle w:val="y2iqfc"/>
          <w:rFonts w:ascii="Times New Roman" w:hAnsi="Times New Roman" w:cs="Times New Roman"/>
          <w:sz w:val="28"/>
          <w:szCs w:val="28"/>
          <w:lang w:val="kk-KZ"/>
        </w:rPr>
        <w:t xml:space="preserve"> оның қазақстандық қоғам алдындағы беделі.</w:t>
      </w:r>
    </w:p>
    <w:p w:rsidR="000D38A6" w:rsidRPr="00A86855" w:rsidRDefault="000D38A6"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Бұған дейін Қарулы Күштердің ұйымдық құрылымын, оларды басқару жүйесін өзгертуге байланысты жүргізілген іс-шаралар негізінен жоғары басқару органдарының қызметімен байланысты болды. Төменгі әскери қызметшілердің әскери қызметке деген қызығушылығына олар аз әсер етті. Сондықтан қазіргі жағдайды түзетуге бағытталған терең әзірленген және салмақты шешімдер шұғыл қажет болды. Бүкіл қоғамның және әрбір әскери қызметшінің мүддесін қозғайтын әскери құрылыс пен жалпы әскери реформа саласындағы маңызды қадамдардың бірі Қазақстан әскерін әскерге шақыру жүйесін өзгерту болуы мүмкін.</w:t>
      </w:r>
    </w:p>
    <w:p w:rsidR="00A034BE" w:rsidRPr="00A86855" w:rsidRDefault="00A034B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Қарулы Күштерді, басқа да әскерлер мен әскери құралымдарды жасақтаудың келісімшарттық-кәсіптік негізіне кезең-кезеңімен көшу осы жауынгерлік қабілеттілікті айқындайтын лауазымдарда келісімшарт бойынша қызмет ететін әскери қызметшілер есебінен әскерлердің жауынгерлік қабіле</w:t>
      </w:r>
      <w:r w:rsidR="000F6276">
        <w:rPr>
          <w:rStyle w:val="y2iqfc"/>
          <w:rFonts w:ascii="Times New Roman" w:hAnsi="Times New Roman" w:cs="Times New Roman"/>
          <w:sz w:val="28"/>
          <w:szCs w:val="28"/>
          <w:lang w:val="kk-KZ"/>
        </w:rPr>
        <w:t>тін арттыруға мүмкіндік берді (</w:t>
      </w:r>
      <w:r w:rsidRPr="00A86855">
        <w:rPr>
          <w:rStyle w:val="y2iqfc"/>
          <w:rFonts w:ascii="Times New Roman" w:hAnsi="Times New Roman" w:cs="Times New Roman"/>
          <w:sz w:val="28"/>
          <w:szCs w:val="28"/>
          <w:lang w:val="kk-KZ"/>
        </w:rPr>
        <w:t>кіші командалық құрам, жүргізуші-механик, атқыштар – операторлар және т.б.).</w:t>
      </w:r>
    </w:p>
    <w:p w:rsidR="00444966" w:rsidRPr="00A86855" w:rsidRDefault="00444966"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Келісімшарттық қызметке көшу қатардағы және сержанттардың әскери кәсіби біліктілік деңгейін арттыруға ғана емес, сонымен қатар оларға техникалық қызмет көрсету сапасын арттыру есебінен қару-жарақ пен әскери техниканың қызмет ету мерзімін ұзартуға мүмкіндік берді. Ал бұл </w:t>
      </w:r>
      <w:r w:rsidRPr="00A86855">
        <w:rPr>
          <w:rStyle w:val="y2iqfc"/>
          <w:rFonts w:ascii="Times New Roman" w:hAnsi="Times New Roman" w:cs="Times New Roman"/>
          <w:sz w:val="28"/>
          <w:szCs w:val="28"/>
          <w:lang w:val="kk-KZ"/>
        </w:rPr>
        <w:lastRenderedPageBreak/>
        <w:t>әскерлердің жауынгерлік әзірлігі мен жауынгерлік қабілетінен тікелей көрініс тапты.</w:t>
      </w:r>
    </w:p>
    <w:p w:rsidR="00A25C43" w:rsidRPr="00A86855" w:rsidRDefault="00A25C43"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Әрине, Қарулы Күштерде, басқа да әскерлер мен әскери құрамаларда мұндай кадрлық жүйеге толығымен көшу мүмкін болмады, сондықтан оны бірінші кезекте әскери техникамен қаныққан салаларда, жауынгерлік бөлімдерде енгізу жоспарланған болатын. Әскерде келісімшарт бойынша сарбаздар саны көбейгендіктен, әскери қызмет мерзімін қысқартуға мүмкіндік туды. Өз кезегінде, әскери қызмет мерзімін қысқарту әскерге шақырылушылар мен бүкіл қоғамның тұтастай алғанда әскери қызметке деген көзқарасын түбегейлі өзгертуі тиіс еді.</w:t>
      </w:r>
    </w:p>
    <w:p w:rsidR="001A1B2E" w:rsidRPr="00A86855" w:rsidRDefault="001A1B2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Әскери реформаның </w:t>
      </w:r>
      <w:r w:rsidRPr="00A86855">
        <w:rPr>
          <w:rStyle w:val="y2iqfc"/>
          <w:rFonts w:ascii="Times New Roman" w:hAnsi="Times New Roman" w:cs="Times New Roman"/>
          <w:i/>
          <w:sz w:val="28"/>
          <w:szCs w:val="28"/>
          <w:lang w:val="kk-KZ"/>
        </w:rPr>
        <w:t>төртінші бағыты</w:t>
      </w:r>
      <w:r w:rsidRPr="00A86855">
        <w:rPr>
          <w:rStyle w:val="y2iqfc"/>
          <w:rFonts w:ascii="Times New Roman" w:hAnsi="Times New Roman" w:cs="Times New Roman"/>
          <w:sz w:val="28"/>
          <w:szCs w:val="28"/>
          <w:lang w:val="kk-KZ"/>
        </w:rPr>
        <w:t xml:space="preserve"> әскери кадрларды әскери оқыту мен даярлау жүйесін жетілдіру болды. Әскери оқу орындарын қайта құруды жүзеге асыру, кадрларды даярлаудың көп деңгейлі және келісілген ведомствоаралық жүйесін құру көзделді. Бұл әскери білім беру жүйесіне үлкен икемділік, елдегі әлеуметтік-экономикалық өзгерістер және әскери ғылым мен техниканың қарқынды дамуы жағдайында әскерлердің ағымдағы және болашақ қажеттіліктеріне жедел жауап беру мүмкіндігін беруі керек еді.</w:t>
      </w:r>
    </w:p>
    <w:p w:rsidR="007352B8" w:rsidRPr="00A86855" w:rsidRDefault="007352B8"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Елімізде мемлекеттік тапсырыс негізінде барлық күш құрылымдары үшін әскери кадрларды даярлаудың біртұтас жүйесін құру жағдайдың талаптарына және мемлекеттің әскери ұйымының алдында тұрған міндеттерге жауап берді.</w:t>
      </w:r>
    </w:p>
    <w:p w:rsidR="007352B8" w:rsidRPr="00A86855" w:rsidRDefault="007352B8"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Соғыс уақытында әскери бөлімдерді жасақтау үшін әскери-оқытылған резервті жинақтау мақсатында әскери округтерде резервтерді даярлау жөніндегі өңірлік орталықтарды құру арқылы оқу-жаттығу резервтері жүйесін қайта құру көзделді.</w:t>
      </w:r>
    </w:p>
    <w:p w:rsidR="005B5CF4" w:rsidRPr="00A86855" w:rsidRDefault="00080FC9"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Бесінші бағыт</w:t>
      </w:r>
      <w:r w:rsidRPr="00A86855">
        <w:rPr>
          <w:rStyle w:val="y2iqfc"/>
          <w:rFonts w:ascii="Times New Roman" w:hAnsi="Times New Roman" w:cs="Times New Roman"/>
          <w:sz w:val="28"/>
          <w:szCs w:val="28"/>
          <w:lang w:val="kk-KZ"/>
        </w:rPr>
        <w:t xml:space="preserve"> Қазақстан Республикасының Қарулы Күштерін, басқа да әскерлері мен әскери құралымдарын материалдық-техникалық қамтамасыз етудің тиімді жүйесін құру болды. Мұны аумақтық негізде әскерлерді материалдық-техникалық және техникалық қамтамасыз ету жүйесін енгізу, қару-жарақ пен әскери техниканы жөндеу, сондай-ақ әскери мақсаттағы бұйымдарды өндіру жөніндегі ұйымдардың біртұтас ведомствоаралық желісін құру арқылы жүзеге асыру жоспарланған болатын. «Мемлекеттік қорғаныс тәртібі туралы» заң негізінде отандық өнеркәсіп тарапынан.</w:t>
      </w:r>
    </w:p>
    <w:p w:rsidR="000A1007" w:rsidRPr="00A86855" w:rsidRDefault="000A1007"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Алтыншы бағыт</w:t>
      </w:r>
      <w:r w:rsidRPr="00A86855">
        <w:rPr>
          <w:rStyle w:val="y2iqfc"/>
          <w:rFonts w:ascii="Times New Roman" w:hAnsi="Times New Roman" w:cs="Times New Roman"/>
          <w:sz w:val="28"/>
          <w:szCs w:val="28"/>
          <w:lang w:val="kk-KZ"/>
        </w:rPr>
        <w:t xml:space="preserve"> – жұмылдыру дайындығы мен жұмылдырудың жаңа тұжырымдамасы негізінде еліміздің жұмылдыру дайындығы жүйесін өзгерту болды.</w:t>
      </w:r>
    </w:p>
    <w:p w:rsidR="000A1007" w:rsidRPr="00A86855" w:rsidRDefault="000A100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Жетінші бағытқа</w:t>
      </w:r>
      <w:r w:rsidRPr="00A86855">
        <w:rPr>
          <w:rStyle w:val="y2iqfc"/>
          <w:rFonts w:ascii="Times New Roman" w:hAnsi="Times New Roman" w:cs="Times New Roman"/>
          <w:sz w:val="28"/>
          <w:szCs w:val="28"/>
          <w:lang w:val="kk-KZ"/>
        </w:rPr>
        <w:t xml:space="preserve"> құрамалар мен бөлімдерді ел аумағы бойынша ұтымды орналастыру үшін мемлекеттің әскери инфрақұрылымын дамыту, әскери-техникалық жүйеге көшуді ескере отырып, байланыс жүйесін, тыл, техникалық және далалық оқу-материалдық базаны жетілдіру қамтылды. аумақтық жүйе.</w:t>
      </w:r>
    </w:p>
    <w:p w:rsidR="000A1007" w:rsidRPr="00A86855" w:rsidRDefault="000A100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Сегізінші бағыт</w:t>
      </w:r>
      <w:r w:rsidRPr="00A86855">
        <w:rPr>
          <w:rStyle w:val="y2iqfc"/>
          <w:rFonts w:ascii="Times New Roman" w:hAnsi="Times New Roman" w:cs="Times New Roman"/>
          <w:sz w:val="28"/>
          <w:szCs w:val="28"/>
          <w:lang w:val="kk-KZ"/>
        </w:rPr>
        <w:t xml:space="preserve"> – әскери ғылымның рөлін арттыру және ұлттық әскери-ғылыми базаны дамыту, өйткені әскери реформалық шаралардың </w:t>
      </w:r>
      <w:r w:rsidRPr="00A86855">
        <w:rPr>
          <w:rStyle w:val="y2iqfc"/>
          <w:rFonts w:ascii="Times New Roman" w:hAnsi="Times New Roman" w:cs="Times New Roman"/>
          <w:sz w:val="28"/>
          <w:szCs w:val="28"/>
          <w:lang w:val="kk-KZ"/>
        </w:rPr>
        <w:lastRenderedPageBreak/>
        <w:t>сәтті жүзеге асырылуы мемлекеттің әскери қауіпсіздігін қамтамасыз ету мәселелерін терең ғылыми зерттеуге, әскери саладағы әскери қауіпсіздікті қамтамасыз ету мәселелерін айқындауға байланысты болды. мемлекеттің қарулы қорғанысы мен қорғанысын қамтамасыз етудегі мемлекеттің әскери ұйымының әрбір элементінің рөлі мен орны. Осы мақсатта негізгі күш-жігерді отандық ғылыми және ғылыми-педагогикалық кадрларды даярлауға, әскери-ғылыми мекемелерді құруға және Қазақстандағы және басқа мемлекеттердегі ғылыми ұйымдармен іс-әрекетті үйлестіруге шоғырландыру көзделді.</w:t>
      </w:r>
    </w:p>
    <w:p w:rsidR="00D9532A" w:rsidRPr="00A86855" w:rsidRDefault="00D9532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Әскери реформаның </w:t>
      </w:r>
      <w:r w:rsidRPr="00A86855">
        <w:rPr>
          <w:rStyle w:val="y2iqfc"/>
          <w:rFonts w:ascii="Times New Roman" w:hAnsi="Times New Roman" w:cs="Times New Roman"/>
          <w:i/>
          <w:sz w:val="28"/>
          <w:szCs w:val="28"/>
          <w:lang w:val="kk-KZ"/>
        </w:rPr>
        <w:t>тоғызыншы бағыты</w:t>
      </w:r>
      <w:r w:rsidRPr="00A86855">
        <w:rPr>
          <w:rStyle w:val="y2iqfc"/>
          <w:rFonts w:ascii="Times New Roman" w:hAnsi="Times New Roman" w:cs="Times New Roman"/>
          <w:sz w:val="28"/>
          <w:szCs w:val="28"/>
          <w:lang w:val="kk-KZ"/>
        </w:rPr>
        <w:t xml:space="preserve"> әскери қызметтің беделін арттыру, әскери қызметшілерді, олардың отбасы мүшелерін және әскери қызметтен босатылған адамдарды әлеуметтік қорғаудың тиімді жүйесін құру болды, өйткені барлық жоспарланған реформалардың табысы сайып келгенде, халыққа байланысты болды. әскери киім. Осыған байланысты еліміздің заңнамасына әскери қызметшілерді құқықтық, материалдық, тұрғын үймен қамтамасыз ету, әскери қызметтің беделін арттыру үшін экономикалық жағдайларды жақсарту мәселелері бойынша түзетулер енгізу жоспарланған болатын.</w:t>
      </w:r>
    </w:p>
    <w:p w:rsidR="00D9532A" w:rsidRPr="00A86855" w:rsidRDefault="00D9532A"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қызметшілер жалақысының мөлшері оның беделін арттырудың негізгі тұтқасы болған және Тұжырымдамада көрсетілген әскери қызметті ынталандыруға тиіс болатын. Сонымен қатар, әскери қызметшілердің кәсіби өсуін ынталандыруға үлкен мән берілді.</w:t>
      </w:r>
    </w:p>
    <w:p w:rsidR="00D9532A" w:rsidRPr="00A86855" w:rsidRDefault="00D9532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Қаржылық қамтамасыз ету жүйесін жетілдіру әскери реформаны сәтті жүзеге асырудың маңызды шарты болды. Сондықтан, жылдық шығындар сметасын қалыптастыру кезеңінде бюджеттік бағдарламалау әдістеріне толық көшу көзделді.</w:t>
      </w:r>
    </w:p>
    <w:p w:rsidR="00AB0AC9" w:rsidRPr="00A86855" w:rsidRDefault="00D9532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Бағдарламалардың қатаң басымдылығына, армияны дамытудың мақсаттары мен міндеттеріне функционалды сәйкестігіне, мемлекеттің көлеміне қарай белгіленетін бюджеттік қаржыландырудың кепілдік берілген көлемін қамтамасыз етуге негізделген ресурстарды дәйекті бөлу жүйесін енгізу көзделді. әскери ұйымды қаржылық қамтамасыз етуді орта және ұзақ мерзімді жоспарлауға мүмкіндік беретін тиісті жылға жалпы ішкі өнім.</w:t>
      </w:r>
    </w:p>
    <w:p w:rsidR="00756CE0" w:rsidRPr="00A86855" w:rsidRDefault="00756CE0"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Сонымен қатар, қаржы органдарын компьютерлендіру, Қазақстан Республикасының Қарулы Күштерінде, басқа да әскерлері мен әскери құралымдарында есепке алу жүйесін сәйкестендіру арқылы әскерлерді қаржылық қамтамасыз етуді басқарудың және бақылаудың бірыңғай ақпараттық жүйесін енгізу көзделді. елде қолданылып жүрген есепке алу жүйесімен, сондай-ақ әскери құралымдарды ұстауға және пайдалануға бөлінген бюджеттік қаражаттың жұмсалуын бақылаудың тиімділігін арттыру [8].</w:t>
      </w:r>
    </w:p>
    <w:p w:rsidR="00AB0AC9" w:rsidRPr="00A86855" w:rsidRDefault="00AB0AC9"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реформаның кезеңдері мен нақты мазмұнын анықтау елдің әскери қауіпсіздігін нығайту және әскери ұйымдық дамуды жүзеге асыру үшін өте маңызды болды.</w:t>
      </w:r>
    </w:p>
    <w:p w:rsidR="00AB0AC9" w:rsidRPr="00A86855" w:rsidRDefault="00AB0AC9"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 xml:space="preserve">Осылайша, </w:t>
      </w:r>
      <w:r w:rsidRPr="00A86855">
        <w:rPr>
          <w:rStyle w:val="y2iqfc"/>
          <w:rFonts w:ascii="Times New Roman" w:hAnsi="Times New Roman" w:cs="Times New Roman"/>
          <w:i/>
          <w:sz w:val="28"/>
          <w:szCs w:val="28"/>
          <w:lang w:val="kk-KZ"/>
        </w:rPr>
        <w:t>бірінші кезеңде</w:t>
      </w:r>
      <w:r w:rsidRPr="00A86855">
        <w:rPr>
          <w:rStyle w:val="y2iqfc"/>
          <w:rFonts w:ascii="Times New Roman" w:hAnsi="Times New Roman" w:cs="Times New Roman"/>
          <w:sz w:val="28"/>
          <w:szCs w:val="28"/>
          <w:lang w:val="kk-KZ"/>
        </w:rPr>
        <w:t xml:space="preserve"> негізгі күштерді мемлекеттің әскери ұйымының басқару органдарының қызметін жетілдіруге, міндеттерді нақтылауға және Республиканың Қарулы Күштерін, басқа да әскерлері мен әскери құралымдарын пайдалануды жоспарлауға бағыттау жоспарланған болатын. Қазақстанның әскери қауiпсiздiгiн қамтамасыз ету, Ұтқыр әскерлердi орналастыру және даярлау мiндеттерiн шешу, Қазақстанның әуе кеңiстiгiнiң қауiпсiздiгiн нығайту, барлық деңгейдегi әскери басқару мен басқару құрылымын қайта құру, әскери-аумақтық құрылымға көшу туралы және әскери басқару органдарын құру.</w:t>
      </w:r>
    </w:p>
    <w:p w:rsidR="00CE1FF3" w:rsidRPr="00A86855" w:rsidRDefault="00CE1FF3"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Сонымен қатар, Қарулы Күштердің жауынгерлік әзірлігіне әсер етпейтін құрылымдар мен құрамалардың санын қысқарту немесе жою, сондай-ақ ел аумағында әскери бөлімдерді, қару-жарақ пен әскери техниканы, материалдық резервтерді ұтымды орналастыру көзделді. </w:t>
      </w:r>
    </w:p>
    <w:p w:rsidR="00E04C65" w:rsidRPr="00A86855" w:rsidRDefault="00E04C6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Екінші кезеңде</w:t>
      </w:r>
      <w:r w:rsidRPr="00A86855">
        <w:rPr>
          <w:rStyle w:val="y2iqfc"/>
          <w:rFonts w:ascii="Times New Roman" w:hAnsi="Times New Roman" w:cs="Times New Roman"/>
          <w:sz w:val="28"/>
          <w:szCs w:val="28"/>
          <w:lang w:val="kk-KZ"/>
        </w:rPr>
        <w:t xml:space="preserve"> Әуе қорғанысы күштерінде, Ұтқыр әскерлердің құрамалары мен бөлімдерінде, Құрлық әскерлерінде келісімшарт бойынша қызмет ететін әскери қызметшілер санын арттыруға күш жұмылдырылды. Әскери инфрақұрылымды дамыту, сондай-ақ ұзақ мерзімді мемлекеттік бағдарлама негізінде кадрларды даярлаудың бірыңғай жүйесіне көшуді жүзеге асыру жоспарланған болатын. Аумақтық қорғанысты жоспарлау мен ұйымдастыру жүйесін жетілдіру көзделді.</w:t>
      </w:r>
    </w:p>
    <w:p w:rsidR="00F93DAC" w:rsidRPr="00A86855" w:rsidRDefault="00F93DA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Үшінші кезеңде</w:t>
      </w:r>
      <w:r w:rsidRPr="00A86855">
        <w:rPr>
          <w:rStyle w:val="y2iqfc"/>
          <w:rFonts w:ascii="Times New Roman" w:hAnsi="Times New Roman" w:cs="Times New Roman"/>
          <w:sz w:val="28"/>
          <w:szCs w:val="28"/>
          <w:lang w:val="kk-KZ"/>
        </w:rPr>
        <w:t xml:space="preserve"> негізгі күш-жігерді оның құрамындағы жоғары ұтқыр және жауынгерлік әзірлік құрамалар мен бөлімшелердің санын арттыру, әскерлерді техникалық қайта жарақтандыру, толыққанды қаруландыру арқылы армияның сапалық көрсеткіштерін жақсартуға бағыттау көзделді. жедел, жауынгерлік және жұмылдыру дайындығын ресурстық қамтамасыз ету [9].</w:t>
      </w:r>
    </w:p>
    <w:p w:rsidR="00D11FC4" w:rsidRPr="00A86855" w:rsidRDefault="00D11FC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Осылайша, Қазақстан Республикасындағы әскери реформаның тұжырымдамасын және 2005 жылға дейінгі кезеңге арналған Әскери құрылыстың мемлекеттік бағдарламасын іске асыру әскери қызметтің деңгейін арттыру негізінде мемлекеттің әскери қауіпсіздігін қамтамасыз ету жүйесінің тиімділігін айтарлықтай арттыруды көздеді. оның ең маңыздысы ретінде мемлекеттің және Қарулы Күштердің әскери ұйымының сапалық параметрлері құрамдас.</w:t>
      </w:r>
    </w:p>
    <w:p w:rsidR="00D8328F" w:rsidRPr="00A86855" w:rsidRDefault="00D8328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реформа жалпымемлекеттік ауқымдағы және маңызы бар шаралар кешені ретінде жарияланды. Ондағы орталық орынды Қарулы Күштерді реформалау мәселелері алды, бұл заңдылық, өйткені біздің еліміздегі әскери саланы одан әрі дамытудың тиімділігі армиядағы түбегейлі өзгерістерге байланысты болды.</w:t>
      </w:r>
    </w:p>
    <w:p w:rsidR="00D8328F" w:rsidRPr="00A86855" w:rsidRDefault="00D8328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Ел экономикасы үшін төзгісіз әскери шығындар мемлекет үшін апатты болуы мүмкін. Сондықтан біздің армияны барлық болжамды қауіптерден қорғанысқа дайындық негізінде құру мүмкін емес еді, өйткені бұл үшін тиісті сан мен техникалық жабдық қажет. Бұл бай мемлекеттердің қолынан келмейді.</w:t>
      </w:r>
    </w:p>
    <w:p w:rsidR="00D8328F" w:rsidRPr="00A86855" w:rsidRDefault="00D8328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Сондықтан да Қазақстан армиясын реформалаудың басым бағыттары әскери реформа тұжырымдамасында айқындалды.</w:t>
      </w:r>
    </w:p>
    <w:p w:rsidR="00D8328F" w:rsidRPr="00A86855" w:rsidRDefault="00D8328F"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Біріншісі</w:t>
      </w:r>
      <w:r w:rsidRPr="00A86855">
        <w:rPr>
          <w:rStyle w:val="y2iqfc"/>
          <w:rFonts w:ascii="Times New Roman" w:hAnsi="Times New Roman" w:cs="Times New Roman"/>
          <w:sz w:val="28"/>
          <w:szCs w:val="28"/>
          <w:lang w:val="kk-KZ"/>
        </w:rPr>
        <w:t xml:space="preserve"> – Ұтқыр күштерді дамыту және даярлау. </w:t>
      </w:r>
    </w:p>
    <w:p w:rsidR="00C74F21" w:rsidRPr="000F6276" w:rsidRDefault="00D8328F"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 xml:space="preserve">Екіншісі </w:t>
      </w:r>
      <w:r w:rsidRPr="00A86855">
        <w:rPr>
          <w:rStyle w:val="y2iqfc"/>
          <w:rFonts w:ascii="Times New Roman" w:hAnsi="Times New Roman" w:cs="Times New Roman"/>
          <w:sz w:val="28"/>
          <w:szCs w:val="28"/>
          <w:lang w:val="kk-KZ"/>
        </w:rPr>
        <w:t xml:space="preserve">– еліміздің ең маңызды аймақтарын қамту үшін әуе шабуылына қарсы қорғаныс күштері тобын орналастыру және олардың жауынгерлік кезекшілік жүйесін жетілдіру. </w:t>
      </w:r>
    </w:p>
    <w:p w:rsidR="00D8328F" w:rsidRPr="00A86855" w:rsidRDefault="00D8328F"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Үшіншісі</w:t>
      </w:r>
      <w:r w:rsidRPr="00A86855">
        <w:rPr>
          <w:rStyle w:val="y2iqfc"/>
          <w:rFonts w:ascii="Times New Roman" w:hAnsi="Times New Roman" w:cs="Times New Roman"/>
          <w:sz w:val="28"/>
          <w:szCs w:val="28"/>
          <w:lang w:val="kk-KZ"/>
        </w:rPr>
        <w:t xml:space="preserve"> – жауынгерлік және жұмылдыру әзірлігінің деңгейін және жауынгерлік дайындықтың тиімділігін арттыру.</w:t>
      </w:r>
    </w:p>
    <w:p w:rsidR="00D8328F" w:rsidRPr="00A86855" w:rsidRDefault="00D8328F"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Төртінші</w:t>
      </w:r>
      <w:r w:rsidRPr="00A86855">
        <w:rPr>
          <w:rStyle w:val="y2iqfc"/>
          <w:rFonts w:ascii="Times New Roman" w:hAnsi="Times New Roman" w:cs="Times New Roman"/>
          <w:sz w:val="28"/>
          <w:szCs w:val="28"/>
          <w:lang w:val="kk-KZ"/>
        </w:rPr>
        <w:t xml:space="preserve"> – әскери-территориялық құрылымға көшу, әскери округтер құру.</w:t>
      </w:r>
    </w:p>
    <w:p w:rsidR="00D8328F" w:rsidRPr="00A86855" w:rsidRDefault="00D8328F"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Бесінші</w:t>
      </w:r>
      <w:r w:rsidRPr="00A86855">
        <w:rPr>
          <w:rStyle w:val="y2iqfc"/>
          <w:rFonts w:ascii="Times New Roman" w:hAnsi="Times New Roman" w:cs="Times New Roman"/>
          <w:sz w:val="28"/>
          <w:szCs w:val="28"/>
          <w:lang w:val="kk-KZ"/>
        </w:rPr>
        <w:t xml:space="preserve"> – қару-жарақ пен әскери техниканы дамытудың мемлекеттік бағдарламасын іске асыру негізінде қару-жарақ пен әскери техниканың техникалық жай-күйін жақсарту.</w:t>
      </w:r>
    </w:p>
    <w:p w:rsidR="00D8328F" w:rsidRPr="00A86855" w:rsidRDefault="00D8328F"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Алтыншы</w:t>
      </w:r>
      <w:r w:rsidRPr="00A86855">
        <w:rPr>
          <w:rStyle w:val="y2iqfc"/>
          <w:rFonts w:ascii="Times New Roman" w:hAnsi="Times New Roman" w:cs="Times New Roman"/>
          <w:sz w:val="28"/>
          <w:szCs w:val="28"/>
          <w:lang w:val="kk-KZ"/>
        </w:rPr>
        <w:t xml:space="preserve"> – әскери қызметтің беделін арттыру, әскери қызметшілер мен олардың отбасы мүшелерін әлеуметтік қорғаудың тиімді жүйесін құру.</w:t>
      </w:r>
    </w:p>
    <w:p w:rsidR="00D8328F" w:rsidRPr="00A86855" w:rsidRDefault="00D8328F"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 xml:space="preserve">Жетінші </w:t>
      </w:r>
      <w:r w:rsidRPr="00A86855">
        <w:rPr>
          <w:rStyle w:val="y2iqfc"/>
          <w:rFonts w:ascii="Times New Roman" w:hAnsi="Times New Roman" w:cs="Times New Roman"/>
          <w:sz w:val="28"/>
          <w:szCs w:val="28"/>
          <w:lang w:val="kk-KZ"/>
        </w:rPr>
        <w:t>– әскери кадрларды әскери оқыту мен даярлау жүйесін жетілдіру, ұлттық әскери-ғылыми базаны құру және дамыту [10].</w:t>
      </w:r>
    </w:p>
    <w:p w:rsidR="005620EA" w:rsidRPr="00A86855" w:rsidRDefault="005620E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Осылайша, «тиімділік» критерийіне негізделген Қарулы Күштердің қатаң белгіленген санымен – құны», армиямыздың одан әрі құрылысы мен реформасының бағыттары айқындалды, бұл қолданыстағы бюджеттік шектеулер жағдайында елдің әскери қауіпсіздігін оңтайлы құраммен қамтамасыз етуге мүмкіндік берді.</w:t>
      </w:r>
    </w:p>
    <w:p w:rsidR="004971D6" w:rsidRPr="00A86855" w:rsidRDefault="004971D6" w:rsidP="00A86855">
      <w:pPr>
        <w:pStyle w:val="a9"/>
        <w:jc w:val="both"/>
        <w:rPr>
          <w:rFonts w:ascii="Times New Roman" w:hAnsi="Times New Roman" w:cs="Times New Roman"/>
          <w:sz w:val="28"/>
          <w:szCs w:val="28"/>
          <w:lang w:val="kk-KZ"/>
        </w:rPr>
      </w:pPr>
    </w:p>
    <w:p w:rsidR="007E3CBE" w:rsidRPr="00A86855" w:rsidRDefault="00795C28" w:rsidP="00A86855">
      <w:pPr>
        <w:pStyle w:val="a9"/>
        <w:jc w:val="center"/>
        <w:rPr>
          <w:rFonts w:ascii="Times New Roman" w:hAnsi="Times New Roman" w:cs="Times New Roman"/>
          <w:b/>
          <w:sz w:val="28"/>
          <w:szCs w:val="28"/>
          <w:lang w:val="kk-KZ"/>
        </w:rPr>
      </w:pPr>
      <w:r>
        <w:rPr>
          <w:rStyle w:val="y2iqfc"/>
          <w:rFonts w:ascii="Times New Roman" w:hAnsi="Times New Roman" w:cs="Times New Roman"/>
          <w:b/>
          <w:sz w:val="28"/>
          <w:szCs w:val="28"/>
          <w:lang w:val="kk-KZ"/>
        </w:rPr>
        <w:t xml:space="preserve">2.3 </w:t>
      </w:r>
      <w:r w:rsidR="007E3CBE" w:rsidRPr="00A86855">
        <w:rPr>
          <w:rStyle w:val="y2iqfc"/>
          <w:rFonts w:ascii="Times New Roman" w:hAnsi="Times New Roman" w:cs="Times New Roman"/>
          <w:b/>
          <w:sz w:val="28"/>
          <w:szCs w:val="28"/>
          <w:lang w:val="kk-KZ"/>
        </w:rPr>
        <w:t>Қазақ армиясын реформалаудағы басымдықтар</w:t>
      </w:r>
    </w:p>
    <w:p w:rsidR="00CF2E75" w:rsidRPr="00A86855" w:rsidRDefault="00CF2E75" w:rsidP="00A86855">
      <w:pPr>
        <w:pStyle w:val="a9"/>
        <w:ind w:firstLine="708"/>
        <w:jc w:val="both"/>
        <w:rPr>
          <w:rStyle w:val="y2iqfc"/>
          <w:rFonts w:ascii="Times New Roman" w:hAnsi="Times New Roman" w:cs="Times New Roman"/>
          <w:sz w:val="28"/>
          <w:szCs w:val="28"/>
          <w:lang w:val="kk-KZ"/>
        </w:rPr>
      </w:pPr>
    </w:p>
    <w:p w:rsidR="006769F4" w:rsidRPr="00A86855" w:rsidRDefault="006769F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Әскердің ұтқырлығын арттыруға ерекше көңіл бөлінді. Бұл Қазақстанның барлық стратегиялық бағыттар бойынша үлкен әскер топтарының болуы мүмкін еместігімен негізделді. Осыны ескере отырып, сондай-ақ жағдайдың болжауға болмайтындығына және төмен қарқынды қақтығыстар ықтималдығының артуына байланысты күштерді негізінен шығыс шекара бойында орналастырудың бұрынғы жүйесі бұрынғы маңызын жоғалтып жатыр деген қорытынды жасалды.</w:t>
      </w:r>
    </w:p>
    <w:p w:rsidR="00527088" w:rsidRPr="00A86855" w:rsidRDefault="00527088"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 Президентінің 2000 жылғы 6 шілдедегі «Қазақстан Республикасы Қарулы Күштерінің құрылымы туралы» Жарлығымен Қазақстан армиясының құрылымына өзгерістер енгізілді, онда олардың құрамы айқындалды:</w:t>
      </w:r>
    </w:p>
    <w:p w:rsidR="00527088" w:rsidRPr="00A86855" w:rsidRDefault="00527088"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 орталық және жергiлiктi әскери қолбасшылық органдарын қоса алғанда, Қазақстан Республикасының Қарулы Күштерiн әскери басқару және басқару органдары;</w:t>
      </w:r>
    </w:p>
    <w:p w:rsidR="00527088" w:rsidRPr="00A86855" w:rsidRDefault="00527088"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 Қарулы Күштердің түрлері – Құрлық әскерлері, Әуе қорғанысы күштері;</w:t>
      </w:r>
    </w:p>
    <w:p w:rsidR="00527088" w:rsidRPr="00A86855" w:rsidRDefault="00527088"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3)Құрамында: әскери округтерден (Шығыс, Батыс, Орталық, Оңтүстік), әскери бөлімдерден (зымырандық және артиллерия, әуе шабуылына қарсы қорғаныс әскерлері) құрлықтағы әскерлер;</w:t>
      </w:r>
    </w:p>
    <w:p w:rsidR="00527088" w:rsidRPr="00A86855" w:rsidRDefault="00527088"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4) Қарулы Күштер саласы – Ұтқыр әскерлер;</w:t>
      </w:r>
    </w:p>
    <w:p w:rsidR="00527088" w:rsidRPr="00A86855" w:rsidRDefault="00527088"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5) арнайы әскерлер;</w:t>
      </w:r>
    </w:p>
    <w:p w:rsidR="00527088" w:rsidRPr="00A86855" w:rsidRDefault="00527088"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6) Қарулы Күштерді материалдық-техникалық қамтамасыз ету;</w:t>
      </w:r>
    </w:p>
    <w:p w:rsidR="00527088" w:rsidRPr="00A86855" w:rsidRDefault="00527088"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7) әскери оқу орындары, әскери ғылыми мекемелер [11].</w:t>
      </w:r>
    </w:p>
    <w:p w:rsidR="005064B9" w:rsidRPr="00A86855" w:rsidRDefault="005064B9"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Шетелдік тәжірибе қақтығыстар туындаған жағдайда шиеленіс ошақтарын оқшаулау және соғыс қимылдарын мүмкіндігінше ертерек тоқтату үшін арнайы дайындалған, жоғары маневрлі және жауынгерлік әзірліктегі әскерлерді пайдалану керектігін көрсетті. Сондықтан Қарулы Күштердің құрамында ел қауіпсіздігіне қауіп төнетін бағытқа барынша қысқа мерзімде ауыстырылатын Ұтқыр әскерлер құрылды.</w:t>
      </w:r>
    </w:p>
    <w:p w:rsidR="00DB6CD5" w:rsidRPr="00A86855" w:rsidRDefault="00DB6CD5"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Қазақстан Республикасы Қарулы Күштерінің Ұтқыр әскерлері қолбасшысының кеңсесі 2001 жылы 1 ақпанда құрылды. Мобильді күштердің негізін еліміздің ең шалғай аймақтарының кез келгенінде кенеттен туындаған міндеттерді шешуге дайындалып жатқан әуе шабуылы бөлімшелері құрады.</w:t>
      </w:r>
    </w:p>
    <w:p w:rsidR="00DB6CD5" w:rsidRPr="00A86855" w:rsidRDefault="00DB6CD5" w:rsidP="00A86855">
      <w:pPr>
        <w:pStyle w:val="a9"/>
        <w:jc w:val="both"/>
        <w:rPr>
          <w:rFonts w:ascii="Times New Roman" w:hAnsi="Times New Roman" w:cs="Times New Roman"/>
          <w:sz w:val="28"/>
          <w:szCs w:val="28"/>
        </w:rPr>
      </w:pPr>
      <w:r w:rsidRPr="00A86855">
        <w:rPr>
          <w:rStyle w:val="y2iqfc"/>
          <w:rFonts w:ascii="Times New Roman" w:hAnsi="Times New Roman" w:cs="Times New Roman"/>
          <w:sz w:val="28"/>
          <w:szCs w:val="28"/>
        </w:rPr>
        <w:t>Әуе қорғанысы күштерінде еліміздің маңызды аймақтарын қамту үшін әуе шабуылына қарсы қорғаныс күштерінің топтарын орналастыруға және олардың жауынгерлік кезекшілік жүйесін жетілдіруге басты назар аударылды.</w:t>
      </w:r>
    </w:p>
    <w:p w:rsidR="002C706E" w:rsidRPr="00A86855" w:rsidRDefault="002C706E"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Құрлық әскерлерінде әскери-территориялық құрылымға көшу және әскери округтердің құрылуымен әскерлердің құрамы мен орналасуы болашақта Қазақстан төтеп беруі мүмкін қауіптерге сәйкестендірілді. Әскери округ жедел-аумақтық бірлестік ретінде ол үшін белгіленген шекарада жедел, жұмылдыру, әскери-әкімшілік міндеттерді, сондай-ақ аумақтық, азаматтық және жергілікті қорғаныс міндеттерін кешенді түрде шешуге тиіс болды (2-сурет).</w:t>
      </w:r>
    </w:p>
    <w:p w:rsidR="00D37BFA" w:rsidRPr="007D0D07" w:rsidRDefault="00943494" w:rsidP="007D0D07">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rPr>
        <w:t>Әрине, тиісті әскери инфрақұрылымды жасап, тәжірибе жинақтау үшін уақыт қажет болды. Сондықтан алғашқыда аудан басқармаларына негізгі міндеттер ғана жүктелді. Бірақ болашақта олардың көлемі артуы керек еді. Болашақта әскери округке жүктелген міндеттер шегінде қорғаныс мәселелері бойынша қолбасшының шешімдері оның аумағында орналасқан басқа да күш құрылымдарының әскери құрамалары үшін міндетті болатындай нормативтік базаны нақтылау жоспарланған болатын.</w:t>
      </w:r>
    </w:p>
    <w:p w:rsidR="00D37BFA" w:rsidRPr="00A86855" w:rsidRDefault="00D37BFA" w:rsidP="00A86855">
      <w:pPr>
        <w:pStyle w:val="a9"/>
        <w:jc w:val="center"/>
        <w:rPr>
          <w:rFonts w:ascii="Times New Roman" w:hAnsi="Times New Roman" w:cs="Times New Roman"/>
          <w:sz w:val="28"/>
          <w:szCs w:val="28"/>
          <w:lang w:val="en-US"/>
        </w:rPr>
      </w:pPr>
      <w:r w:rsidRPr="00A86855">
        <w:rPr>
          <w:rFonts w:ascii="Times New Roman" w:hAnsi="Times New Roman" w:cs="Times New Roman"/>
          <w:noProof/>
          <w:sz w:val="28"/>
          <w:szCs w:val="28"/>
        </w:rPr>
        <w:drawing>
          <wp:inline distT="0" distB="0" distL="0" distR="0">
            <wp:extent cx="4516374" cy="2474976"/>
            <wp:effectExtent l="1905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1" cstate="print"/>
                    <a:stretch>
                      <a:fillRect/>
                    </a:stretch>
                  </pic:blipFill>
                  <pic:spPr>
                    <a:xfrm>
                      <a:off x="0" y="0"/>
                      <a:ext cx="4526159" cy="2480338"/>
                    </a:xfrm>
                    <a:prstGeom prst="rect">
                      <a:avLst/>
                    </a:prstGeom>
                  </pic:spPr>
                </pic:pic>
              </a:graphicData>
            </a:graphic>
          </wp:inline>
        </w:drawing>
      </w:r>
    </w:p>
    <w:p w:rsidR="00D37BFA" w:rsidRPr="00A86855" w:rsidRDefault="00D37BFA" w:rsidP="00A86855">
      <w:pPr>
        <w:pStyle w:val="a9"/>
        <w:jc w:val="center"/>
        <w:rPr>
          <w:rFonts w:ascii="Times New Roman" w:hAnsi="Times New Roman" w:cs="Times New Roman"/>
          <w:sz w:val="28"/>
          <w:szCs w:val="28"/>
          <w:lang w:val="en-US"/>
        </w:rPr>
      </w:pPr>
    </w:p>
    <w:p w:rsidR="00D37BFA" w:rsidRPr="00A86855" w:rsidRDefault="00100F61" w:rsidP="00A86855">
      <w:pPr>
        <w:pStyle w:val="a9"/>
        <w:jc w:val="center"/>
        <w:rPr>
          <w:rFonts w:ascii="Times New Roman" w:hAnsi="Times New Roman" w:cs="Times New Roman"/>
          <w:b/>
          <w:sz w:val="28"/>
          <w:szCs w:val="28"/>
          <w:lang w:val="kk-KZ"/>
        </w:rPr>
      </w:pPr>
      <w:r w:rsidRPr="00A86855">
        <w:rPr>
          <w:rFonts w:ascii="Times New Roman" w:hAnsi="Times New Roman" w:cs="Times New Roman"/>
          <w:b/>
          <w:sz w:val="28"/>
          <w:szCs w:val="28"/>
          <w:lang w:val="kk-KZ"/>
        </w:rPr>
        <w:lastRenderedPageBreak/>
        <w:t>Сурет 2</w:t>
      </w:r>
    </w:p>
    <w:p w:rsidR="00100F61" w:rsidRPr="00A86855" w:rsidRDefault="00100F61" w:rsidP="00A86855">
      <w:pPr>
        <w:pStyle w:val="a9"/>
        <w:jc w:val="center"/>
        <w:rPr>
          <w:rFonts w:ascii="Times New Roman" w:hAnsi="Times New Roman" w:cs="Times New Roman"/>
          <w:b/>
          <w:sz w:val="28"/>
          <w:szCs w:val="28"/>
          <w:lang w:val="kk-KZ"/>
        </w:rPr>
      </w:pPr>
    </w:p>
    <w:p w:rsidR="00CF2840" w:rsidRPr="00A86855" w:rsidRDefault="00D37BFA"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округ әскерлерінің жедел міндетін, құрамын және орналастыруын анықтаған кезде қаражаттың, ресурстардың және уақыттың пайдасыз ысырап болуына жол бермеу үшін барлық ұйымдастырушылық мәселелерді мұқият қарастыру қажет болды, өйткені бұл басқару мен басқару жүйесін құруға әкелді. әскерлерді орналастыру және орналастыру, материалдық-техникалық құралдар қорын жинақтау, тиісті инфрақұрылымды дамыту.</w:t>
      </w:r>
      <w:r w:rsidR="00100F61" w:rsidRPr="00A86855">
        <w:rPr>
          <w:rFonts w:ascii="Times New Roman" w:hAnsi="Times New Roman" w:cs="Times New Roman"/>
          <w:sz w:val="28"/>
          <w:szCs w:val="28"/>
          <w:lang w:val="kk-KZ"/>
        </w:rPr>
        <w:t xml:space="preserve"> </w:t>
      </w:r>
      <w:r w:rsidR="00550E77" w:rsidRPr="00A86855">
        <w:rPr>
          <w:rStyle w:val="y2iqfc"/>
          <w:rFonts w:ascii="Times New Roman" w:hAnsi="Times New Roman" w:cs="Times New Roman"/>
          <w:sz w:val="28"/>
          <w:szCs w:val="28"/>
          <w:lang w:val="kk-KZ"/>
        </w:rPr>
        <w:t>Яғни, әзірленген жоспарларға сәйкес нақты әскери топтар құрылып, белгіленген мерзімде қажеттінің бәрімен қамтамасыз етілді, әскери қақтығыстардың туындауының ықтимал сценарийлері бойынша ұрыс қимылдарына дайындалды. Материалдық қорлар құрылды, оларды бөлу сәйкес жүргізілді, әскерлерді пайдалану жоспарларымен және бұл үлкен көлемдегі оқ-дәрілер, отын, азық-түлік және т.б.</w:t>
      </w:r>
      <w:r w:rsidR="00E651A9" w:rsidRPr="00A86855">
        <w:rPr>
          <w:rFonts w:ascii="Times New Roman" w:hAnsi="Times New Roman" w:cs="Times New Roman"/>
          <w:sz w:val="28"/>
          <w:szCs w:val="28"/>
          <w:lang w:val="kk-KZ"/>
        </w:rPr>
        <w:t xml:space="preserve"> </w:t>
      </w:r>
      <w:r w:rsidR="00CF2840" w:rsidRPr="00A86855">
        <w:rPr>
          <w:rStyle w:val="y2iqfc"/>
          <w:rFonts w:ascii="Times New Roman" w:hAnsi="Times New Roman" w:cs="Times New Roman"/>
          <w:sz w:val="28"/>
          <w:szCs w:val="28"/>
          <w:lang w:val="kk-KZ"/>
        </w:rPr>
        <w:t>Мұндай жұмыс барысында әскери-саяси жағдайдың ең түбегейлі өзгеруі мүмкін екенін ескермеу әдепсіздік болар еді.</w:t>
      </w:r>
    </w:p>
    <w:p w:rsidR="00CF2840" w:rsidRPr="00A86855" w:rsidRDefault="00CF2840"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 себепті еліміздің әр аймағының, әрбір стратегиялық және жедел бағытының ерекшеліктерін ескере отырып, бар әскери инфрақұрылымға сүйене отырып, алдымен Оңтүстік және Шығыс әскери округтері құрылды.</w:t>
      </w:r>
    </w:p>
    <w:p w:rsidR="006A01B3" w:rsidRPr="00A86855" w:rsidRDefault="006A01B3"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Оңтүстік әскери округі төрт облыстың – Алматы, Жамбыл, Оңтүстік Қазақстан және Қызылорданың аумағында орналасты. Қытай, Өзбекстан және Қырғызстанмен шектеседі. Оңтүстік әскери округі қолбасшысының дирекциясы 2000 жылдың 15 қыркүйегінде Қазақстан Республикасы Қарулы Күштері Жалпы мақсаттағы күштер қолбасшысы дирекциясын қайта құру жолымен құрылды.</w:t>
      </w:r>
    </w:p>
    <w:p w:rsidR="00E4502A" w:rsidRPr="00A86855" w:rsidRDefault="00E4502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Жамбыл, Оңтүстік Қазақстан және Қызылорда облыстарының аумағында дамыған әскери инфрақұрылым болған жоқ. Оңтүстік стратегиялық бағытта құрама қарулы құрамалар мен бөлімдер жеткіліксіз болды. Ауғанстандағы, Қырғызстандағы және Өзбекстандағы жағдай бандылардың енуінен мемлекеттік шекараның сенімді әскери қорғанысын қамтамасыз етуді талап етті.</w:t>
      </w:r>
    </w:p>
    <w:p w:rsidR="0047556B" w:rsidRPr="00A86855" w:rsidRDefault="0047556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Сондықтан округтік қолбасшылық бөлімін құрумен бір мезгілде әскери бөлімдерді жасақтау, қайта орналастыру және орналастыру жұмыстары жүргізілді. Аз ғана уақыттың ішінде жаңадан жасақталып, қайта орналастырылған құрамалар мен бөлімдерге қаржы дайындалып, аудан әкімшілігін Алматыдан Таразға көшіру ұйымшылдықпен ұйымдастырылды.</w:t>
      </w:r>
    </w:p>
    <w:p w:rsidR="00C30DE1" w:rsidRPr="00A86855" w:rsidRDefault="00C30DE1"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 xml:space="preserve">2001 жылдың мамыр айында ауданға ел Президенті Н.Ә. Назарбаев. БАҚ өкілдерінің «Оңтүстік әскери округіндегі жауынгерлік әзірлік жағдайын қалай бағалайсыз?» деген сауалына. ҮСТІНДЕ. Назарбаев былай деп жауап берді: «Жүргізіліп жатқан әскери реформалар жоспарына сәйкес біз әскери округтерді, ең алдымен Оңтүстікті құруды бастадық. Бұл тек бұрыннан бар қауіптермен, жаңа сын-қатерлермен байланысты емес. Қырғызстан мен Өзбекстанның оңтүстігінде оқиғалар болғаны үшін ғана емес. Бірақ бізге тәуелсіз мемлекет ретінде еліміздің территориялық тұтастығын қорғау мен </w:t>
      </w:r>
      <w:r w:rsidRPr="00A86855">
        <w:rPr>
          <w:rStyle w:val="y2iqfc"/>
          <w:rFonts w:ascii="Times New Roman" w:hAnsi="Times New Roman" w:cs="Times New Roman"/>
          <w:sz w:val="28"/>
          <w:szCs w:val="28"/>
        </w:rPr>
        <w:lastRenderedPageBreak/>
        <w:t>қорғаудың жаңа, өзіндік жүйесіне көшу, республиканың оңтүстігін де, батысын да, орталығын да нығайту қажет болғандықтан.</w:t>
      </w:r>
    </w:p>
    <w:p w:rsidR="00CE3B5A" w:rsidRPr="00A86855" w:rsidRDefault="00CE3B5A"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Менің Жарлығыма сәйкес Оңтүстік әскери округі құрылды. Ал жаңа нәрсе жасау әрқашан оңай емес. Көріп отырғаныңыздай, әскери бөлімдерді орналастыру орындарын жабдықтау, қару-жарақ пен әскери техниканы беруді ұйымдастыру, материалдық-техникалық қамтамасыз ету және әскерлерді барлық қажетті заттармен жабдықтау және жеке құрамды дұрыс оқыту мәселелерін шешу қажет. Бұл өте қиын және жауапты кәсіп.</w:t>
      </w:r>
    </w:p>
    <w:p w:rsidR="00F51BEC" w:rsidRPr="00A86855" w:rsidRDefault="00F51BE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Сондықтан біздің әскерилер – Қорғаныс министрлігі, Бас штаб және аудан басшылығының еңбегі зор деп есептеймін. Жалпы, мен оны оң бағалаймын. Әскерлерді орналастыруды аяқтаумен бірге Оңтүстік әскери округін құру іс жүзінде аяқталды. Олар үшін, жалпы, жақсы әлеуметтік-тұрмыстық жағдайлар жасалған. Міне, оңтүстікте еліміздің Қарулы Күштері әскерлерінің үлкен тобы дамиды деп ойлаймын. Біз оны барлық қажетті заттармен қамтамасыз етуге бар күшімізді саламыз.</w:t>
      </w:r>
    </w:p>
    <w:p w:rsidR="00A649C8" w:rsidRPr="00A86855" w:rsidRDefault="00A649C8"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жерде әртүрлі қауіптер бар: Қырғызстан мен Өзбекстаннан келген экстремистік күштердің әрекет ету мүмкіндігі, есірткі тасымалы, қару-жарақ сату, яғни терроризм болуы мүмкін.</w:t>
      </w:r>
    </w:p>
    <w:p w:rsidR="00A649C8" w:rsidRPr="00A86855" w:rsidRDefault="00A649C8"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Ал, жалпы, шекараның осы жағын күшейту керек. Биылғы жылы біз Қырғызстан, Өзбекстан және Түркіменстанмен мемлекеттік шекараны делимитациялауды аяқтаймыз деп ойлаймын. Бұл өте үлкен шекара, шамамен 6 мың шақырым. Шекара әскерлері, Ішкі әскерлер, енді біздің Қарулы Күштеріміз нығайып жатыр» [12].</w:t>
      </w:r>
    </w:p>
    <w:p w:rsidR="00A649C8" w:rsidRPr="00A86855" w:rsidRDefault="00A649C8"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Айтылғандарды қорытындылай келе, Н.Ә. Назарбаев атап өтті:</w:t>
      </w:r>
    </w:p>
    <w:p w:rsidR="00A649C8" w:rsidRPr="00A86855" w:rsidRDefault="00A649C8"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«Өз әскерін құрметтемейтін, оған тиісті мән бермеген жерде халық жат мемлекеттің әскерін асырайтыны белгілі. Осы ортақ ақиқатты ұмытпайық» [13].</w:t>
      </w:r>
    </w:p>
    <w:p w:rsidR="00A649C8" w:rsidRPr="00A86855" w:rsidRDefault="00A649C8"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Оңтүстік әскери округінде әскерлердің өмірі мен жауынгерлік дайындығына барлық қажетті жағдай жасалған. Жоспарға сәйкес «взвод – батальон» звеносында күндіз-түні жауынгерлік дайындық жүргізілді. Тәжікстандағы, Қырғызстандағы және Ауғанстандағы содырлардың әрекеттерін талдау негізінде жауынгерлік дайындық жоспарларына қажетті түзетулер енгізілді. Мергендер, от атқыштар, тау батальонының әскери қызметшілерін дайындауға ерекше көңіл бөлінді.</w:t>
      </w:r>
    </w:p>
    <w:p w:rsidR="00A649C8" w:rsidRPr="00A86855" w:rsidRDefault="00A649C8"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Семей қаласындағы 1-армиялық корпус дирекциясының негізінде Шығыс әскери округі қолбасшысының дирекциясы құрылды.</w:t>
      </w:r>
    </w:p>
    <w:p w:rsidR="00A649C8" w:rsidRPr="00A86855" w:rsidRDefault="00A649C8"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Тәуелсіздік жылдарында табиғи ресурстардың мол қорының арқасында еліміздің ең маңызды стратегиялық аймағына айналған Батыс Қазақстан облысының қауіпсіздігін қамтамасыз ету мақсатында ҚР Үкіметінің қаулысы негізінде Қазақстан Республикасы 2000 жылғы 23 қазанда Батыс әскери округінің қолбасшылығы бөлімі құрылды.</w:t>
      </w:r>
    </w:p>
    <w:p w:rsidR="00A649C8" w:rsidRPr="00A86855" w:rsidRDefault="00A649C8"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Ең маңызды географиялық жағдайды (екі континенттің – Еуропа мен Азияның түйіскен жерінде) алып жатқан облыстың шекарасында осы әскери округ құрылған аумақтың ауданы 710 мың шаршы шақырымды құрады.</w:t>
      </w:r>
    </w:p>
    <w:p w:rsidR="00E9417A" w:rsidRPr="00A86855" w:rsidRDefault="00E9417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Облыс солтүстігінде және солтүстік-батысында Ресей Федерациясының Орынбор, Саратов, Самара, Волгоград, Астрахань облыстарымен, оңтүстігінде Түркіменстан және Өзбекстанмен шектеседі. Оңтүстік-батыс шекарасы Каспий теңізінің солтүстік және солтүстік-шығыс жағалауларымен өтті. Бұл аймақтың стратегиялық маңыздылығын анықтаған Каспий теңізінің, Каспий маңы ойпатының байлығы, оларды игеру, мұнай мен газды, пайдалы қазбаларды, аса бағалы балық түрлерін әлемдік нарыққа шығару болды [14].</w:t>
      </w:r>
    </w:p>
    <w:p w:rsidR="00E9417A" w:rsidRPr="00A86855" w:rsidRDefault="00E9417A"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Қолданыстағы құрамалар, құрамалар мен бөлімдер негізінде тиісті әскери инфрақұрылымы бар Шығыс және Оңтүстік әскери округтерінен айырмашылығы, Батыс әскери округі іс жүзінде нөлден құрылды.</w:t>
      </w:r>
    </w:p>
    <w:p w:rsidR="00E9417A" w:rsidRPr="00A86855" w:rsidRDefault="00E9417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Ақтөбе облысының басшылығы облыс орталығында Батыс әскери округі әскерлері қолбасшысы әкімшілігінің құрылуына түсіністікпен қарады - Ақтөбе қаласы. Батыс әскери округінің әкімшілігі мен әскерлерін орналастыруға жергілікті атқарушы билік үлкен практикалық көмек көрсетті [15].</w:t>
      </w:r>
    </w:p>
    <w:p w:rsidR="008F6A14" w:rsidRPr="00A86855" w:rsidRDefault="008F6A1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Орталық әскери округті құру 2002 жылдың ақпан айынан бастап жүргізілуде.</w:t>
      </w:r>
    </w:p>
    <w:p w:rsidR="008F6A14" w:rsidRPr="00A86855" w:rsidRDefault="008F6A14"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Орталық Азия аймағындағы жағдайдың өзгеру тенденциялары әскери кафедра басшылығын қазақ армиясының жедел және жауынгерлік даярлығы мәселелеріне жаңаша қарауға мәжбүр етті. Олардың бағдары өзгерді, әскерлердің жауынгерлік даярлығының жоспарларына түзетулер енгізілді. Оның дивизиялық және полктік тікелей атыс жаттығулары сияқты қымбат түрлері өткеннің еншісінде. Басқару органдары мен әскерлерді оқытудың тиімді және экономикалық қолайлы нысандары мен әдістері іздестірілді.</w:t>
      </w:r>
    </w:p>
    <w:p w:rsidR="008F6A14" w:rsidRPr="00A86855" w:rsidRDefault="008F6A1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Басқару органдарының жедел даярлығында және әскерлердің жауынгерлік даярлығында командалық-штабтық және әскери оқу-жаттығуларды өткізу практикаға айналды, оларда заңсыз қарулы құрамалармен күрес және терроризмге қарсы іс-қимылдарды жүргізу мәселелері тәжірибеден өтті.</w:t>
      </w:r>
    </w:p>
    <w:p w:rsidR="008F6A14" w:rsidRPr="00A86855" w:rsidRDefault="008F6A1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Осылайша, «Достастықтың оңтүстік қалқаны – 2001» шифрлы атауымен бірлескен командалық-штабтық оқу-жаттығу (2001 ж. мамыр) ТМД-ның оңтүстік шекараларында халықаралық террористер мен экстремистер күштеріне қарсы тұруға ҰҚК мемлекеттерінің дайындығын көрсетті.</w:t>
      </w:r>
    </w:p>
    <w:p w:rsidR="00521A0B" w:rsidRPr="00A86855" w:rsidRDefault="00521A0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2001 жылдың маусымында еліміздің оңтүстігінде алғаш рет толық ауқымды оқу-жаттығулар өткізілді, онда Қазақстан Республикасы Қарулы Күштерінің басқару және басқару органдарының, құрамаларының және бөлімшелерінің басқа құқық қорғау органдарымен өзара іс-қимыл мәселелері, заңсыз қарулы топтарға қарсы тұру бойынша жергілікті атқарушы органдар пысықталды.</w:t>
      </w:r>
    </w:p>
    <w:p w:rsidR="001E608B" w:rsidRPr="00A86855" w:rsidRDefault="001E608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Қабылданған шаралар, өмір көрсетіп отырғандай, дер кезінде және жеткілікті нәтижелі болды. Бұған 2001 жылы көршілес мемлекеттер аумағында Баткен сценарийі бойынша оқиғалардың қайталанбауы дәлел. </w:t>
      </w:r>
      <w:r w:rsidRPr="00A86855">
        <w:rPr>
          <w:rStyle w:val="y2iqfc"/>
          <w:rFonts w:ascii="Times New Roman" w:hAnsi="Times New Roman" w:cs="Times New Roman"/>
          <w:sz w:val="28"/>
          <w:szCs w:val="28"/>
          <w:lang w:val="kk-KZ"/>
        </w:rPr>
        <w:lastRenderedPageBreak/>
        <w:t>Қазақстанның, сондай-ақ ТМД-ның басқа мемлекеттерінің күш құрылымдарының күштерді тиімді және табанды түрде қолдануға нақты дайындығы халықаралық лаңкестер мен экстремистерді өз жоспарларынан бас тартуға мәжбүрлеген тежеуші фактор болды.</w:t>
      </w:r>
    </w:p>
    <w:p w:rsidR="0094293A" w:rsidRPr="00A86855" w:rsidRDefault="0094293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2002 жылдың сәуір айында Сарышаған полигонында Қазақстан тәуелсіздік алғаннан бергі ең ірі «Отан қалқаны – 2002» оқу-жаттығуы өтті. Соңғы кезеңде оған жеті мыңнан астам әскери қызметші, мыңнан астам әскери техника, ондаған ұшақтар мен тікұшақтар қатысты. «Точка-У» және «Даредевил» дәл басқарылатын қару жүйелерінің жауынгерлік мүмкіндіктері көрсетілді.</w:t>
      </w:r>
    </w:p>
    <w:p w:rsidR="00B74896" w:rsidRPr="00A86855" w:rsidRDefault="00B74896" w:rsidP="00A86855">
      <w:pPr>
        <w:pStyle w:val="a9"/>
        <w:ind w:firstLine="70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Оқу-жаттығулар бөлімдер мен құрамалардың далалық және тактикалық ұшу даярлығының, қолбасшылар мен штабтардың бағынысты әскерлерді жауынгерлік пайдалануды ұйымдастыруға және ұрыс қимылдары кезінде оларды басқаруға дайындығының жоғарылағанын көрсетті. Оқу-жаттығу кезеңдерінің бірін Мемлекет басшысы – Қазақстан Республикасы Қарулы Күштерінің Жоғарғы Қолбасшысы Н.Ә. Назарбаев. Ол жауынгерлердің іс-әрекетін жоғары бағалап, егемен Қазақстанның тарихында мұндай жаттығулар болмағанын атап өтті [16].</w:t>
      </w:r>
    </w:p>
    <w:p w:rsidR="00B74896" w:rsidRPr="00A86855" w:rsidRDefault="00B74896" w:rsidP="00A86855">
      <w:pPr>
        <w:pStyle w:val="a9"/>
        <w:ind w:firstLine="70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Қорғаныс министрлігі әскери доктринада және әскери реформалар тұжырымдамасында айқындалған елдің әскери қауіпсіздігін қамтамасыз етудің мақсаттары мен міндеттеріне сәйкес келетін Қарулы Күштердің құрылымын жетілдіру жолдарын белсенді түрде іздестіруде. Қарулы Күштердің жаңа бейнесін анықтауда әскери кафедра басшылығы әскери-саяси, жедел-стратегиялық, экономикалық, әскери-техникалық, құқықтық және ұйымдастырушылық факторларды ғылыми талдау нәтижелерін басшылыққа алды.</w:t>
      </w:r>
    </w:p>
    <w:p w:rsidR="00B74896" w:rsidRPr="00A86855" w:rsidRDefault="00B74896" w:rsidP="00A86855">
      <w:pPr>
        <w:pStyle w:val="a9"/>
        <w:ind w:firstLine="70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Соңғы онжылдықтағы әскери қақтығыстардың тұтануы мен ұрыс қимылдарының жүргізілу сценарийлерін, армияға жүктелген міндеттерді, оны пайдалану әдістерін, құрылған әскер топтарына жедел және стратегиялық талаптарды ескере отырып, әскери ғалымдар бірнеше нұсқаларды қарастырды. Қарулы Күштердің құрылымы мен құрамы үшін. Олардың ең оңтайлысы «тиімділік – құн» критерийін ескере отырып таңдалды.</w:t>
      </w:r>
    </w:p>
    <w:p w:rsidR="00F14F75" w:rsidRPr="00A86855" w:rsidRDefault="00F14F75" w:rsidP="00A86855">
      <w:pPr>
        <w:pStyle w:val="a9"/>
        <w:ind w:firstLine="70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Ұйымдастыру шаралары барысында бірқатар әскери құрамалар таратылды. Кеңес Армиясы үлгісіндегі күрделі ұйымдық-штаттық құрылымдардан бас тарту өте орынды болды, өйткені мемлекеттің қажеттінің бәрін қамтамасыз етуге және әскерде сақталған көптеген құрамалар мен бөлімшелерді жауынгерлік әзірлік деңгейіне жеткізуге мүмкіндігі болмады. қысқартылған және кадрлық құрылым. Әскери басшылық олардың санының аз болғаны жақсы, бірақ қажеттінің бәрімен қамтамасыз етілген деп саналды.</w:t>
      </w:r>
    </w:p>
    <w:p w:rsidR="00A86786" w:rsidRPr="00A86855" w:rsidRDefault="00A86786" w:rsidP="00A86855">
      <w:pPr>
        <w:pStyle w:val="a9"/>
        <w:ind w:firstLine="709"/>
        <w:jc w:val="both"/>
        <w:rPr>
          <w:rFonts w:ascii="Times New Roman" w:hAnsi="Times New Roman" w:cs="Times New Roman"/>
          <w:sz w:val="28"/>
          <w:szCs w:val="28"/>
          <w:lang w:val="kk-KZ"/>
        </w:rPr>
      </w:pPr>
      <w:r w:rsidRPr="00A86855">
        <w:rPr>
          <w:rStyle w:val="y2iqfc"/>
          <w:rFonts w:ascii="Times New Roman" w:hAnsi="Times New Roman" w:cs="Times New Roman"/>
          <w:color w:val="202124"/>
          <w:sz w:val="28"/>
          <w:szCs w:val="28"/>
          <w:lang w:val="kk-KZ"/>
        </w:rPr>
        <w:t xml:space="preserve">Қарулы Күштердің жауынгерлік әзірлігіне әсер етпейтін басқарушы-басқару органдарының, сондай-ақ құрылымдар мен құрамалардың санының қысқаруына байланысты жауынгерлік бөлімшелер, ең алдымен, Оңтүстік </w:t>
      </w:r>
      <w:r w:rsidRPr="00A86855">
        <w:rPr>
          <w:rStyle w:val="y2iqfc"/>
          <w:rFonts w:ascii="Times New Roman" w:hAnsi="Times New Roman" w:cs="Times New Roman"/>
          <w:color w:val="202124"/>
          <w:sz w:val="28"/>
          <w:szCs w:val="28"/>
          <w:lang w:val="kk-KZ"/>
        </w:rPr>
        <w:lastRenderedPageBreak/>
        <w:t>әскери округінде жасақталған. Бұл елдің оңтүстік шекарасын жауып тұру үшін жауынгерлік әзірліктегі әскерлер тобын құруға мүмкіндік берді.</w:t>
      </w:r>
    </w:p>
    <w:p w:rsidR="00A86786" w:rsidRPr="00A86855" w:rsidRDefault="00A86786" w:rsidP="00A86855">
      <w:pPr>
        <w:pStyle w:val="a9"/>
        <w:ind w:firstLine="70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Бейбіт және соғыс уақытындағы Қарулы Күштердің құрамы мен құрылымын негіздеу кезінде әскери-стратегиялық қажеттіліктен және әскери-экономикалық орындылығы. Қазақ армиясының оңтайлы құрамын таңдаудың бастапқы деректері ретінде кеңестік кезеңде қолданылғандарды пайдалану мүмкін болмады.</w:t>
      </w:r>
    </w:p>
    <w:p w:rsidR="00A86786" w:rsidRPr="00A86855" w:rsidRDefault="00A86786" w:rsidP="00A86855">
      <w:pPr>
        <w:pStyle w:val="a9"/>
        <w:ind w:firstLine="70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 әскерінің құрылысы мен дайындығы ауқымды әскери қақтығысқа қатысу негізінде жүргізілмеуі керек еді. Солтүстік Кавказдағы оқиғалар ондағы орыс әскерінің сәтсіздіктері де осымен байланысты екенін көрсетті. Осы жағдайларды ескере отырып, Қарулы Күштерді пайдалануды жоспарлаудың, сондай-ақ оларды даярлаудың бағыттарын анықтаудың тәсілдері өзгертілді.</w:t>
      </w:r>
    </w:p>
    <w:p w:rsidR="001B1209" w:rsidRPr="00A86855" w:rsidRDefault="001B1209" w:rsidP="00A86855">
      <w:pPr>
        <w:pStyle w:val="a9"/>
        <w:ind w:firstLine="70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Құрамалар мен бөлімшелердің ұтқырлығы артты, олар автономды әрекеттерге дайындалды, өйткені жақын болашақта тәртіпсіз және заңсыз қарулы құрамалар қатысатын төмен қарқынды қақтығыстар үлкен қауіп төндірді. Ресейдегі, Өзбекстандағы және Қырғызстандағы оқиғалар, әдетте, артиллерия мен авиацияның күшті атыс қолдауына ие батальондық тактикалық топтардың құрамындағы шағын, жақсы дайындалған бөлімшелер заңсыз қарулы құрылымдармен тиімді күресе алатынын растады.</w:t>
      </w:r>
    </w:p>
    <w:p w:rsidR="00C26704" w:rsidRPr="00B951F6" w:rsidRDefault="00C26704" w:rsidP="00B951F6">
      <w:pPr>
        <w:pStyle w:val="a9"/>
        <w:ind w:firstLine="70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Сондықтан Қарулы Күштерді одан әрі құру және дамыту барысында басты назар сапалық көрсеткіштерге – функционалдық жүктемені көтермейтін әскери организмдерді қысқарту арқылы жауынгерлік әзірліктегі бөлімдер мен </w:t>
      </w:r>
      <w:r w:rsidR="00B951F6" w:rsidRPr="00A86855">
        <w:rPr>
          <w:rStyle w:val="y2iqfc"/>
          <w:rFonts w:ascii="Times New Roman" w:hAnsi="Times New Roman" w:cs="Times New Roman"/>
          <w:sz w:val="28"/>
          <w:szCs w:val="28"/>
          <w:lang w:val="kk-KZ"/>
        </w:rPr>
        <w:t>әскери қауіпсіздікті қамтамасыз ету</w:t>
      </w:r>
      <w:r w:rsidR="00B951F6" w:rsidRPr="00B951F6">
        <w:rPr>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 xml:space="preserve">құрамалар санын арттыруға аударылды. </w:t>
      </w:r>
    </w:p>
    <w:p w:rsidR="00FE766D" w:rsidRPr="00A86855" w:rsidRDefault="00FE766D" w:rsidP="00A86855">
      <w:pPr>
        <w:pStyle w:val="a9"/>
        <w:ind w:firstLine="70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Құрама қару-жарақ бөлімшелерінің, сондай-ақ артиллериялық, барлау және арнайы жасақ бөлімдері мен бөлімшелерінің ұйымдық құрылымы жетілдірілді. Әскерлердің ұйымдық құрылымын өзгертуге сәйкес жүзеге асырылған негізгі идеология әртүрлі бағыттағы күштер мен құралдарды жылдам жинақтай отырып, көпжақты әрекеттерге дайын болу болып табылады. Бұл ретте әрбір әскери округтің өзіндік ерекшеліктері бар екені ескерілді. Сондықтан әскерлердің техникалық жарақтануында да, жауынгерлік даярлығында да айырмашылықтар болды.</w:t>
      </w:r>
    </w:p>
    <w:p w:rsidR="00FE766D" w:rsidRPr="00A86855" w:rsidRDefault="00FE766D" w:rsidP="00A86855">
      <w:pPr>
        <w:pStyle w:val="a9"/>
        <w:ind w:firstLine="70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Әскерлерді даярлауға ұйымдастырушылық өзгерістер мен түзетулер енгізумен қатар, оларды жинақтау жүйесін жетілдіру шаралары қабылданды. Азаматтарды мерзімді әскери қызметке шақыру жыл өткен сайын күрделене түсті және айтарлықтай қаржылық және материалдық шығындарды талап етті. Сонымен қатар, жыл бойына есепте тұрған әскерге шақырылғандардың бес пайыздан азы әскерге шақырылды, ал қалғандары кешігуіне, денсаулығының шектелуіне, білім деңгейінің төмендігіне және соттылығының болуына байланысты әскерге шақырылмады [17].</w:t>
      </w:r>
    </w:p>
    <w:p w:rsidR="0078283C" w:rsidRPr="00A86855" w:rsidRDefault="0078283C" w:rsidP="00A86855">
      <w:pPr>
        <w:pStyle w:val="a9"/>
        <w:ind w:firstLine="70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«Келісімшарт бойынша әскери қызмет туралы» заңның қабылдануымен азаматтарды әскери қызметке өз еркімен қабылдау мәселесі құқықтық тұрғыдан шешілді. Бірақ бұл жүйе әлі де тиімді жұмыс істей бастаған жоқ, </w:t>
      </w:r>
      <w:r w:rsidRPr="00A86855">
        <w:rPr>
          <w:rStyle w:val="y2iqfc"/>
          <w:rFonts w:ascii="Times New Roman" w:hAnsi="Times New Roman" w:cs="Times New Roman"/>
          <w:sz w:val="28"/>
          <w:szCs w:val="28"/>
          <w:lang w:val="kk-KZ"/>
        </w:rPr>
        <w:lastRenderedPageBreak/>
        <w:t>өйткені әскерде келісімшарт бойынша әскери қызметшілер үшін оның міндеттеріне сәйкес құрылымдар мен әлеуметтік жағдайлар жасалмаған.</w:t>
      </w:r>
    </w:p>
    <w:p w:rsidR="0091142E" w:rsidRPr="00A86855" w:rsidRDefault="0091142E" w:rsidP="00282064">
      <w:pPr>
        <w:pStyle w:val="a9"/>
        <w:ind w:firstLine="70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Шетелдік тәжірибе куәландырғандай, әскерді жасақтаудың келісім-шарттық-кәсіптік жүйесі қарулы күштердің сапалық көрсеткіштерін жақсы әскери дайындығы бар, тұрақты кәсіптік дағдылары бар, үлкен физикалық және психологиялық күйзелістерге төзе алатын адамдарды тарту арқылы </w:t>
      </w:r>
      <w:r w:rsidR="00282064" w:rsidRPr="00A86855">
        <w:rPr>
          <w:rStyle w:val="y2iqfc"/>
          <w:rFonts w:ascii="Times New Roman" w:hAnsi="Times New Roman" w:cs="Times New Roman"/>
          <w:sz w:val="28"/>
          <w:szCs w:val="28"/>
          <w:lang w:val="kk-KZ"/>
        </w:rPr>
        <w:t>бейбіт уақытта, сондай-ақ ұрыс жағдайында жауынгерлік дайындық курсы</w:t>
      </w:r>
      <w:r w:rsidR="00282064" w:rsidRPr="00282064">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 xml:space="preserve">арттыруға мүмкіндік берді. </w:t>
      </w:r>
    </w:p>
    <w:p w:rsidR="00F829EE" w:rsidRPr="00A86855" w:rsidRDefault="00F829EE" w:rsidP="00A86855">
      <w:pPr>
        <w:pStyle w:val="a9"/>
        <w:ind w:firstLine="70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«Жасырын емес, жас сарбаздарды шақырған кезде біз оларды қызметтің соңына дейін дайын маман етіп шығармай тұрып, қыруар қаржы жұмсауға мәжбүр боламыз», - деп атап өтті Қазақстан Республикасының Қорғаныс министрі М.Қ. Алтынбаев. Бұл цикл жыл сайын қайталанып отырады және бұл үлкен шығындарды талап етеді. Армияны біртіндеп кәсібилендіру үлкен нәтиже бере алады. Осыған байланысты Қарулы Күштердегі келісім-шарт бойынша әскери қызметшілер санын бір мезгілде әскери қызметке шақырылған азаматтардың санын азайта отырып, кезең-кезеңімен ұлғайту жоспарлануда.</w:t>
      </w:r>
    </w:p>
    <w:p w:rsidR="00F829EE" w:rsidRPr="00A86855" w:rsidRDefault="00F829E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Қазіргі уақытта әскердегі сарбаздар мен сержанттар лауазымдарының 23 пайызын келісімшарт бойынша қызмет ететін әскери қызметшілер құрайды. 5-6 жылдан кейін бұл орындарда мердігерлердің 50 пайызына дейін болуы жоспарлануда. Сонымен қатар, армияның жеке құрамын ұстауға кететін шығындардың шамалы өсуімен сапаның айтарлықтай өсуіне қол жеткізіледі. Бұл ретте, есептеулер көрсеткендей, әскерге шақыру құнын төмендету арқылы жергілікті бюджеттерді айтарлықтай үнемдеуге қол жеткізіледі.</w:t>
      </w:r>
    </w:p>
    <w:p w:rsidR="006D62B8" w:rsidRPr="00A86855" w:rsidRDefault="006D62B8"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Мұның бәрі іс-шараларды қаржыландырудың бастапқы шығындарына және келісім-шарт бойынша жұмысқа қабылдау механизмін әзірлеуге айтарлықтай салмақты дәлелдер.</w:t>
      </w:r>
    </w:p>
    <w:p w:rsidR="006D62B8" w:rsidRPr="00A86855" w:rsidRDefault="006D62B8"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қызмет көрсету. Тек осылай ғана біз жинақы және жоғары кәсіби армия құруға жақындай аламыз» [18].</w:t>
      </w:r>
    </w:p>
    <w:p w:rsidR="006D62B8" w:rsidRPr="00A86855" w:rsidRDefault="006D62B8"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 Қарулы Күштерінде кәсіби сержанттарды даярлаудың негізі сонау 1996 жылы Қазақстан Республикасы Қорғаныс министрлігінің Кадет корпусы құрылған кезде қаланды [19].</w:t>
      </w:r>
    </w:p>
    <w:p w:rsidR="00A65C32" w:rsidRPr="00A86855" w:rsidRDefault="00A65C32"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2003 жылы кәсіби сержанттар институтын құру бойынша одан әрі қадамдар жасалды. Жаңа әскери атақтар енгізіліп, әскери қызметшілердің осы санаты үшін лауазымдар тізімі анықталды. Отряд (экипаж, экипаж) командирінен Қарулы Күштердің бас сержантына дейінгі командалық вертикал құрылды.</w:t>
      </w:r>
    </w:p>
    <w:p w:rsidR="00A65C32" w:rsidRPr="00A86855" w:rsidRDefault="00A65C3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Келісімшарт бойынша қызмет ететін сержанттарды жоғары лауазымға тағайындалғанға дейін теориялық білімі мен практикалық дағдыларын жетілдіру үшін курстық оқыту жүйесі құрылды.</w:t>
      </w:r>
    </w:p>
    <w:p w:rsidR="00A65C32" w:rsidRPr="00A86855" w:rsidRDefault="00A65C3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Қарулы Күштердің жаңа сапалық жағдайына көшуі көп жағдайда әскерлердің техникалық жарақтандыру деңгейіне байланысты болды. Қару-жарақ пен әскери техника кез келген армияның жауынгерлік күшінің </w:t>
      </w:r>
      <w:r w:rsidRPr="00A86855">
        <w:rPr>
          <w:rStyle w:val="y2iqfc"/>
          <w:rFonts w:ascii="Times New Roman" w:hAnsi="Times New Roman" w:cs="Times New Roman"/>
          <w:sz w:val="28"/>
          <w:szCs w:val="28"/>
          <w:lang w:val="kk-KZ"/>
        </w:rPr>
        <w:lastRenderedPageBreak/>
        <w:t>материалдық-техникалық негізін құрайды. Сондықтан қару-жарақ пен әскери техниканың техникалық жағдайын жақсарту, оларды тұрақты жауынгерлік әзірлікте ұстау Қазақстан армиясын дамытудың басым бағыттарының бірі ретінде айқындалды.</w:t>
      </w:r>
    </w:p>
    <w:p w:rsidR="00DC1290" w:rsidRPr="00A86855" w:rsidRDefault="00A65C3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Ол кезде қазақ әскерінің күрделі мәселелерінің бірі жаңа қару-жарақ пен әскери техниканың сатып алынбауы болатын. Қазақстан Республикасының Қарулы Күштері құрылғаннан бері әскерлерді жаңа техникамен жаппай қамтамасыз ету іс жүзінде болған жоқ. Бұл әскери кафедра басшылығының армияны ұстауға бөлінген бюджеттік қаражаттың басым бөлігін: әскери қызметшілер мен азаматтық персоналға ақшалай төлемдерді, жанар-жағар майларды, азық-түлікті, киім-кешектерді және т.б. сатып алуға бағыттауға мәжбүр болуымен байланысты болды. </w:t>
      </w:r>
    </w:p>
    <w:p w:rsidR="00DC1290" w:rsidRPr="00A86855" w:rsidRDefault="00DC1290"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Қару-жарақ пен техниканың моральдық және физикалық ескіруі, жаңа үлгілерді сатып алуға қаражаттың болмауы әскерлерді техникалық қамтамасыз етудің қолданыстағы жүйесін қайта қарауды талап етті. Қолданыстағы қаруларды жаңа үлгілерді сатып алу құнын күрт шектей отырып, қазіргі заманғы талаптар деңгейінде ұстаудың нақты жолы оны жаңғырту болды [20].</w:t>
      </w:r>
    </w:p>
    <w:p w:rsidR="002612FD" w:rsidRPr="00A86855" w:rsidRDefault="002612FD"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Қарулы Күштерде артиллериялық және броньды техниканың әртүрлі үлгілерін, сондай-ақ атқыштар мен оқ-дәрілерді жаңғырту жұмыстары ұйымдастырылды. Жаңа шынжыр табанды базадағы артиллериялық жүйелер, сондай-ақ MT-LB көп мақсатты жеңіл брондалған трактор негізінде жасалған мамандандырылған көліктер сериясы әскери сынақтардан сәтті өтті. Бұл техниканың үлгілері ел Президенті Н.Ә. Назарбаев Қазақстан Республикасы Қарулы Күштерінің Әскери академиясында өткен бірінші жалпыармиялық офицерлер слетінде сөз сөйлеп, оларға бұл жұмысқа жоғары баға берілді [21].</w:t>
      </w:r>
    </w:p>
    <w:p w:rsidR="0035473F" w:rsidRPr="00A86855" w:rsidRDefault="0035473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округтердің құрылуымен әскерлерді техникалық қамтамасыз ету жүйесін аумақтық принципке кезең-кезеңімен көшіру перспективалы деп саналды. Шектеулі қаражатты шағын әскери лагерьлер арасында шашыратқаннан гөрі ірі әскери гарнизондарда материалдық-техникалық базаны дамыту экономикалық тұрғыдан тиімді екенін әскери тәжірибе көрсетті. Сондықтан әскери бөлімдер мен құрамалардың жөндеу органдарының мүмкіндіктерінен шығатын техникаларды жөндеу және оларға техникалық қызмет көрсету міндеттерін аудандардың жөндеу-қалпына келтіру органдарына тапсыру ұсынылды.</w:t>
      </w:r>
    </w:p>
    <w:p w:rsidR="00746721" w:rsidRPr="00A86855" w:rsidRDefault="0074672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Бейбіт уақытты ескере отырып, техникалық қамтамасыз ету бөлімшелері мен мекемелерінің құрылымы қайта қаралды, бірқатар әскери лауазымдарды азаматтық мамандармен ауыстыру қарастырылды. Күнделікті өмір көрсеткендей, әскери қызметтегі сарбаздар мен сержанттарды емес, жөндеуші лауазымында жоғары білікті азаматтық мамандарды ұстау тиімдірек болды. Олар әлдеқайда аз санда кез келген дерлік күрделі жөндеу жұмыстарын жүргізе алды.</w:t>
      </w:r>
    </w:p>
    <w:p w:rsidR="001677F1" w:rsidRPr="00A86855" w:rsidRDefault="001677F1"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Техникалық қамтамасыз ету жүйесін қайта құрудың мұндай идеологиясы, сарапшылардың пікірінше, қару-жарақ пен техниканы қалыпты </w:t>
      </w:r>
      <w:r w:rsidRPr="00A86855">
        <w:rPr>
          <w:rStyle w:val="y2iqfc"/>
          <w:rFonts w:ascii="Times New Roman" w:hAnsi="Times New Roman" w:cs="Times New Roman"/>
          <w:sz w:val="28"/>
          <w:szCs w:val="28"/>
          <w:lang w:val="kk-KZ"/>
        </w:rPr>
        <w:lastRenderedPageBreak/>
        <w:t>жағдайда ұстауға және олардың жауынгерлік әзірлігін арттыруға сапалы өзгерістер енгізуге мүмкіндік берді.</w:t>
      </w:r>
    </w:p>
    <w:p w:rsidR="001677F1" w:rsidRPr="00A86855" w:rsidRDefault="001677F1"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армиясын реформалау барысында әскери білім беру мен әскери кадрларды даярлау жүйесін жетілдіру, ұлттық әскери-ғылыми базаны құру және дамыту мәселелері басым бағыттар ретінде қарастырылды.</w:t>
      </w:r>
    </w:p>
    <w:p w:rsidR="002238EF" w:rsidRPr="00A86855" w:rsidRDefault="002238E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білім беру және кадрлар даярлау жүйесін жетілдіру», - деп атап өтті Қазақстан Республикасының Қорғаныс министрі М.Қ. Алтынбаев, - Қарулы Күштерді дамытудың басым бағыттары бойынша жүзеге асырылуы тиіс, яғни, бірінші кезекте Ұтқыр әскерлер, авиация және әуе шабуылына қарсы қорғаныс күштері үшін жеке құрамды, сондай-ақ қару-жарақтың аса күрделі түрлері мен әскери техникасы бойынша мамандарды даярлау қажет. жабдық.</w:t>
      </w:r>
    </w:p>
    <w:p w:rsidR="002238EF" w:rsidRPr="00A86855" w:rsidRDefault="002238E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Жоғары білікті әскери кадрларды дайындаудың үздіксіз, көп деңгейлі және дәйекті оқу процесі біздің жоспарымыз бойынша әскери білім берудің бірқатар деңгейлері мен кезеңдерін қамтуы керек.</w:t>
      </w:r>
    </w:p>
    <w:p w:rsidR="00845DB0" w:rsidRPr="00A86855" w:rsidRDefault="00845DB0"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Тактикалық деңгей шеңберінде оқу бөлімдері мен орталықтарында, әскери колледждерде, азаматтық жоғары оқу орындары жанындағы әскери кафедралар мен әскери факультеттерде «кафедра – взвод – рота – батальон» звеносы бойынша әскери мамандарды даярлау қажет. жоғары әскери оқу орындары мен әскери институттар.</w:t>
      </w:r>
    </w:p>
    <w:p w:rsidR="00845DB0" w:rsidRPr="00A86855" w:rsidRDefault="00845DB0"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Жедел-тактикалық деңгей әскери оқу орындарында «полк – бригада – дивизия – әскери округ» буыны бойынша мамандарды даярлауды көздейді. Және, ақырында, «әскери округ – Қарулы Күштердің бөлімшесі – Бас штаб» буыны үшін жедел-стратегиялық деңгейде мамандар даярлау [22].</w:t>
      </w:r>
    </w:p>
    <w:p w:rsidR="00845DB0" w:rsidRPr="00A86855" w:rsidRDefault="00845DB0"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Қазақстандық әскери кадрларды шетелдегі әскери оқу орындарында оқыту мәселелерін қайта қарау қажет, өйткені бұл айтарлықтай қаржылық шығындарды талап етті. Әскери қызметкерлерді басқа елдерге оқуға тек өте тапшы мамандықтар бойынша жіберу туралы шешім қабылданды, ол үшін біздің елде оқу мүмкін болмады. Босатылған қаржы ресурстарын Қазақстандағы әскери оқу орындарын дамытуға жұмсау ұтымдырақ болды.</w:t>
      </w:r>
    </w:p>
    <w:p w:rsidR="00845DB0" w:rsidRPr="00A86855" w:rsidRDefault="00845DB0"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Отандық әскери білім беру жүйесін құруға зияткерлік және қаржылық ресурстарды шоғырландыра отырып, өз күштеріне қайта бағдарлауды біртіндеп жүзеге асыру қажет болды. Оның үстіне әскери оқу орындарының құрылымы мен ондағы оқыту жүйесі уақыт талабына сай елеулі өзгерістерге ұшырауға мәжбүр болды. Осы мақсатта бірнеше жаңа әскери оқу орындары құрылды.</w:t>
      </w:r>
    </w:p>
    <w:p w:rsidR="00845DB0" w:rsidRPr="00A86855" w:rsidRDefault="00845DB0"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 Үкіметінің 2001 жылғы 1 наурыздағы қаулысына сәйкес Ақтау қаласында No2 кәсіптік лицей базасында Қазақстан Республикасы Қорғаныс министрлігінің Жоғары әскери-теңіз училищесі құрылды [23].</w:t>
      </w:r>
    </w:p>
    <w:p w:rsidR="00845DB0" w:rsidRPr="00A86855" w:rsidRDefault="00845DB0"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Азаматтық авиация академиясының әскери факультетінің негізінде 2002 жылы Радиоэлектроника және байланыс әскери-инженерлік институты құрылды [24].</w:t>
      </w:r>
    </w:p>
    <w:p w:rsidR="00AB6E97" w:rsidRPr="00A86855" w:rsidRDefault="00AB6E97" w:rsidP="00282064">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Әскери академияның құрамынан Қазақстан Республикасы Қарулы Күштерінің Алматы жоғары әскери училищесі бөлініп шықты [25]. Сол сияқты жылы Әскери академия Ақмола облысының Щучинск қаласына көшірілді.</w:t>
      </w:r>
      <w:r w:rsidR="00282064" w:rsidRPr="00282064">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Сол кездегі отандық әскери білім беру жүйесінің басты мәселелерінің бірі әскери оқу орындарын ғылыми дәрежесі бар оқытушылар құрамымен жеткіліксіз қамтамасыз ету болды.</w:t>
      </w:r>
    </w:p>
    <w:p w:rsidR="00331F6E" w:rsidRPr="00A86855" w:rsidRDefault="00331F6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көп жағдайда әскери педагогтардың қызмет ету тәртібімен байланысты болды. Әскери оқу орындарында офицерлердің ғылыми-педагогикалық қызметі, әдетте, 35-40 жастан басталып, негізінен 45-50 жасқа жеткенде а</w:t>
      </w:r>
      <w:r w:rsidRPr="00A86855">
        <w:rPr>
          <w:rFonts w:ascii="Times New Roman" w:hAnsi="Times New Roman" w:cs="Times New Roman"/>
          <w:sz w:val="28"/>
          <w:szCs w:val="28"/>
          <w:lang w:val="kk-KZ"/>
        </w:rPr>
        <w:t xml:space="preserve">яқталды, яғни әскери оқытушының </w:t>
      </w:r>
      <w:r w:rsidRPr="00A86855">
        <w:rPr>
          <w:rStyle w:val="y2iqfc"/>
          <w:rFonts w:ascii="Times New Roman" w:hAnsi="Times New Roman" w:cs="Times New Roman"/>
          <w:sz w:val="28"/>
          <w:szCs w:val="28"/>
          <w:lang w:val="kk-KZ"/>
        </w:rPr>
        <w:t>қызмет ету мерзімі тек қана шамамен 15 жыл. Бұл мәселенің шешімі қажет болды.</w:t>
      </w:r>
    </w:p>
    <w:p w:rsidR="00282064" w:rsidRPr="00282064" w:rsidRDefault="00B514B9"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Жоғары білікті әскери ғылыми кадрлардың жетіспеушілігі де ғылыми әзірлемелердің сапасына кері әсерін тигізді. Ал болашақтағы қарулы күрес мәселелерін ғылыми негізделген зерттемейінше, еліміздің әскери күштерін сенімді қамтамасыз ету мүддесінде әскери дамуды, Қарулы Күштерді даярлауды жән</w:t>
      </w:r>
      <w:r w:rsidR="00282064">
        <w:rPr>
          <w:rStyle w:val="y2iqfc"/>
          <w:rFonts w:ascii="Times New Roman" w:hAnsi="Times New Roman" w:cs="Times New Roman"/>
          <w:sz w:val="28"/>
          <w:szCs w:val="28"/>
          <w:lang w:val="kk-KZ"/>
        </w:rPr>
        <w:t>е оларды озық қару-жарақпен</w:t>
      </w:r>
      <w:r w:rsidR="00282064" w:rsidRPr="00282064">
        <w:rPr>
          <w:rStyle w:val="y2iqfc"/>
          <w:rFonts w:ascii="Times New Roman" w:hAnsi="Times New Roman" w:cs="Times New Roman"/>
          <w:sz w:val="28"/>
          <w:szCs w:val="28"/>
          <w:lang w:val="kk-KZ"/>
        </w:rPr>
        <w:t xml:space="preserve"> </w:t>
      </w:r>
      <w:r w:rsidR="00282064" w:rsidRPr="00A86855">
        <w:rPr>
          <w:rStyle w:val="y2iqfc"/>
          <w:rFonts w:ascii="Times New Roman" w:hAnsi="Times New Roman" w:cs="Times New Roman"/>
          <w:sz w:val="28"/>
          <w:szCs w:val="28"/>
          <w:lang w:val="kk-KZ"/>
        </w:rPr>
        <w:t>қауіпсіздік</w:t>
      </w:r>
      <w:r w:rsidRPr="00A86855">
        <w:rPr>
          <w:rStyle w:val="y2iqfc"/>
          <w:rFonts w:ascii="Times New Roman" w:hAnsi="Times New Roman" w:cs="Times New Roman"/>
          <w:sz w:val="28"/>
          <w:szCs w:val="28"/>
          <w:lang w:val="kk-KZ"/>
        </w:rPr>
        <w:t xml:space="preserve"> техникамен жабдықтауды тиімді жүзеге асыру мүмкін емес еді. </w:t>
      </w:r>
    </w:p>
    <w:p w:rsidR="008856B7" w:rsidRPr="00A86855" w:rsidRDefault="008856B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Шетелдік және өзіміздің тәжірибеміз әскери салада жан-жақты ғылыми зерттеулер жүргізу әскери дамудың ең тиімді бағыттарын табуға мүмкіндік беретінін көрсетті. Әскери ғылымның жетістіктеріне сүйене отырып, Қазақстан Республикасының Қарулы Күштерін, басқа да әскерлері мен әскери құралымдарын дамытудың оңтайлы нұсқасын таңдауға болады.</w:t>
      </w:r>
    </w:p>
    <w:p w:rsidR="00BA6CCD" w:rsidRPr="00A86855" w:rsidRDefault="00BA6CCD"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Сондықтан да әскери даму саласындағы іргелі құжаттар – әскери доктрина, Әскери реформа тұжырымдамасы және Қазақстан Республикасындағы әскери дамудың мемлекеттік бағдарламасы – әскери ғылымды дамыту, отандық әскери ғылымды құру. Базалар қазақ әскерін дамытудың және одан әрі реформалаудың маңызды шарттары ретінде айқындалды.</w:t>
      </w:r>
    </w:p>
    <w:p w:rsidR="003777C4" w:rsidRPr="00A86855" w:rsidRDefault="003777C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 Қорғаныс министрлігінің Әскери-ғылыми орталығын құрумен Қазақстан армиясындағы әскери-ғылыми қамтамасыз ету жүйесі үйлесімді құрылымға ие болды. Еліміздің әскери ұйымын реформалау, Қарулы Күштердің жаңа келбетін айқындау мәселелері бүгінде ғылыми негіздемеге ие болды.</w:t>
      </w:r>
    </w:p>
    <w:p w:rsidR="003777C4" w:rsidRPr="00A86855" w:rsidRDefault="003777C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Қарулы Күштердегі біліктілігі жоғары әскери-ғылыми кадрлардың тапшылығы мәселесі жыл сайын шиеленісіп келеді. Ғалымдар санының жеткіліксіздігінен әскери мамандықтар бойынша диссертациялық кеңестер құру мүмкін болмады.</w:t>
      </w:r>
    </w:p>
    <w:p w:rsidR="00BD0CF5" w:rsidRPr="00A86855" w:rsidRDefault="00BD0CF5"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2001 жылы ақпанда өткен Бүкілармиялық офицерлердің бірінші конференциясында ел Президенті Н.Ә. Назарбаевқа еліміздің ғылыми қоғамдастығының күш-жігерін біріктіру, отандық әскери-ғылыми кадрларды даярлауды ұйымдастыру үшін халықаралық ынтымақтастықтың мүмкіндіктерін кеңінен пайдалану тапсырылды [26].</w:t>
      </w:r>
    </w:p>
    <w:p w:rsidR="00BD0CF5" w:rsidRPr="00A86855" w:rsidRDefault="00BD0CF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Осы мақсаттар үшін, сондай-ақ әскери қауіпсіздікті қамтамасыз ету мәселелері бойынша ғылыми-зерттеу қызметін жандандыру үшін ең алдымен </w:t>
      </w:r>
      <w:r w:rsidRPr="00A86855">
        <w:rPr>
          <w:rStyle w:val="y2iqfc"/>
          <w:rFonts w:ascii="Times New Roman" w:hAnsi="Times New Roman" w:cs="Times New Roman"/>
          <w:sz w:val="28"/>
          <w:szCs w:val="28"/>
          <w:lang w:val="kk-KZ"/>
        </w:rPr>
        <w:lastRenderedPageBreak/>
        <w:t>мемлекеттің барлық билік құрылымдарының біріктірілген ғылыми әлеуетін пайдалану қажет болды.</w:t>
      </w:r>
    </w:p>
    <w:p w:rsidR="00253971" w:rsidRPr="00A86855" w:rsidRDefault="0025397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 Қорғаныс министрлігінің Әскери-ғылыми орталығы көптеген дайындық жұмыстарын жүргізді, оның барысында қазақстандық әскери ғалымдарды диссертациялық кеңестерге жұмысқа тарту мүмкіндіктері сараланды. Нәтижесінде екі құқық қорғау органы – Қорғаныс министрлігі мен Ұлттық қауіпсіздік комитетінің біріккен кеңесін құру қажет деген қорытынды жасалды. ҚР Қорғаныс министрлігі мен Ұлттық қауіпсіздік комитетінің басшылығы бұл ұсынысты қолдады.</w:t>
      </w:r>
    </w:p>
    <w:p w:rsidR="007C7645" w:rsidRPr="00A86855" w:rsidRDefault="007C7645"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2001 жылы шілдеде Қазақстан Республикасы Жоғары аттестациялық комитетінің шешімімен Ұлттық қауіпсіздік комитетінің Әскери институты мен Әскери-ғылыми институтының жанынан Біріккен диссертациялық кеңес құрылды.</w:t>
      </w:r>
    </w:p>
    <w:p w:rsidR="007C7645" w:rsidRPr="00A86855" w:rsidRDefault="007C7645"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Қазақстан Республикасы Қорғаныс министрлігінің әскери ғылымдарының кандидаттық диссертацияларын қорғау орталығы. Осы кеңесте бірінші кандидаттық диссертация қорғау 2001 жылдың қазан айында өтті.</w:t>
      </w:r>
    </w:p>
    <w:p w:rsidR="007C7645" w:rsidRPr="00A86855" w:rsidRDefault="007C7645" w:rsidP="00A24AB3">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қазақстандық әскери ғылымды құру жолындағы алғашқы қадамдар еді.</w:t>
      </w:r>
      <w:r w:rsidR="00A24AB3" w:rsidRPr="00A24AB3">
        <w:rPr>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Жалпы, осы кезеңде Қазақстанның әскери қауіпсіздігін қамтамасыз ету жүйесін жетілдірудің, мемлекеттің әскери ұйымының дамуының негізі ретінде мынадай негізгі талаптар қойылды: армияның сапалық сипаттамаларын жақсарту, оның нақты деңгейге сәйкестігі. әскери қатерлерді жою, күрделі ұйымдық құрылымды жою, ықтимал әскери қақтығыстарға қатысуды ескере отырып, оны қайта құрылымдау, жоғары технологиялық әскери салаларды басымдықпен дамыту.</w:t>
      </w:r>
    </w:p>
    <w:p w:rsidR="00FC7C81" w:rsidRPr="00A86855" w:rsidRDefault="00FC7C81" w:rsidP="00A86855">
      <w:pPr>
        <w:pStyle w:val="a9"/>
        <w:jc w:val="center"/>
        <w:rPr>
          <w:rStyle w:val="y2iqfc"/>
          <w:rFonts w:ascii="Times New Roman" w:hAnsi="Times New Roman" w:cs="Times New Roman"/>
          <w:b/>
          <w:sz w:val="28"/>
          <w:szCs w:val="28"/>
          <w:lang w:val="kk-KZ"/>
        </w:rPr>
      </w:pPr>
    </w:p>
    <w:p w:rsidR="00FC7C81" w:rsidRPr="00A86855" w:rsidRDefault="00795C28" w:rsidP="00A86855">
      <w:pPr>
        <w:pStyle w:val="a9"/>
        <w:jc w:val="center"/>
        <w:rPr>
          <w:rStyle w:val="y2iqfc"/>
          <w:rFonts w:ascii="Times New Roman" w:hAnsi="Times New Roman" w:cs="Times New Roman"/>
          <w:b/>
          <w:sz w:val="28"/>
          <w:szCs w:val="28"/>
          <w:lang w:val="kk-KZ"/>
        </w:rPr>
      </w:pPr>
      <w:r>
        <w:rPr>
          <w:rStyle w:val="y2iqfc"/>
          <w:rFonts w:ascii="Times New Roman" w:hAnsi="Times New Roman" w:cs="Times New Roman"/>
          <w:b/>
          <w:sz w:val="28"/>
          <w:szCs w:val="28"/>
          <w:lang w:val="kk-KZ"/>
        </w:rPr>
        <w:t xml:space="preserve">2.4 </w:t>
      </w:r>
      <w:r w:rsidR="00FC7C81" w:rsidRPr="00A86855">
        <w:rPr>
          <w:rStyle w:val="y2iqfc"/>
          <w:rFonts w:ascii="Times New Roman" w:hAnsi="Times New Roman" w:cs="Times New Roman"/>
          <w:b/>
          <w:sz w:val="28"/>
          <w:szCs w:val="28"/>
          <w:lang w:val="kk-KZ"/>
        </w:rPr>
        <w:t>2001-2006 жылдардағы мемлекеттің әскери ұйымындағы ірі қайта құрулар</w:t>
      </w:r>
    </w:p>
    <w:p w:rsidR="00FC7C81" w:rsidRPr="00A86855" w:rsidRDefault="00FC7C81" w:rsidP="00A86855">
      <w:pPr>
        <w:pStyle w:val="a9"/>
        <w:jc w:val="center"/>
        <w:rPr>
          <w:rFonts w:ascii="Times New Roman" w:hAnsi="Times New Roman" w:cs="Times New Roman"/>
          <w:b/>
          <w:sz w:val="28"/>
          <w:szCs w:val="28"/>
          <w:lang w:val="kk-KZ"/>
        </w:rPr>
      </w:pPr>
    </w:p>
    <w:p w:rsidR="00FC7C81" w:rsidRPr="00A86855" w:rsidRDefault="00FC7C8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ХХІ ғасырдың бірінші онжылдығындағы бірқатар әскери-саяси әрекеттер кейбір мемлекеттердің саяси және экономикалық мүдделеріне қол жеткізу үшін халықаралық қатынастарда әскери күштің рөлінің артқанын дәлелдеді. Ауғанстандағы жағдайдың шиеленісуі, билеуші ​​режим құлатылып, Саддам Хусейн өлім жазасына кесілгеннен кейін Ирактың Таяу Шығыстағы тұрақсыздықтың тағы бір ошағына айналуы, халықаралық лаңкестіктің күшеюі – осының бәрі күн тәртібіндегі</w:t>
      </w:r>
      <w:r w:rsidR="00A24AB3">
        <w:rPr>
          <w:rStyle w:val="y2iqfc"/>
          <w:rFonts w:ascii="Times New Roman" w:hAnsi="Times New Roman" w:cs="Times New Roman"/>
          <w:sz w:val="28"/>
          <w:szCs w:val="28"/>
          <w:lang w:val="kk-KZ"/>
        </w:rPr>
        <w:t xml:space="preserve"> міндеттерді қойды. Х</w:t>
      </w:r>
      <w:r w:rsidRPr="00A86855">
        <w:rPr>
          <w:rStyle w:val="y2iqfc"/>
          <w:rFonts w:ascii="Times New Roman" w:hAnsi="Times New Roman" w:cs="Times New Roman"/>
          <w:sz w:val="28"/>
          <w:szCs w:val="28"/>
          <w:lang w:val="kk-KZ"/>
        </w:rPr>
        <w:t>алықаралық және ұлттық қауіпсіздікті қамтамасыз етудің негізгі аспектілеріне қатысты мәселелердің бүкіл кешенін қайта қарастыру.</w:t>
      </w:r>
    </w:p>
    <w:p w:rsidR="00FC7C81" w:rsidRPr="00A86855" w:rsidRDefault="00FC7C81"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ретте елдің ұлттық қауіпсіздікті қамтамасыз етудегі мемлекеттің әскери ұйымының, елдің күш блогының орны мен рөлі туралы мәселелер үлкен мәнге ие болды.</w:t>
      </w:r>
    </w:p>
    <w:p w:rsidR="00FC7C81" w:rsidRPr="00A86855" w:rsidRDefault="00FC7C81"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w:t>
      </w:r>
      <w:r w:rsidR="00A24AB3">
        <w:rPr>
          <w:rStyle w:val="y2iqfc"/>
          <w:rFonts w:ascii="Times New Roman" w:hAnsi="Times New Roman" w:cs="Times New Roman"/>
          <w:sz w:val="28"/>
          <w:szCs w:val="28"/>
          <w:lang w:val="kk-KZ"/>
        </w:rPr>
        <w:tab/>
      </w:r>
      <w:r w:rsidRPr="00A86855">
        <w:rPr>
          <w:rStyle w:val="y2iqfc"/>
          <w:rFonts w:ascii="Times New Roman" w:hAnsi="Times New Roman" w:cs="Times New Roman"/>
          <w:sz w:val="28"/>
          <w:szCs w:val="28"/>
          <w:lang w:val="kk-KZ"/>
        </w:rPr>
        <w:t>Осы жылдар ішінде Қазақстанның әскери ұйымы, бүкіл ел сияқты, әлемдегі геосаяси жағдайдың түбегейлі өзгерістерімен байланысты белсенді қайта құру процесінде болды.</w:t>
      </w:r>
    </w:p>
    <w:p w:rsidR="00FC7C81" w:rsidRPr="00A86855" w:rsidRDefault="00FC7C8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2003 жылғы 7 мамырда Қазақстан Республикасы Президентінің Жарлығымен Қарулы Күштердің жаңа құрылымы бекітілді (3-сурет). Қазақстан Республикасы Қарулы Күштері түрлерінің қолбасшыларының басқармалары Құрлық әскерлері, Әуе қорғанысы күштері және Әскери-теңіз күштері бас қолбасшыларының басқармалары болып қайта құрылды. Қазақстан Республикасы Қарулы Күштерінің үш түрінен басқа олардың құрамына екі бөлек әскер түрі кірді: ұтқыр әскерлер негізінде құрылған Аэроұтқыр әскерлері және</w:t>
      </w:r>
      <w:r w:rsidR="00A24AB3" w:rsidRPr="00A24AB3">
        <w:rPr>
          <w:rStyle w:val="y2iqfc"/>
          <w:rFonts w:ascii="Times New Roman" w:hAnsi="Times New Roman" w:cs="Times New Roman"/>
          <w:sz w:val="28"/>
          <w:szCs w:val="28"/>
          <w:lang w:val="kk-KZ"/>
        </w:rPr>
        <w:t xml:space="preserve"> </w:t>
      </w:r>
      <w:r w:rsidR="00A24AB3" w:rsidRPr="00A86855">
        <w:rPr>
          <w:rStyle w:val="y2iqfc"/>
          <w:rFonts w:ascii="Times New Roman" w:hAnsi="Times New Roman" w:cs="Times New Roman"/>
          <w:sz w:val="28"/>
          <w:szCs w:val="28"/>
          <w:lang w:val="kk-KZ"/>
        </w:rPr>
        <w:t>Құрлық әскерлерінің</w:t>
      </w:r>
      <w:r w:rsidRPr="00A86855">
        <w:rPr>
          <w:rStyle w:val="y2iqfc"/>
          <w:rFonts w:ascii="Times New Roman" w:hAnsi="Times New Roman" w:cs="Times New Roman"/>
          <w:sz w:val="28"/>
          <w:szCs w:val="28"/>
          <w:lang w:val="kk-KZ"/>
        </w:rPr>
        <w:t xml:space="preserve"> қолбасшылықтан шығарылған зымыран әскерлері мен артиллерия. </w:t>
      </w:r>
    </w:p>
    <w:p w:rsidR="00FD173C" w:rsidRPr="00A86855" w:rsidRDefault="00327732" w:rsidP="00A86855">
      <w:pPr>
        <w:pStyle w:val="a9"/>
        <w:jc w:val="both"/>
        <w:rPr>
          <w:rFonts w:ascii="Times New Roman" w:hAnsi="Times New Roman" w:cs="Times New Roman"/>
          <w:sz w:val="28"/>
          <w:szCs w:val="28"/>
          <w:lang w:val="kk-KZ"/>
        </w:rPr>
      </w:pPr>
      <w:r>
        <w:rPr>
          <w:rFonts w:ascii="Times New Roman" w:hAnsi="Times New Roman" w:cs="Times New Roman"/>
          <w:noProof/>
          <w:sz w:val="28"/>
          <w:szCs w:val="28"/>
        </w:rPr>
        <w:pict>
          <v:group id="_x0000_s1120" style="position:absolute;left:0;text-align:left;margin-left:115.1pt;margin-top:61.95pt;width:391.35pt;height:309pt;z-index:-251655168;mso-wrap-distance-left:0;mso-wrap-distance-right:0;mso-position-horizontal-relative:page" coordorigin="1101,310" coordsize="5924,2614">
            <v:rect id="_x0000_s1121" style="position:absolute;left:3479;top:2575;width:767;height:275" fillcolor="#ed1f24" stroked="f"/>
            <v:shape id="_x0000_s1122" style="position:absolute;left:3474;top:2570;width:776;height:284" coordorigin="3475,2571" coordsize="776,284" o:spt="100" adj="0,,0" path="m3578,2845r-36,l3542,2854r36,l3578,2845xm3640,2845r-35,l3605,2854r35,l3640,2845xm3703,2845r-36,l3667,2854r36,l3703,2845xm3765,2845r-35,l3730,2854r35,l3765,2845xm3828,2845r-36,l3792,2854r36,l3828,2845xm3891,2845r-36,l3855,2854r36,l3891,2845xm3953,2845r-36,l3917,2854r36,l3953,2845xm4016,2845r-36,l3980,2854r36,l4016,2845xm4078,2845r-35,l4043,2854r35,l4078,2845xm4141,2845r-36,l4105,2854r36,l4141,2845xm4204,2845r-36,l4168,2854r36,l4204,2845xm4250,2829r-9,l4241,2845r-11,l4230,2854r20,l4250,2829xm4250,2767r-9,l4241,2802r9,l4250,2767xm4250,2704r-9,l4241,2740r9,l4250,2704xm4250,2641r-9,l4241,2677r9,l4250,2641xm4250,2579r-9,l4241,2615r9,l4250,2579xm4223,2571r-36,l4187,2580r36,l4223,2571xm4160,2571r-36,l4124,2580r36,l4160,2571xm4097,2571r-35,l4062,2580r35,l4097,2571xm4035,2571r-36,l3999,2580r36,l4035,2571xm3972,2571r-35,l3937,2580r35,l3972,2571xm3910,2571r-36,l3874,2580r36,l3910,2571xm3847,2571r-36,l3811,2580r36,l3847,2571xm3785,2571r-36,l3749,2580r36,l3785,2571xm3722,2571r-36,l3686,2580r36,l3722,2571xm3659,2571r-35,l3624,2580r35,l3659,2571xm3597,2571r-36,l3561,2580r36,l3597,2571xm3534,2571r-36,l3498,2580r36,l3534,2571xm3484,2583r-9,l3475,2619r9,l3484,2583xm3484,2646r-9,l3475,2681r9,l3484,2646xm3484,2708r-9,l3475,2744r9,l3484,2708xm3484,2771r-9,l3475,2807r9,l3484,2771xm3484,2833r-9,l3475,2854r40,l3515,2845r-31,l3484,2833xe" fillcolor="#231f20" stroked="f">
              <v:stroke joinstyle="round"/>
              <v:formulas/>
              <v:path arrowok="t" o:connecttype="segments"/>
            </v:shape>
            <v:rect id="_x0000_s1123" style="position:absolute;left:4594;top:2621;width:1024;height:287" fillcolor="#cdebfb" stroked="f"/>
            <v:shape id="_x0000_s1124" style="position:absolute;left:4590;top:2616;width:1033;height:296" coordorigin="4590,2617" coordsize="1033,296" path="m5623,2617r-1033,l4590,2627r,278l4590,2909r,4l5623,2913r,-4l4599,2909r,-4l4599,2904r,-277l5623,2627r,-10xe" fillcolor="#231f2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5" type="#_x0000_t75" style="position:absolute;left:4599;top:2626;width:1024;height:282">
              <v:imagedata r:id="rId12" o:title=""/>
            </v:shape>
            <v:rect id="_x0000_s1126" style="position:absolute;left:3516;top:2618;width:1024;height:287" fillcolor="#d1e8c5" stroked="f"/>
            <v:shape id="_x0000_s1127" style="position:absolute;left:3512;top:2613;width:1033;height:296" coordorigin="3512,2614" coordsize="1033,296" path="m4545,2614r-1033,l3512,2624r,278l3512,2906r,4l4545,2910r,-4l3521,2906r,-4l3521,2901r,-277l4545,2624r,-10xe" fillcolor="#231f20" stroked="f">
              <v:path arrowok="t"/>
            </v:shape>
            <v:shape id="_x0000_s1128" type="#_x0000_t75" style="position:absolute;left:3521;top:2623;width:1024;height:282">
              <v:imagedata r:id="rId13" o:title=""/>
            </v:shape>
            <v:rect id="_x0000_s1129" style="position:absolute;left:2390;top:2566;width:767;height:275" fillcolor="#ed1f24" stroked="f"/>
            <v:shape id="_x0000_s1130" style="position:absolute;left:2386;top:2562;width:776;height:284" coordorigin="2386,2562" coordsize="776,284" o:spt="100" adj="0,,0" path="m2489,2837r-35,l2454,2846r35,l2489,2837xm2552,2837r-36,l2516,2846r36,l2552,2837xm2614,2837r-35,l2579,2846r35,l2614,2837xm2677,2837r-36,l2641,2846r36,l2677,2837xm2740,2837r-36,l2704,2846r36,l2740,2837xm2802,2837r-36,l2766,2846r36,l2802,2837xm2865,2837r-36,l2829,2846r36,l2865,2837xm2927,2837r-35,l2892,2846r35,l2927,2837xm2990,2837r-36,l2954,2846r36,l2990,2837xm3053,2837r-36,l3017,2846r36,l3053,2837xm3115,2837r-36,l3079,2846r36,l3115,2837xm3162,2821r-9,l3153,2837r-11,l3142,2846r20,l3162,2821xm3162,2758r-9,l3153,2794r9,l3162,2758xm3162,2696r-9,l3153,2731r9,l3162,2696xm3162,2633r-9,l3153,2669r9,l3162,2633xm3162,2571r-9,l3153,2606r9,l3162,2571xm3134,2562r-36,l3098,2571r36,l3134,2562xm3072,2562r-36,l3036,2571r36,l3072,2562xm3009,2562r-36,l2973,2571r36,l3009,2562xm2946,2562r-35,l2911,2571r35,l2946,2562xm2884,2562r-36,l2848,2571r36,l2884,2562xm2821,2562r-35,l2786,2571r35,l2821,2562xm2759,2562r-36,l2723,2571r36,l2759,2562xm2696,2562r-36,l2660,2571r36,l2696,2562xm2634,2562r-36,l2598,2571r36,l2634,2562xm2571,2562r-36,l2535,2571r36,l2571,2562xm2508,2562r-35,l2473,2571r35,l2508,2562xm2446,2562r-36,l2410,2571r36,l2446,2562xm2395,2575r-9,l2386,2610r9,l2395,2575xm2395,2637r-9,l2386,2673r9,l2395,2637xm2395,2700r-9,l2386,2736r9,l2395,2700xm2395,2762r-9,l2386,2798r9,l2395,2762xm2395,2825r-9,l2386,2846r41,l2427,2837r-32,l2395,2825xe" fillcolor="#231f20" stroked="f">
              <v:stroke joinstyle="round"/>
              <v:formulas/>
              <v:path arrowok="t" o:connecttype="segments"/>
            </v:shape>
            <v:rect id="_x0000_s1131" style="position:absolute;left:2418;top:2618;width:1024;height:287" fillcolor="#fec775" stroked="f"/>
            <v:shape id="_x0000_s1132" style="position:absolute;left:2414;top:2613;width:1033;height:296" coordorigin="2414,2614" coordsize="1033,296" path="m3447,2614r-1033,l2414,2624r,278l2414,2906r,4l3447,2910r,-4l2423,2906r,-4l2423,2901r,-277l3447,2624r,-10xe" fillcolor="#231f20" stroked="f">
              <v:path arrowok="t"/>
            </v:shape>
            <v:shape id="_x0000_s1133" type="#_x0000_t75" style="position:absolute;left:2423;top:2623;width:1024;height:282">
              <v:imagedata r:id="rId14" o:title=""/>
            </v:shape>
            <v:rect id="_x0000_s1134" style="position:absolute;left:1279;top:2566;width:767;height:275" fillcolor="#ed1f24" stroked="f"/>
            <v:shape id="_x0000_s1135" style="position:absolute;left:1274;top:2562;width:776;height:284" coordorigin="1275,2562" coordsize="776,284" o:spt="100" adj="0,,0" path="m1378,2837r-36,l1342,2846r36,l1378,2837xm1440,2837r-36,l1404,2846r36,l1440,2837xm1503,2837r-36,l1467,2846r36,l1503,2837xm1565,2837r-35,l1530,2846r35,l1565,2837xm1628,2837r-36,l1592,2846r36,l1628,2837xm1691,2837r-36,l1655,2846r36,l1691,2837xm1753,2837r-36,l1717,2846r36,l1753,2837xm1816,2837r-36,l1780,2846r36,l1816,2837xm1878,2837r-35,l1843,2846r35,l1878,2837xm1941,2837r-36,l1905,2846r36,l1941,2837xm2003,2837r-35,l1968,2846r35,l2003,2837xm2050,2821r-9,l2041,2837r-11,l2030,2846r20,l2050,2821xm2050,2758r-9,l2041,2794r9,l2050,2758xm2050,2696r-9,l2041,2731r9,l2050,2696xm2050,2633r-9,l2041,2669r9,l2050,2633xm2050,2571r-9,l2041,2606r9,l2050,2571xm2023,2562r-36,l1987,2571r36,l2023,2562xm1960,2562r-36,l1924,2571r36,l1960,2562xm1897,2562r-35,l1862,2571r35,l1897,2562xm1835,2562r-36,l1799,2571r36,l1835,2562xm1772,2562r-36,l1736,2571r36,l1772,2562xm1710,2562r-36,l1674,2571r36,l1710,2562xm1647,2562r-36,l1611,2571r36,l1647,2562xm1584,2562r-35,l1549,2571r35,l1584,2562xm1522,2562r-36,l1486,2571r36,l1522,2562xm1459,2562r-35,l1424,2571r35,l1459,2562xm1397,2562r-36,l1361,2571r36,l1397,2562xm1334,2562r-36,l1298,2571r36,l1334,2562xm1284,2575r-9,l1275,2610r9,l1284,2575xm1284,2637r-9,l1275,2673r9,l1284,2637xm1284,2700r-9,l1275,2736r9,l1284,2700xm1284,2762r-9,l1275,2798r9,l1284,2762xm1284,2825r-9,l1275,2846r40,l1315,2837r-31,l1284,2825xe" fillcolor="#231f20" stroked="f">
              <v:stroke joinstyle="round"/>
              <v:formulas/>
              <v:path arrowok="t" o:connecttype="segments"/>
            </v:shape>
            <v:rect id="_x0000_s1136" style="position:absolute;left:1333;top:2618;width:1024;height:287" fillcolor="#fcf9ce" stroked="f"/>
            <v:shape id="_x0000_s1137" style="position:absolute;left:1329;top:2613;width:1033;height:296" coordorigin="1329,2614" coordsize="1033,296" path="m2362,2614r-1033,l1329,2624r,278l1329,2906r,4l2362,2910r,-4l1338,2906r,-4l1338,2901r,-277l2362,2624r,-10xe" fillcolor="#231f20" stroked="f">
              <v:path arrowok="t"/>
            </v:shape>
            <v:shape id="_x0000_s1138" type="#_x0000_t75" style="position:absolute;left:1338;top:2623;width:1024;height:282">
              <v:imagedata r:id="rId15" o:title=""/>
            </v:shape>
            <v:rect id="_x0000_s1139" style="position:absolute;left:5659;top:2566;width:832;height:275" fillcolor="#ed1f24" stroked="f"/>
            <v:shape id="_x0000_s1140" style="position:absolute;left:2863;top:1154;width:3633;height:1692" coordorigin="2863,1154" coordsize="3633,1692" o:spt="100" adj="0,,0" path="m3475,1154r-612,l2863,1191r612,l3475,1154xm5664,2758r-9,l5655,2793r9,l5664,2758xm5664,2695r-9,l5655,2731r9,l5664,2695xm5664,2633r-9,l5655,2668r9,l5664,2633xm5664,2570r-9,l5655,2606r9,l5664,2570xm5695,2837r-31,l5664,2820r-9,l5655,2846r40,l5695,2837xm5719,2562r-36,l5683,2571r36,l5719,2562xm5758,2837r-36,l5722,2846r36,l5758,2837xm5781,2562r-35,l5746,2571r35,l5781,2562xm5820,2837r-36,l5784,2846r36,l5820,2837xm5844,2562r-36,l5808,2571r36,l5844,2562xm5883,2837r-36,l5847,2846r36,l5883,2837xm5907,2562r-36,l5871,2571r36,l5907,2562xm5945,2837r-35,l5910,2846r35,l5945,2837xm5969,2562r-36,l5933,2571r36,l5969,2562xm6008,2837r-36,l5972,2846r36,l6008,2837xm6032,2562r-36,l5996,2571r36,l6032,2562xm6070,2837r-35,l6035,2846r35,l6070,2837xm6094,2562r-35,l6059,2571r35,l6094,2562xm6133,2837r-36,l6097,2846r36,l6133,2837xm6157,2562r-36,l6121,2571r36,l6157,2562xm6196,2837r-36,l6160,2846r36,l6196,2837xm6220,2562r-36,l6184,2571r36,l6220,2562xm6258,2837r-36,l6222,2846r36,l6258,2837xm6282,2562r-36,l6246,2571r36,l6282,2562xm6321,2837r-36,l6285,2846r36,l6321,2837xm6345,2562r-36,l6309,2571r36,l6345,2562xm6383,2837r-35,l6348,2846r35,l6383,2837xm6407,2562r-35,l6372,2571r35,l6407,2562xm6446,2837r-36,l6410,2846r36,l6446,2837xm6470,2562r-36,l6434,2571r36,l6470,2562xm6495,2823r-9,l6486,2837r-13,l6473,2846r22,l6495,2823xm6495,2761r-9,l6486,2796r9,l6495,2761xm6495,2698r-9,l6486,2734r9,l6495,2698xm6495,2635r-9,l6486,2671r9,l6495,2635xm6495,2573r-9,l6486,2609r9,l6495,2573xe" fillcolor="#231f20" stroked="f">
              <v:stroke joinstyle="round"/>
              <v:formulas/>
              <v:path arrowok="t" o:connecttype="segments"/>
            </v:shape>
            <v:rect id="_x0000_s1141" style="position:absolute;left:3474;top:1009;width:1166;height:275" fillcolor="#ed1f24" stroked="f"/>
            <v:shape id="_x0000_s1142" style="position:absolute;left:3470;top:1004;width:1175;height:1414" coordorigin="3470,1005" coordsize="1175,1414" o:spt="100" adj="0,,0" path="m3479,1220r-9,l3470,1256r9,l3479,1220xm3479,1157r-9,l3470,1193r9,l3479,1157xm3479,1095r-9,l3470,1130r9,l3479,1095xm3479,1032r-9,l3470,1068r9,l3479,1032xm3510,1279r-35,l3475,1282r-5,l3470,1288r40,l3510,1284r,-2l3510,1279xm3515,1005r-36,l3479,1014r36,l3515,1005xm3573,1279r-36,l3537,1288r36,l3573,1279xm3577,1005r-36,l3541,1014r36,l3577,1005xm3636,1279r-36,l3600,1288r36,l3636,1279xm3640,1005r-36,l3604,1014r36,l3640,1005xm3698,1279r-36,l3662,1288r36,l3698,1279xm3702,1005r-35,l3667,1014r35,l3702,1005xm3761,1279r-36,l3725,1288r36,l3761,1279xm3765,1005r-36,l3729,1014r36,l3765,1005xm3823,1279r-35,l3788,1288r35,l3823,1279xm3827,1005r-35,l3792,1014r35,l3827,1005xm3886,1279r-36,l3850,1288r36,l3886,1279xm3890,1005r-36,l3854,1014r36,l3890,1005xm3948,1279r-35,l3913,1288r35,l3948,1279xm3953,1005r-36,l3917,1014r36,l3953,1005xm4011,1279r-36,l3975,1288r36,l4011,1279xm4015,1005r-36,l3979,1014r36,l4015,1005xm4074,1279r-36,l4038,1288r36,l4074,1279xm4078,1005r-36,l4042,1014r36,l4078,1005xm4136,1279r-36,l4100,1288r36,l4136,1279xm4140,1005r-35,l4105,1014r35,l4140,1005xm4165,1339r-44,l4121,2418r44,l4165,1339xm4199,1279r-36,l4163,1288r36,l4199,1279xm4203,1005r-36,l4167,1014r36,l4203,1005xm4261,1279r-35,l4226,1288r35,l4261,1279xm4266,1005r-36,l4230,1014r36,l4266,1005xm4324,1279r-36,l4288,1288r36,l4324,1279xm4328,1005r-36,l4292,1014r36,l4328,1005xm4387,1279r-36,l4351,1288r36,l4387,1279xm4391,1005r-36,l4355,1014r36,l4391,1005xm4449,1279r-36,l4413,1288r36,l4449,1279xm4453,1005r-35,l4418,1014r35,l4453,1005xm4512,1279r-36,l4476,1288r36,l4512,1279xm4516,1005r-36,l4480,1014r36,l4516,1005xm4574,1279r-35,l4539,1288r35,l4574,1279xm4579,1005r-36,l4543,1014r36,l4579,1005xm4637,1279r-36,l4601,1288r36,l4637,1279xm4645,1225r-9,l4636,1260r9,l4645,1225xm4645,1162r-9,l4636,1198r9,l4645,1162xm4645,1099r-9,l4636,1135r9,l4645,1099xm4645,1037r-9,l4636,1073r9,l4645,1037xm4645,1005r-40,l4605,1014r36,l4641,1010r4,l4645,1009r,-4xe" fillcolor="#231f20" stroked="f">
              <v:stroke joinstyle="round"/>
              <v:formulas/>
              <v:path arrowok="t" o:connecttype="segments"/>
            </v:shape>
            <v:rect id="_x0000_s1143" style="position:absolute;left:3268;top:1013;width:1728;height:77" fillcolor="#ffcd05" stroked="f"/>
            <v:rect id="_x0000_s1144" style="position:absolute;left:2774;top:405;width:2613;height:377" fillcolor="#f69799" stroked="f"/>
            <v:shape id="_x0000_s1145" style="position:absolute;left:2769;top:401;width:2622;height:384" coordorigin="2770,402" coordsize="2622,384" o:spt="100" adj="0,,0" path="m5391,782r-394,l4997,786r394,l5391,782xm5391,402r-2621,l2770,410r,368l2770,782r,4l3269,786r,-4l2779,782r,-4l2779,777r,-367l5391,410r,-8xe" fillcolor="#231f20" stroked="f">
              <v:stroke joinstyle="round"/>
              <v:formulas/>
              <v:path arrowok="t" o:connecttype="segments"/>
            </v:shape>
            <v:shape id="_x0000_s1146" type="#_x0000_t75" style="position:absolute;left:2778;top:409;width:2613;height:372">
              <v:imagedata r:id="rId16" o:title=""/>
            </v:shape>
            <v:rect id="_x0000_s1147" style="position:absolute;left:3268;top:781;width:1728;height:232" fillcolor="#ffcd05" stroked="f"/>
            <v:shape id="_x0000_s1148" style="position:absolute;left:3264;top:777;width:1737;height:316" coordorigin="3264,778" coordsize="1737,316" path="m5001,778r-1737,l3264,786r,300l3264,1090r,4l3585,1094r,-4l3585,1086r-312,l3273,1085r,-299l5001,786r,-8xe" fillcolor="#231f20" stroked="f">
              <v:path arrowok="t"/>
            </v:shape>
            <v:shape id="_x0000_s1149" type="#_x0000_t75" style="position:absolute;left:3273;top:785;width:1728;height:273">
              <v:imagedata r:id="rId17" o:title=""/>
            </v:shape>
            <v:rect id="_x0000_s1150" style="position:absolute;left:3584;top:1013;width:1478;height:326" fillcolor="#cecbe6" stroked="f"/>
            <v:shape id="_x0000_s1151" style="position:absolute;left:3580;top:1008;width:1487;height:334" coordorigin="3580,1009" coordsize="1487,334" path="m5067,1009r-1487,l3580,1019r,316l3580,1339r,4l5067,1343r,-4l3589,1339r,-4l3589,1334r,-315l5067,1019r,-10xe" fillcolor="#231f20" stroked="f">
              <v:path arrowok="t"/>
            </v:shape>
            <v:shape id="_x0000_s1152" type="#_x0000_t75" style="position:absolute;left:3589;top:1018;width:1478;height:320">
              <v:imagedata r:id="rId18" o:title=""/>
            </v:shape>
            <v:rect id="_x0000_s1153" style="position:absolute;left:4236;top:1509;width:874;height:510" fillcolor="#46c8f5" stroked="f"/>
            <v:shape id="_x0000_s1154" style="position:absolute;left:4231;top:1505;width:883;height:518" coordorigin="4232,1505" coordsize="883,518" path="m5115,1505r-883,l4232,1513r,502l4232,2019r,4l5115,2023r,-4l4241,2019r,-4l4241,1513r874,l5115,1505xe" fillcolor="#231f20" stroked="f">
              <v:path arrowok="t"/>
            </v:shape>
            <v:shape id="_x0000_s1155" type="#_x0000_t75" style="position:absolute;left:4240;top:1513;width:874;height:506">
              <v:imagedata r:id="rId19" o:title=""/>
            </v:shape>
            <v:rect id="_x0000_s1156" style="position:absolute;left:5337;top:1479;width:807;height:275" fillcolor="#ed1f24" stroked="f"/>
            <v:shape id="_x0000_s1157" style="position:absolute;left:5333;top:1475;width:816;height:284" coordorigin="5333,1475" coordsize="816,284" o:spt="100" adj="0,,0" path="m5436,1749r-36,l5400,1758r36,l5436,1749xm5499,1749r-36,l5463,1758r36,l5499,1749xm5561,1749r-35,l5526,1758r35,l5561,1749xm5624,1749r-36,l5588,1758r36,l5624,1749xm5687,1749r-36,l5651,1758r36,l5687,1749xm5749,1749r-36,l5713,1758r36,l5749,1749xm5812,1749r-36,l5776,1758r36,l5812,1749xm5874,1749r-35,l5839,1758r35,l5874,1749xm5937,1749r-36,l5901,1758r36,l5937,1749xm6000,1749r-36,l5964,1758r36,l6000,1749xm6062,1749r-36,l6026,1758r36,l6062,1749xm6125,1749r-36,l6089,1758r36,l6125,1749xm6149,1711r-9,l6140,1747r9,l6149,1711xm6149,1648r-9,l6140,1684r9,l6149,1648xm6149,1586r-9,l6140,1622r9,l6149,1586xm6149,1523r-9,l6140,1559r9,l6149,1523xm6149,1475r-24,l6125,1484r15,l6140,1496r9,l6149,1475xm6098,1475r-35,l6063,1484r35,l6098,1475xm6036,1475r-36,l6000,1484r36,l6036,1475xm5973,1475r-35,l5938,1484r35,l5973,1475xm5911,1475r-36,l5875,1484r36,l5911,1475xm5848,1475r-36,l5812,1484r36,l5848,1475xm5786,1475r-36,l5750,1484r36,l5786,1475xm5723,1475r-36,l5687,1484r36,l5723,1475xm5660,1475r-35,l5625,1484r35,l5660,1475xm5598,1475r-36,l5562,1484r36,l5598,1475xm5535,1475r-36,l5499,1484r36,l5535,1475xm5473,1475r-36,l5437,1484r36,l5473,1475xm5410,1475r-36,l5374,1484r36,l5410,1475xm5347,1475r-14,l5333,1506r9,l5342,1484r5,l5347,1475xm5342,1533r-9,l5333,1569r9,l5342,1533xm5342,1595r-9,l5333,1631r9,l5342,1595xm5342,1658r-9,l5333,1694r9,l5342,1658xm5342,1721r-9,l5333,1758r41,l5374,1749r-32,l5342,1721xe" fillcolor="#231f20" stroked="f">
              <v:stroke joinstyle="round"/>
              <v:formulas/>
              <v:path arrowok="t" o:connecttype="segments"/>
            </v:shape>
            <v:rect id="_x0000_s1158" style="position:absolute;left:5386;top:1517;width:816;height:503" fillcolor="#69bd45" stroked="f"/>
            <v:shape id="_x0000_s1159" style="position:absolute;left:5382;top:1513;width:825;height:510" coordorigin="5382,1513" coordsize="825,510" path="m6207,1513r-825,l5382,1521r,494l5382,2019r,4l6207,2023r,-4l5391,2019r,-4l5391,2015r,-494l6207,1521r,-8xe" fillcolor="#231f20" stroked="f">
              <v:path arrowok="t"/>
            </v:shape>
            <v:shape id="_x0000_s1160" type="#_x0000_t75" style="position:absolute;left:5391;top:1521;width:816;height:498">
              <v:imagedata r:id="rId20" o:title=""/>
            </v:shape>
            <v:rect id="_x0000_s1161" style="position:absolute;left:1548;top:1862;width:2146;height:275" fillcolor="#ed1f24" stroked="f"/>
            <v:shape id="_x0000_s1162" style="position:absolute;left:1543;top:1857;width:2155;height:284" coordorigin="1544,1858" coordsize="2155,284" o:spt="100" adj="0,,0" path="m1646,2132r-35,l1611,2141r35,l1646,2132xm1709,2132r-36,l1673,2141r36,l1709,2132xm1772,2132r-36,l1736,2141r36,l1772,2132xm1834,2132r-36,l1798,2141r36,l1834,2132xm1897,2132r-36,l1861,2141r36,l1897,2132xm1959,2132r-35,l1924,2141r35,l1959,2132xm2022,2132r-36,l1986,2141r36,l2022,2132xm2085,2132r-36,l2049,2141r36,l2085,2132xm2147,2132r-36,l2111,2141r36,l2147,2132xm2210,2132r-36,l2174,2141r36,l2210,2132xm2272,2132r-35,l2237,2141r35,l2272,2132xm2335,2132r-36,l2299,2141r36,l2335,2132xm2397,2132r-35,l2362,2141r35,l2397,2132xm2460,2132r-36,l2424,2141r36,l2460,2132xm2523,2132r-36,l2487,2141r36,l2523,2132xm2585,2132r-36,l2549,2141r36,l2585,2132xm2648,2132r-36,l2612,2141r36,l2648,2132xm2710,2132r-35,l2675,2141r35,l2710,2132xm2773,2132r-36,l2737,2141r36,l2773,2132xm2836,2132r-36,l2800,2141r36,l2836,2132xm2898,2132r-36,l2862,2141r36,l2898,2132xm2961,2132r-36,l2925,2141r36,l2961,2132xm3023,2132r-35,l2988,2141r35,l3023,2132xm3086,2132r-36,l3050,2141r36,l3086,2132xm3149,2132r-36,l3113,2141r36,l3149,2132xm3211,2132r-36,l3175,2141r36,l3211,2132xm3274,2132r-36,l3238,2141r36,l3274,2132xm3336,2132r-35,l3301,2141r35,l3336,2132xm3399,2132r-36,l3363,2141r36,l3399,2132xm3461,2132r-35,l3426,2141r35,l3461,2132xm3524,2132r-36,l3488,2141r36,l3524,2132xm3587,2132r-36,l3551,2141r36,l3587,2132xm3649,2132r-36,l3613,2141r36,l3649,2132xm3698,2119r-9,l3689,2132r-13,l3676,2141r22,l3698,2119xm3698,2056r-9,l3689,2092r9,l3698,2056xm3698,1994r-9,l3689,2029r9,l3698,1994xm3698,1931r-9,l3689,1967r9,l3698,1931xm3698,1868r-9,l3689,1904r9,l3698,1868xm3673,1858r-36,l3637,1867r36,l3673,1858xm3610,1858r-35,l3575,1867r35,l3610,1858xm3548,1858r-36,l3512,1867r36,l3548,1858xm3485,1858r-35,l3450,1867r35,l3485,1858xm3423,1858r-36,l3387,1867r36,l3423,1858xm3360,1858r-36,l3324,1867r36,l3360,1858xm3298,1858r-36,l3262,1867r36,l3298,1858xm3235,1858r-36,l3199,1867r36,l3235,1858xm3172,1858r-35,l3137,1867r35,l3172,1858xm3110,1858r-36,l3074,1867r36,l3110,1858xm3047,1858r-36,l3011,1867r36,l3047,1858xm2985,1858r-36,l2949,1867r36,l2985,1858xm2922,1858r-36,l2886,1867r36,l2922,1858xm2859,1858r-35,l2824,1867r35,l2859,1858xm2797,1858r-36,l2761,1867r36,l2797,1858xm2734,1858r-35,l2699,1867r35,l2734,1858xm2672,1858r-36,l2636,1867r36,l2672,1858xm2609,1858r-36,l2573,1867r36,l2609,1858xm2547,1858r-36,l2511,1867r36,l2547,1858xm2484,1858r-36,l2448,1867r36,l2484,1858xm2421,1858r-35,l2386,1867r35,l2421,1858xm2359,1858r-36,l2323,1867r36,l2359,1858xm2296,1858r-36,l2260,1867r36,l2296,1858xm2234,1858r-36,l2198,1867r36,l2234,1858xm2171,1858r-36,l2135,1867r36,l2171,1858xm2108,1858r-35,l2073,1867r35,l2108,1858xm2046,1858r-36,l2010,1867r36,l2046,1858xm1983,1858r-36,l1947,1867r36,l1983,1858xm1921,1858r-36,l1885,1867r36,l1921,1858xm1858,1858r-36,l1822,1867r36,l1858,1858xm1795,1858r-35,l1760,1867r35,l1795,1858xm1733,1858r-36,l1697,1867r36,l1733,1858xm1670,1858r-35,l1635,1867r35,l1670,1858xm1608,1858r-36,l1572,1867r36,l1608,1858xm1553,1865r-9,l1544,1901r9,l1553,1865xm1553,1928r-9,l1544,1964r9,l1553,1928xm1553,1991r-9,l1544,2026r9,l1553,1991xm1553,2053r-9,l1544,2089r9,l1553,2053xm1553,2116r-9,l1544,2141r40,l1584,2132r-31,l1553,2116xe" fillcolor="#231f20" stroked="f">
              <v:stroke joinstyle="round"/>
              <v:formulas/>
              <v:path arrowok="t" o:connecttype="segments"/>
            </v:shape>
            <v:rect id="_x0000_s1163" style="position:absolute;left:1118;top:2006;width:741;height:366" fillcolor="#eecde2" stroked="f"/>
            <v:shape id="_x0000_s1164" style="position:absolute;left:1100;top:1988;width:777;height:402" coordorigin="1101,1988" coordsize="777,402" path="m1877,1988r-776,l1101,2017r,7l1101,2354r,18l1101,2390r776,l1877,2372r-740,l1137,2354r-18,l1137,2354r,-330l1877,2024r,-7l1877,1988xe" fillcolor="#231f20" stroked="f">
              <v:path arrowok="t"/>
            </v:shape>
            <v:shape id="_x0000_s1165" type="#_x0000_t75" style="position:absolute;left:1136;top:2024;width:741;height:348">
              <v:imagedata r:id="rId21" o:title=""/>
            </v:shape>
            <v:rect id="_x0000_s1166" style="position:absolute;left:2660;top:2019;width:662;height:366" fillcolor="#eecde2" stroked="f"/>
            <v:shape id="_x0000_s1167" style="position:absolute;left:2642;top:2017;width:698;height:386" coordorigin="2643,2017" coordsize="698,386" path="m3340,2017r-697,l2643,2037r,330l2643,2385r,18l3340,2403r,-18l2678,2385r,-18l2660,2367r18,l2678,2037r626,l3304,2367r36,l3340,2037r,-20xe" fillcolor="#231f20" stroked="f">
              <v:path arrowok="t"/>
            </v:shape>
            <v:shape id="_x0000_s1168" type="#_x0000_t75" style="position:absolute;left:2678;top:2064;width:662;height:320">
              <v:imagedata r:id="rId22" o:title=""/>
            </v:shape>
            <v:rect id="_x0000_s1169" style="position:absolute;left:3373;top:2019;width:687;height:366" fillcolor="#eecde2" stroked="f"/>
            <v:shape id="_x0000_s1170" style="position:absolute;left:3355;top:2000;width:723;height:402" coordorigin="3356,2001" coordsize="723,402" path="m4078,2001r-722,l3356,2017r,20l3356,2367r,18l3356,2403r722,l4078,2385r-687,l3391,2367r-17,l3391,2367r,-330l4078,2037r,-20l4078,2001xe" fillcolor="#231f20" stroked="f">
              <v:path arrowok="t"/>
            </v:shape>
            <v:shape id="_x0000_s1171" type="#_x0000_t75" style="position:absolute;left:3391;top:2036;width:687;height:348">
              <v:imagedata r:id="rId23" o:title=""/>
            </v:shape>
            <v:shape id="_x0000_s1172" style="position:absolute;left:1543;top:1919;width:2223;height:99" coordorigin="1544,1919" coordsize="2223,99" path="m1544,1919r,98l3767,2015r,-91l1544,1919xe" fillcolor="#eecde2" stroked="f">
              <v:path arrowok="t"/>
            </v:shape>
            <v:shape id="_x0000_s1173" style="position:absolute;left:1543;top:1919;width:2223;height:99" coordorigin="1544,1919" coordsize="2223,99" path="m1544,2017r,-98l3767,1924r,91e" filled="f" strokecolor="#231f20" strokeweight=".63078mm">
              <v:path arrowok="t"/>
            </v:shape>
            <v:line id="_x0000_s1174" style="position:absolute" from="2282,1912" to="2282,2011" strokecolor="#231f20" strokeweight=".63078mm"/>
            <v:line id="_x0000_s1175" style="position:absolute" from="3018,1912" to="3018,2014" strokecolor="#231f20" strokeweight=".63078mm"/>
            <v:rect id="_x0000_s1176" style="position:absolute;left:1939;top:2010;width:662;height:366" fillcolor="#eecde2" stroked="f"/>
            <v:shape id="_x0000_s1177" style="position:absolute;left:1921;top:1992;width:698;height:402" coordorigin="1921,1992" coordsize="698,402" path="m2619,1992r-698,l1921,2028r,330l1921,2376r,18l2619,2394r,-18l1957,2376r,-18l1939,2358r18,l1957,2028r662,l2619,1992xe" fillcolor="#231f20" stroked="f">
              <v:path arrowok="t"/>
            </v:shape>
            <v:shape id="_x0000_s1178" type="#_x0000_t75" style="position:absolute;left:1957;top:2028;width:662;height:348">
              <v:imagedata r:id="rId24" o:title=""/>
            </v:shape>
            <v:rect id="_x0000_s1179" style="position:absolute;left:1583;top:911;width:1134;height:275" fillcolor="#ed1f24" stroked="f"/>
            <v:shape id="_x0000_s1180" style="position:absolute;left:1579;top:906;width:1143;height:284" coordorigin="1579,907" coordsize="1143,284" o:spt="100" adj="0,,0" path="m1682,1181r-36,l1646,1190r36,l1682,1181xm1745,1181r-36,l1709,1190r36,l1745,1181xm1807,1181r-35,l1772,1190r35,l1807,1181xm1870,1181r-36,l1834,1190r36,l1870,1181xm1933,1181r-36,l1897,1190r36,l1933,1181xm1995,1181r-36,l1959,1190r36,l1995,1181xm2058,1181r-36,l2022,1190r36,l2058,1181xm2120,1181r-35,l2085,1190r35,l2120,1181xm2183,1181r-36,l2147,1190r36,l2183,1181xm2245,1181r-35,l2210,1190r35,l2245,1181xm2308,1181r-36,l2272,1190r36,l2308,1181xm2371,1181r-36,l2335,1190r36,l2371,1181xm2433,1181r-36,l2397,1190r36,l2433,1181xm2496,1181r-36,l2460,1190r36,l2496,1181xm2558,1181r-35,l2523,1190r35,l2558,1181xm2621,1181r-36,l2585,1190r36,l2621,1181xm2684,1181r-36,l2648,1190r36,l2684,1181xm2722,1156r-9,l2713,1181r-3,l2710,1190r12,l2722,1156xm2722,1094r-9,l2713,1130r9,l2722,1094xm2722,1031r-9,l2713,1067r9,l2722,1031xm2722,969r-9,l2713,1004r9,l2722,969xm2722,907r-10,l2712,916r1,l2713,942r9,l2722,907xm2685,907r-35,l2650,916r35,l2685,907xm2623,907r-36,l2587,916r36,l2623,907xm2560,907r-35,l2525,916r35,l2560,907xm2498,907r-36,l2462,916r36,l2498,907xm2435,907r-36,l2399,916r36,l2435,907xm2373,907r-36,l2337,916r36,l2373,907xm2310,907r-36,l2274,916r36,l2310,907xm2247,907r-35,l2212,916r35,l2247,907xm2185,907r-36,l2149,916r36,l2185,907xm2122,907r-36,l2086,916r36,l2122,907xm2060,907r-36,l2024,916r36,l2060,907xm1997,907r-36,l1961,916r36,l1997,907xm1934,907r-35,l1899,916r35,l1934,907xm1872,907r-36,l1836,916r36,l1872,907xm1809,907r-35,l1774,916r35,l1809,907xm1747,907r-36,l1711,916r36,l1747,907xm1684,907r-36,l1648,916r36,l1684,907xm1622,907r-36,l1586,916r36,l1622,907xm1588,936r-9,l1579,972r9,l1588,936xm1588,999r-9,l1579,1034r9,l1588,999xm1588,1061r-9,l1579,1097r9,l1588,1061xm1588,1124r-9,l1579,1160r9,l1588,1124xm1620,1181r-36,l1584,1190r36,l1620,1181xe" fillcolor="#231f20" stroked="f">
              <v:stroke joinstyle="round"/>
              <v:formulas/>
              <v:path arrowok="t" o:connecttype="segments"/>
            </v:shape>
            <v:rect id="_x0000_s1181" style="position:absolute;left:1666;top:958;width:1352;height:521" fillcolor="#fcf9ce" stroked="f"/>
            <v:shape id="_x0000_s1182" style="position:absolute;left:1661;top:953;width:1361;height:530" coordorigin="1662,954" coordsize="1361,530" path="m3023,954r-1361,l1662,964r,512l1662,1480r,4l3023,1484r,-4l1671,1480r,-4l1671,1475r,-511l3023,964r,-10xe" fillcolor="#231f20" stroked="f">
              <v:path arrowok="t"/>
            </v:shape>
            <v:shape id="_x0000_s1183" type="#_x0000_t75" style="position:absolute;left:1669;top:963;width:1353;height:516">
              <v:imagedata r:id="rId25" o:title=""/>
            </v:shape>
            <v:shape id="_x0000_s1184" style="position:absolute;left:2756;top:1415;width:37;height:505" coordorigin="2756,1416" coordsize="37,505" o:spt="100" adj="0,,0" path="m2793,1862r-37,l2756,1920r37,l2793,1862xm2793,1416r-37,l2756,1513r37,l2793,1416xe" fillcolor="#231f20" stroked="f">
              <v:stroke joinstyle="round"/>
              <v:formulas/>
              <v:path arrowok="t" o:connecttype="segments"/>
            </v:shape>
            <v:line id="_x0000_s1185" style="position:absolute" from="4688,1398" to="4688,1527" strokecolor="#231f20" strokeweight=".64136mm"/>
            <v:line id="_x0000_s1186" style="position:absolute" from="5827,1406" to="5827,1535" strokecolor="#231f20" strokeweight=".64136mm"/>
            <v:line id="_x0000_s1187" style="position:absolute" from="1828,2436" to="6142,2436" strokecolor="#231f20" strokeweight=".63078mm"/>
            <v:line id="_x0000_s1188" style="position:absolute" from="1827,2418" to="1827,2621" strokecolor="#231f20" strokeweight=".67275mm"/>
            <v:line id="_x0000_s1189" style="position:absolute" from="2909,2418" to="2909,2621" strokecolor="#231f20" strokeweight=".68333mm"/>
            <v:line id="_x0000_s1190" style="position:absolute" from="3987,2418" to="3987,2621" strokecolor="#231f20" strokeweight=".69392mm"/>
            <v:shape id="_x0000_s1191" style="position:absolute;left:5065;top:2417;width:1079;height:204" coordorigin="5065,2418" coordsize="1079,204" o:spt="100" adj="0,,0" path="m5065,2418r,203m6144,2418r,201e" filled="f" strokecolor="#231f20" strokeweight=".68333mm">
              <v:stroke joinstyle="round"/>
              <v:formulas/>
              <v:path arrowok="t" o:connecttype="segments"/>
            </v:shape>
            <v:rect id="_x0000_s1192" style="position:absolute;left:5698;top:2618;width:843;height:301" fillcolor="#cdebfb" stroked="f"/>
            <v:shape id="_x0000_s1193" style="position:absolute;left:5694;top:2615;width:852;height:308" coordorigin="5694,2615" coordsize="852,308" path="m6545,2615r-851,l5694,2623r,292l5694,2919r,4l6545,2923r,-4l5703,2919r,-4l5703,2915r,-292l6545,2623r,-8xe" fillcolor="#231f20" stroked="f">
              <v:path arrowok="t"/>
            </v:shape>
            <v:shape id="_x0000_s1194" type="#_x0000_t75" style="position:absolute;left:5703;top:2623;width:843;height:296">
              <v:imagedata r:id="rId26" o:title=""/>
            </v:shape>
            <v:rect id="_x0000_s1195" style="position:absolute;left:2331;top:1512;width:874;height:350" fillcolor="#d1e8c5" stroked="f"/>
            <v:shape id="_x0000_s1196" style="position:absolute;left:2327;top:1508;width:883;height:358" coordorigin="2327,1508" coordsize="883,358" path="m3210,1508r-883,l2327,1516r,342l2327,1862r,4l3210,1866r,-4l2336,1862r,-4l2336,1858r,-342l3210,1516r,-8xe" fillcolor="#231f20" stroked="f">
              <v:path arrowok="t"/>
            </v:shape>
            <v:shape id="_x0000_s1197" type="#_x0000_t75" style="position:absolute;left:2336;top:1516;width:874;height:346">
              <v:imagedata r:id="rId27" o:title=""/>
            </v:shape>
            <v:line id="_x0000_s1198" style="position:absolute" from="2774,1416" to="5831,1417" strokecolor="#231f20" strokeweight=".63078mm"/>
            <v:shape id="_x0000_s1199" style="position:absolute;left:5728;top:309;width:1297;height:652" coordorigin="5728,310" coordsize="1297,652" path="m7025,310r-1297,l5728,318r,636l5728,958r,4l7025,962r,-4l5737,958r,-4l5737,953r,-635l7025,318r,-8xe" fillcolor="#231f20" stroked="f">
              <v:path arrowok="t"/>
            </v:shape>
            <v:shape id="_x0000_s1200" type="#_x0000_t75" style="position:absolute;left:5737;top:317;width:1288;height:640">
              <v:imagedata r:id="rId28" o:title=""/>
            </v:shape>
            <v:rect id="_x0000_s1201" style="position:absolute;left:5771;top:397;width:215;height:108" fillcolor="#ed1f24" stroked="f"/>
            <v:rect id="_x0000_s1202" style="position:absolute;left:5771;top:397;width:215;height:108" filled="f" strokecolor="#231f20" strokeweight=".15769mm">
              <v:stroke dashstyle="1 1"/>
            </v:rect>
            <v:shapetype id="_x0000_t202" coordsize="21600,21600" o:spt="202" path="m,l,21600r21600,l21600,xe">
              <v:stroke joinstyle="miter"/>
              <v:path gradientshapeok="t" o:connecttype="rect"/>
            </v:shapetype>
            <v:shape id="_x0000_s1203" type="#_x0000_t202" style="position:absolute;left:1810;top:992;width:1081;height:429" filled="f" stroked="f">
              <v:textbox inset="0,0,0,0">
                <w:txbxContent>
                  <w:p w:rsidR="00BB00C1" w:rsidRDefault="00BB00C1" w:rsidP="00FD173C">
                    <w:pPr>
                      <w:spacing w:line="256" w:lineRule="auto"/>
                      <w:ind w:left="-1" w:right="18"/>
                      <w:jc w:val="center"/>
                      <w:rPr>
                        <w:rFonts w:ascii="Arial" w:hAnsi="Arial"/>
                        <w:b/>
                        <w:sz w:val="12"/>
                      </w:rPr>
                    </w:pPr>
                    <w:r>
                      <w:rPr>
                        <w:rFonts w:ascii="Arial" w:hAnsi="Arial"/>
                        <w:b/>
                        <w:color w:val="231F20"/>
                        <w:sz w:val="12"/>
                      </w:rPr>
                      <w:t>Военный</w:t>
                    </w:r>
                    <w:r>
                      <w:rPr>
                        <w:rFonts w:ascii="Arial" w:hAnsi="Arial"/>
                        <w:b/>
                        <w:color w:val="231F20"/>
                        <w:spacing w:val="1"/>
                        <w:sz w:val="12"/>
                      </w:rPr>
                      <w:t xml:space="preserve"> </w:t>
                    </w:r>
                    <w:r>
                      <w:rPr>
                        <w:rFonts w:ascii="Arial" w:hAnsi="Arial"/>
                        <w:b/>
                        <w:color w:val="231F20"/>
                        <w:spacing w:val="-1"/>
                        <w:sz w:val="12"/>
                      </w:rPr>
                      <w:t>консультативный</w:t>
                    </w:r>
                    <w:r>
                      <w:rPr>
                        <w:rFonts w:ascii="Arial" w:hAnsi="Arial"/>
                        <w:b/>
                        <w:color w:val="231F20"/>
                        <w:spacing w:val="-31"/>
                        <w:sz w:val="12"/>
                      </w:rPr>
                      <w:t xml:space="preserve"> </w:t>
                    </w:r>
                    <w:r>
                      <w:rPr>
                        <w:rFonts w:ascii="Arial" w:hAnsi="Arial"/>
                        <w:b/>
                        <w:color w:val="231F20"/>
                        <w:sz w:val="12"/>
                      </w:rPr>
                      <w:t>совет</w:t>
                    </w:r>
                  </w:p>
                </w:txbxContent>
              </v:textbox>
            </v:shape>
            <v:shape id="_x0000_s1204" type="#_x0000_t202" style="position:absolute;left:2980;top:440;width:2218;height:741" filled="f" stroked="f">
              <v:textbox inset="0,0,0,0">
                <w:txbxContent>
                  <w:p w:rsidR="00BB00C1" w:rsidRDefault="00BB00C1" w:rsidP="00FD173C">
                    <w:pPr>
                      <w:spacing w:line="133" w:lineRule="exact"/>
                      <w:ind w:left="65"/>
                      <w:rPr>
                        <w:rFonts w:ascii="Arial" w:hAnsi="Arial"/>
                        <w:b/>
                        <w:sz w:val="12"/>
                      </w:rPr>
                    </w:pPr>
                    <w:r>
                      <w:rPr>
                        <w:rFonts w:ascii="Arial" w:hAnsi="Arial"/>
                        <w:b/>
                        <w:color w:val="231F20"/>
                        <w:sz w:val="12"/>
                      </w:rPr>
                      <w:t>Президент</w:t>
                    </w:r>
                    <w:r>
                      <w:rPr>
                        <w:rFonts w:ascii="Arial" w:hAnsi="Arial"/>
                        <w:b/>
                        <w:color w:val="231F20"/>
                        <w:spacing w:val="-9"/>
                        <w:sz w:val="12"/>
                      </w:rPr>
                      <w:t xml:space="preserve"> </w:t>
                    </w:r>
                    <w:r>
                      <w:rPr>
                        <w:rFonts w:ascii="Arial" w:hAnsi="Arial"/>
                        <w:b/>
                        <w:color w:val="231F20"/>
                        <w:sz w:val="12"/>
                      </w:rPr>
                      <w:t>Республики</w:t>
                    </w:r>
                    <w:r>
                      <w:rPr>
                        <w:rFonts w:ascii="Arial" w:hAnsi="Arial"/>
                        <w:b/>
                        <w:color w:val="231F20"/>
                        <w:spacing w:val="-7"/>
                        <w:sz w:val="12"/>
                      </w:rPr>
                      <w:t xml:space="preserve"> </w:t>
                    </w:r>
                    <w:r>
                      <w:rPr>
                        <w:rFonts w:ascii="Arial" w:hAnsi="Arial"/>
                        <w:b/>
                        <w:color w:val="231F20"/>
                        <w:sz w:val="12"/>
                      </w:rPr>
                      <w:t>Казахстан</w:t>
                    </w:r>
                    <w:r>
                      <w:rPr>
                        <w:rFonts w:ascii="Arial" w:hAnsi="Arial"/>
                        <w:b/>
                        <w:color w:val="231F20"/>
                        <w:spacing w:val="-7"/>
                        <w:sz w:val="12"/>
                      </w:rPr>
                      <w:t xml:space="preserve"> </w:t>
                    </w:r>
                    <w:r>
                      <w:rPr>
                        <w:rFonts w:ascii="Arial" w:hAnsi="Arial"/>
                        <w:b/>
                        <w:color w:val="231F20"/>
                        <w:sz w:val="12"/>
                      </w:rPr>
                      <w:t>-</w:t>
                    </w:r>
                  </w:p>
                  <w:p w:rsidR="00BB00C1" w:rsidRDefault="00BB00C1" w:rsidP="00FD173C">
                    <w:pPr>
                      <w:spacing w:before="9" w:line="398" w:lineRule="auto"/>
                      <w:ind w:left="439" w:hanging="440"/>
                      <w:rPr>
                        <w:rFonts w:ascii="Arial" w:hAnsi="Arial"/>
                        <w:b/>
                        <w:sz w:val="12"/>
                      </w:rPr>
                    </w:pPr>
                    <w:r>
                      <w:rPr>
                        <w:rFonts w:ascii="Arial" w:hAnsi="Arial"/>
                        <w:b/>
                        <w:color w:val="231F20"/>
                        <w:w w:val="95"/>
                        <w:sz w:val="12"/>
                      </w:rPr>
                      <w:t>Верховный</w:t>
                    </w:r>
                    <w:r>
                      <w:rPr>
                        <w:rFonts w:ascii="Arial" w:hAnsi="Arial"/>
                        <w:b/>
                        <w:color w:val="231F20"/>
                        <w:spacing w:val="2"/>
                        <w:w w:val="95"/>
                        <w:sz w:val="12"/>
                      </w:rPr>
                      <w:t xml:space="preserve"> </w:t>
                    </w:r>
                    <w:r>
                      <w:rPr>
                        <w:rFonts w:ascii="Arial" w:hAnsi="Arial"/>
                        <w:b/>
                        <w:color w:val="231F20"/>
                        <w:w w:val="95"/>
                        <w:sz w:val="12"/>
                      </w:rPr>
                      <w:t>Главнокомандующий</w:t>
                    </w:r>
                    <w:r>
                      <w:rPr>
                        <w:rFonts w:ascii="Arial" w:hAnsi="Arial"/>
                        <w:b/>
                        <w:color w:val="231F20"/>
                        <w:spacing w:val="2"/>
                        <w:w w:val="95"/>
                        <w:sz w:val="12"/>
                      </w:rPr>
                      <w:t xml:space="preserve"> </w:t>
                    </w:r>
                    <w:r>
                      <w:rPr>
                        <w:rFonts w:ascii="Arial" w:hAnsi="Arial"/>
                        <w:b/>
                        <w:color w:val="231F20"/>
                        <w:w w:val="95"/>
                        <w:sz w:val="12"/>
                      </w:rPr>
                      <w:t>ВС</w:t>
                    </w:r>
                    <w:r>
                      <w:rPr>
                        <w:rFonts w:ascii="Arial" w:hAnsi="Arial"/>
                        <w:b/>
                        <w:color w:val="231F20"/>
                        <w:spacing w:val="-29"/>
                        <w:w w:val="95"/>
                        <w:sz w:val="12"/>
                      </w:rPr>
                      <w:t xml:space="preserve"> </w:t>
                    </w:r>
                    <w:r>
                      <w:rPr>
                        <w:rFonts w:ascii="Arial" w:hAnsi="Arial"/>
                        <w:b/>
                        <w:color w:val="231F20"/>
                        <w:sz w:val="12"/>
                      </w:rPr>
                      <w:t>Министерство</w:t>
                    </w:r>
                    <w:r>
                      <w:rPr>
                        <w:rFonts w:ascii="Arial" w:hAnsi="Arial"/>
                        <w:b/>
                        <w:color w:val="231F20"/>
                        <w:spacing w:val="-3"/>
                        <w:sz w:val="12"/>
                      </w:rPr>
                      <w:t xml:space="preserve"> </w:t>
                    </w:r>
                    <w:r>
                      <w:rPr>
                        <w:rFonts w:ascii="Arial" w:hAnsi="Arial"/>
                        <w:b/>
                        <w:color w:val="231F20"/>
                        <w:sz w:val="12"/>
                      </w:rPr>
                      <w:t>обороны</w:t>
                    </w:r>
                  </w:p>
                  <w:p w:rsidR="00BB00C1" w:rsidRDefault="00BB00C1" w:rsidP="00FD173C">
                    <w:pPr>
                      <w:spacing w:before="3" w:line="138" w:lineRule="exact"/>
                      <w:ind w:left="1641"/>
                      <w:rPr>
                        <w:rFonts w:ascii="Arial" w:hAnsi="Arial"/>
                        <w:b/>
                        <w:sz w:val="12"/>
                      </w:rPr>
                    </w:pPr>
                    <w:r>
                      <w:rPr>
                        <w:rFonts w:ascii="Arial" w:hAnsi="Arial"/>
                        <w:b/>
                        <w:color w:val="231F20"/>
                        <w:sz w:val="12"/>
                      </w:rPr>
                      <w:t>ников</w:t>
                    </w:r>
                  </w:p>
                </w:txbxContent>
              </v:textbox>
            </v:shape>
            <v:shape id="_x0000_s1205" type="#_x0000_t202" style="position:absolute;left:6180;top:386;width:631;height:477" filled="f" stroked="f">
              <v:textbox inset="0,0,0,0">
                <w:txbxContent>
                  <w:p w:rsidR="00BB00C1" w:rsidRDefault="00BB00C1" w:rsidP="00FD173C">
                    <w:pPr>
                      <w:spacing w:line="134" w:lineRule="exact"/>
                      <w:ind w:right="20"/>
                      <w:jc w:val="center"/>
                      <w:rPr>
                        <w:rFonts w:ascii="Calibri" w:hAnsi="Calibri"/>
                        <w:sz w:val="13"/>
                      </w:rPr>
                    </w:pPr>
                    <w:r>
                      <w:rPr>
                        <w:rFonts w:ascii="Calibri" w:hAnsi="Calibri"/>
                        <w:color w:val="231F20"/>
                        <w:sz w:val="13"/>
                      </w:rPr>
                      <w:t>Вновь</w:t>
                    </w:r>
                  </w:p>
                  <w:p w:rsidR="00BB00C1" w:rsidRDefault="00BB00C1" w:rsidP="00FD173C">
                    <w:pPr>
                      <w:spacing w:before="10" w:line="259" w:lineRule="auto"/>
                      <w:ind w:right="18"/>
                      <w:jc w:val="center"/>
                      <w:rPr>
                        <w:rFonts w:ascii="Calibri" w:hAnsi="Calibri"/>
                        <w:sz w:val="13"/>
                      </w:rPr>
                    </w:pPr>
                    <w:r>
                      <w:rPr>
                        <w:rFonts w:ascii="Calibri" w:hAnsi="Calibri"/>
                        <w:color w:val="231F20"/>
                        <w:sz w:val="13"/>
                      </w:rPr>
                      <w:t>созданные</w:t>
                    </w:r>
                    <w:r>
                      <w:rPr>
                        <w:rFonts w:ascii="Calibri" w:hAnsi="Calibri"/>
                        <w:color w:val="231F20"/>
                        <w:spacing w:val="-27"/>
                        <w:sz w:val="13"/>
                      </w:rPr>
                      <w:t xml:space="preserve"> </w:t>
                    </w:r>
                    <w:r>
                      <w:rPr>
                        <w:rFonts w:ascii="Calibri" w:hAnsi="Calibri"/>
                        <w:color w:val="231F20"/>
                        <w:sz w:val="13"/>
                      </w:rPr>
                      <w:t>структуры</w:t>
                    </w:r>
                  </w:p>
                </w:txbxContent>
              </v:textbox>
            </v:shape>
            <v:shape id="_x0000_s1206" type="#_x0000_t202" style="position:absolute;left:2405;top:1543;width:3659;height:436" filled="f" stroked="f">
              <v:textbox inset="0,0,0,0">
                <w:txbxContent>
                  <w:p w:rsidR="00BB00C1" w:rsidRDefault="00BB00C1" w:rsidP="00FD173C">
                    <w:pPr>
                      <w:tabs>
                        <w:tab w:val="left" w:pos="2100"/>
                        <w:tab w:val="left" w:pos="3147"/>
                      </w:tabs>
                      <w:spacing w:line="141" w:lineRule="exact"/>
                      <w:jc w:val="center"/>
                      <w:rPr>
                        <w:rFonts w:ascii="Arial" w:hAnsi="Arial"/>
                        <w:b/>
                        <w:sz w:val="12"/>
                      </w:rPr>
                    </w:pPr>
                    <w:r>
                      <w:rPr>
                        <w:rFonts w:ascii="Arial" w:hAnsi="Arial"/>
                        <w:b/>
                        <w:color w:val="231F20"/>
                        <w:position w:val="1"/>
                        <w:sz w:val="12"/>
                      </w:rPr>
                      <w:t>Сухопутные</w:t>
                    </w:r>
                    <w:r>
                      <w:rPr>
                        <w:rFonts w:ascii="Arial" w:hAnsi="Arial"/>
                        <w:b/>
                        <w:color w:val="231F20"/>
                        <w:position w:val="1"/>
                        <w:sz w:val="12"/>
                      </w:rPr>
                      <w:tab/>
                    </w:r>
                    <w:r>
                      <w:rPr>
                        <w:rFonts w:ascii="Arial" w:hAnsi="Arial"/>
                        <w:b/>
                        <w:color w:val="231F20"/>
                        <w:position w:val="1"/>
                        <w:sz w:val="12"/>
                        <w:lang w:val="kk-KZ"/>
                      </w:rPr>
                      <w:t xml:space="preserve">           </w:t>
                    </w:r>
                    <w:r>
                      <w:rPr>
                        <w:rFonts w:ascii="Arial" w:hAnsi="Arial"/>
                        <w:b/>
                        <w:color w:val="231F20"/>
                        <w:position w:val="1"/>
                        <w:sz w:val="12"/>
                      </w:rPr>
                      <w:t>Силы</w:t>
                    </w:r>
                    <w:r>
                      <w:rPr>
                        <w:rFonts w:ascii="Arial" w:hAnsi="Arial"/>
                        <w:b/>
                        <w:color w:val="231F20"/>
                        <w:position w:val="1"/>
                        <w:sz w:val="12"/>
                      </w:rPr>
                      <w:tab/>
                    </w:r>
                    <w:r>
                      <w:rPr>
                        <w:rFonts w:ascii="Arial" w:hAnsi="Arial"/>
                        <w:b/>
                        <w:color w:val="231F20"/>
                        <w:position w:val="1"/>
                        <w:sz w:val="12"/>
                        <w:lang w:val="kk-KZ"/>
                      </w:rPr>
                      <w:t xml:space="preserve">                     </w:t>
                    </w:r>
                    <w:r>
                      <w:rPr>
                        <w:rFonts w:ascii="Arial" w:hAnsi="Arial"/>
                        <w:b/>
                        <w:color w:val="231F20"/>
                        <w:sz w:val="12"/>
                      </w:rPr>
                      <w:t>Военно-</w:t>
                    </w:r>
                  </w:p>
                  <w:p w:rsidR="00BB00C1" w:rsidRDefault="00BB00C1" w:rsidP="003610CF">
                    <w:pPr>
                      <w:tabs>
                        <w:tab w:val="left" w:pos="1936"/>
                        <w:tab w:val="left" w:pos="3140"/>
                        <w:tab w:val="left" w:pos="3231"/>
                      </w:tabs>
                      <w:ind w:left="1999" w:right="18" w:hanging="1842"/>
                      <w:jc w:val="center"/>
                      <w:rPr>
                        <w:rFonts w:ascii="Arial" w:hAnsi="Arial"/>
                        <w:b/>
                        <w:color w:val="231F20"/>
                        <w:position w:val="1"/>
                        <w:sz w:val="12"/>
                        <w:lang w:val="kk-KZ"/>
                      </w:rPr>
                    </w:pPr>
                    <w:r>
                      <w:rPr>
                        <w:rFonts w:ascii="Arial" w:hAnsi="Arial"/>
                        <w:b/>
                        <w:color w:val="231F20"/>
                        <w:sz w:val="12"/>
                      </w:rPr>
                      <w:t>войска</w:t>
                    </w:r>
                    <w:r>
                      <w:rPr>
                        <w:rFonts w:ascii="Arial" w:hAnsi="Arial"/>
                        <w:b/>
                        <w:color w:val="231F20"/>
                        <w:sz w:val="12"/>
                      </w:rPr>
                      <w:tab/>
                    </w:r>
                    <w:r>
                      <w:rPr>
                        <w:rFonts w:ascii="Arial" w:hAnsi="Arial"/>
                        <w:b/>
                        <w:color w:val="231F20"/>
                        <w:sz w:val="12"/>
                        <w:lang w:val="kk-KZ"/>
                      </w:rPr>
                      <w:t xml:space="preserve">                    </w:t>
                    </w:r>
                    <w:r>
                      <w:rPr>
                        <w:rFonts w:ascii="Arial" w:hAnsi="Arial"/>
                        <w:b/>
                        <w:color w:val="231F20"/>
                        <w:position w:val="1"/>
                        <w:sz w:val="12"/>
                      </w:rPr>
                      <w:t>воздушной</w:t>
                    </w:r>
                    <w:r>
                      <w:rPr>
                        <w:rFonts w:ascii="Arial" w:hAnsi="Arial"/>
                        <w:b/>
                        <w:color w:val="231F20"/>
                        <w:position w:val="1"/>
                        <w:sz w:val="12"/>
                      </w:rPr>
                      <w:tab/>
                    </w:r>
                    <w:r>
                      <w:rPr>
                        <w:rFonts w:ascii="Arial" w:hAnsi="Arial"/>
                        <w:b/>
                        <w:color w:val="231F20"/>
                        <w:position w:val="1"/>
                        <w:sz w:val="12"/>
                        <w:lang w:val="kk-KZ"/>
                      </w:rPr>
                      <w:t xml:space="preserve">                 </w:t>
                    </w:r>
                    <w:r>
                      <w:rPr>
                        <w:rFonts w:ascii="Arial" w:hAnsi="Arial"/>
                        <w:b/>
                        <w:color w:val="231F20"/>
                        <w:spacing w:val="-2"/>
                        <w:sz w:val="12"/>
                      </w:rPr>
                      <w:t>морские</w:t>
                    </w:r>
                    <w:r>
                      <w:rPr>
                        <w:rFonts w:ascii="Arial" w:hAnsi="Arial"/>
                        <w:b/>
                        <w:color w:val="231F20"/>
                        <w:spacing w:val="-31"/>
                        <w:sz w:val="12"/>
                      </w:rPr>
                      <w:t xml:space="preserve"> </w:t>
                    </w:r>
                    <w:r>
                      <w:rPr>
                        <w:rFonts w:ascii="Arial" w:hAnsi="Arial"/>
                        <w:b/>
                        <w:color w:val="231F20"/>
                        <w:spacing w:val="-31"/>
                        <w:sz w:val="12"/>
                        <w:lang w:val="kk-KZ"/>
                      </w:rPr>
                      <w:t xml:space="preserve">                                                                                                </w:t>
                    </w:r>
                    <w:r>
                      <w:rPr>
                        <w:rFonts w:ascii="Arial" w:hAnsi="Arial"/>
                        <w:b/>
                        <w:color w:val="231F20"/>
                        <w:position w:val="1"/>
                        <w:sz w:val="12"/>
                        <w:lang w:val="kk-KZ"/>
                      </w:rPr>
                      <w:t>оборны</w:t>
                    </w:r>
                  </w:p>
                  <w:p w:rsidR="00BB00C1" w:rsidRDefault="00BB00C1" w:rsidP="00FD173C">
                    <w:pPr>
                      <w:tabs>
                        <w:tab w:val="left" w:pos="1936"/>
                        <w:tab w:val="left" w:pos="3140"/>
                        <w:tab w:val="left" w:pos="3231"/>
                      </w:tabs>
                      <w:ind w:left="1999" w:right="18" w:hanging="1842"/>
                      <w:rPr>
                        <w:rFonts w:ascii="Arial" w:hAnsi="Arial"/>
                        <w:b/>
                        <w:sz w:val="12"/>
                      </w:rPr>
                    </w:pPr>
                    <w:r>
                      <w:rPr>
                        <w:rFonts w:ascii="Arial" w:hAnsi="Arial"/>
                        <w:b/>
                        <w:color w:val="231F20"/>
                        <w:sz w:val="12"/>
                        <w:lang w:val="kk-KZ"/>
                      </w:rPr>
                      <w:t xml:space="preserve">                                                                                                                          </w:t>
                    </w:r>
                    <w:r>
                      <w:rPr>
                        <w:rFonts w:ascii="Arial" w:hAnsi="Arial"/>
                        <w:b/>
                        <w:color w:val="231F20"/>
                        <w:sz w:val="12"/>
                      </w:rPr>
                      <w:t>силы</w:t>
                    </w:r>
                  </w:p>
                </w:txbxContent>
              </v:textbox>
            </v:shape>
            <v:shape id="_x0000_s1207" type="#_x0000_t202" style="position:absolute;left:1231;top:2052;width:536;height:256" filled="f" stroked="f">
              <v:textbox inset="0,0,0,0">
                <w:txbxContent>
                  <w:p w:rsidR="00BB00C1" w:rsidRDefault="00BB00C1" w:rsidP="00FD173C">
                    <w:pPr>
                      <w:spacing w:line="264" w:lineRule="auto"/>
                      <w:ind w:right="11" w:firstLine="5"/>
                      <w:rPr>
                        <w:rFonts w:ascii="Arial" w:hAnsi="Arial"/>
                        <w:b/>
                        <w:sz w:val="7"/>
                      </w:rPr>
                    </w:pPr>
                    <w:r>
                      <w:rPr>
                        <w:rFonts w:ascii="Arial" w:hAnsi="Arial"/>
                        <w:b/>
                        <w:color w:val="231F20"/>
                        <w:sz w:val="7"/>
                      </w:rPr>
                      <w:t>Региональное</w:t>
                    </w:r>
                    <w:r>
                      <w:rPr>
                        <w:rFonts w:ascii="Arial" w:hAnsi="Arial"/>
                        <w:b/>
                        <w:color w:val="231F20"/>
                        <w:spacing w:val="1"/>
                        <w:sz w:val="7"/>
                      </w:rPr>
                      <w:t xml:space="preserve"> </w:t>
                    </w:r>
                    <w:r>
                      <w:rPr>
                        <w:rFonts w:ascii="Arial" w:hAnsi="Arial"/>
                        <w:b/>
                        <w:color w:val="231F20"/>
                        <w:sz w:val="7"/>
                      </w:rPr>
                      <w:t>командование</w:t>
                    </w:r>
                  </w:p>
                  <w:p w:rsidR="00BB00C1" w:rsidRDefault="00BB00C1" w:rsidP="00FD173C">
                    <w:pPr>
                      <w:spacing w:line="79" w:lineRule="exact"/>
                      <w:ind w:left="94"/>
                      <w:rPr>
                        <w:rFonts w:ascii="Arial" w:hAnsi="Arial"/>
                        <w:b/>
                        <w:sz w:val="7"/>
                      </w:rPr>
                    </w:pPr>
                    <w:r>
                      <w:rPr>
                        <w:rFonts w:ascii="Arial" w:hAnsi="Arial"/>
                        <w:b/>
                        <w:color w:val="231F20"/>
                        <w:sz w:val="7"/>
                        <w:lang w:val="kk-KZ"/>
                      </w:rPr>
                      <w:t xml:space="preserve"> </w:t>
                    </w:r>
                    <w:r>
                      <w:rPr>
                        <w:rFonts w:ascii="Arial" w:hAnsi="Arial"/>
                        <w:b/>
                        <w:color w:val="231F20"/>
                        <w:sz w:val="7"/>
                      </w:rPr>
                      <w:t>«Восток»</w:t>
                    </w:r>
                  </w:p>
                </w:txbxContent>
              </v:textbox>
            </v:shape>
            <v:shape id="_x0000_s1208" type="#_x0000_t202" style="position:absolute;left:2012;top:2056;width:1257;height:293" filled="f" stroked="f">
              <v:textbox inset="0,0,0,0">
                <w:txbxContent>
                  <w:p w:rsidR="00BB00C1" w:rsidRDefault="00BB00C1" w:rsidP="00FD173C">
                    <w:pPr>
                      <w:tabs>
                        <w:tab w:val="left" w:pos="721"/>
                      </w:tabs>
                      <w:spacing w:line="235" w:lineRule="auto"/>
                      <w:ind w:right="18" w:firstLine="5"/>
                      <w:rPr>
                        <w:rFonts w:ascii="Arial" w:hAnsi="Arial"/>
                        <w:b/>
                        <w:sz w:val="7"/>
                      </w:rPr>
                    </w:pPr>
                    <w:r>
                      <w:rPr>
                        <w:rFonts w:ascii="Arial" w:hAnsi="Arial"/>
                        <w:b/>
                        <w:color w:val="231F20"/>
                        <w:position w:val="1"/>
                        <w:sz w:val="7"/>
                      </w:rPr>
                      <w:t>Региональное</w:t>
                    </w:r>
                    <w:r>
                      <w:rPr>
                        <w:rFonts w:ascii="Arial" w:hAnsi="Arial"/>
                        <w:b/>
                        <w:color w:val="231F20"/>
                        <w:position w:val="1"/>
                        <w:sz w:val="7"/>
                      </w:rPr>
                      <w:tab/>
                    </w:r>
                    <w:r>
                      <w:rPr>
                        <w:rFonts w:ascii="Arial" w:hAnsi="Arial"/>
                        <w:b/>
                        <w:color w:val="231F20"/>
                        <w:position w:val="1"/>
                        <w:sz w:val="7"/>
                        <w:lang w:val="kk-KZ"/>
                      </w:rPr>
                      <w:t xml:space="preserve">            </w:t>
                    </w:r>
                    <w:r>
                      <w:rPr>
                        <w:rFonts w:ascii="Arial" w:hAnsi="Arial"/>
                        <w:b/>
                        <w:color w:val="231F20"/>
                        <w:sz w:val="7"/>
                      </w:rPr>
                      <w:t>Региональное</w:t>
                    </w:r>
                    <w:r>
                      <w:rPr>
                        <w:rFonts w:ascii="Arial" w:hAnsi="Arial"/>
                        <w:b/>
                        <w:color w:val="231F20"/>
                        <w:spacing w:val="1"/>
                        <w:sz w:val="7"/>
                      </w:rPr>
                      <w:t xml:space="preserve"> </w:t>
                    </w:r>
                    <w:r>
                      <w:rPr>
                        <w:rFonts w:ascii="Arial" w:hAnsi="Arial"/>
                        <w:b/>
                        <w:color w:val="231F20"/>
                        <w:position w:val="1"/>
                        <w:sz w:val="7"/>
                      </w:rPr>
                      <w:t>командование</w:t>
                    </w:r>
                    <w:r>
                      <w:rPr>
                        <w:rFonts w:ascii="Arial" w:hAnsi="Arial"/>
                        <w:b/>
                        <w:color w:val="231F20"/>
                        <w:position w:val="1"/>
                        <w:sz w:val="7"/>
                      </w:rPr>
                      <w:tab/>
                    </w:r>
                    <w:r>
                      <w:rPr>
                        <w:rFonts w:ascii="Arial" w:hAnsi="Arial"/>
                        <w:b/>
                        <w:color w:val="231F20"/>
                        <w:position w:val="1"/>
                        <w:sz w:val="7"/>
                        <w:lang w:val="kk-KZ"/>
                      </w:rPr>
                      <w:t xml:space="preserve">              </w:t>
                    </w:r>
                    <w:r>
                      <w:rPr>
                        <w:rFonts w:ascii="Arial" w:hAnsi="Arial"/>
                        <w:b/>
                        <w:color w:val="231F20"/>
                        <w:sz w:val="7"/>
                      </w:rPr>
                      <w:t>командование</w:t>
                    </w:r>
                  </w:p>
                  <w:p w:rsidR="00BB00C1" w:rsidRDefault="00BB00C1" w:rsidP="00FD173C">
                    <w:pPr>
                      <w:tabs>
                        <w:tab w:val="left" w:pos="857"/>
                      </w:tabs>
                      <w:ind w:left="62"/>
                      <w:rPr>
                        <w:rFonts w:ascii="Arial" w:hAnsi="Arial"/>
                        <w:b/>
                        <w:sz w:val="9"/>
                      </w:rPr>
                    </w:pPr>
                    <w:r>
                      <w:rPr>
                        <w:rFonts w:ascii="Arial" w:hAnsi="Arial"/>
                        <w:b/>
                        <w:color w:val="231F20"/>
                        <w:w w:val="105"/>
                        <w:position w:val="1"/>
                        <w:sz w:val="9"/>
                        <w:lang w:val="kk-KZ"/>
                      </w:rPr>
                      <w:t xml:space="preserve">    </w:t>
                    </w:r>
                    <w:r>
                      <w:rPr>
                        <w:rFonts w:ascii="Arial" w:hAnsi="Arial"/>
                        <w:b/>
                        <w:color w:val="231F20"/>
                        <w:w w:val="105"/>
                        <w:position w:val="1"/>
                        <w:sz w:val="9"/>
                      </w:rPr>
                      <w:t>«Запад»</w:t>
                    </w:r>
                    <w:r>
                      <w:rPr>
                        <w:rFonts w:ascii="Arial" w:hAnsi="Arial"/>
                        <w:b/>
                        <w:color w:val="231F20"/>
                        <w:w w:val="105"/>
                        <w:position w:val="1"/>
                        <w:sz w:val="9"/>
                      </w:rPr>
                      <w:tab/>
                    </w:r>
                    <w:r>
                      <w:rPr>
                        <w:rFonts w:ascii="Arial" w:hAnsi="Arial"/>
                        <w:b/>
                        <w:color w:val="231F20"/>
                        <w:w w:val="105"/>
                        <w:position w:val="1"/>
                        <w:sz w:val="9"/>
                        <w:lang w:val="kk-KZ"/>
                      </w:rPr>
                      <w:t xml:space="preserve">            </w:t>
                    </w:r>
                    <w:r>
                      <w:rPr>
                        <w:rFonts w:ascii="Arial" w:hAnsi="Arial"/>
                        <w:b/>
                        <w:color w:val="231F20"/>
                        <w:w w:val="105"/>
                        <w:sz w:val="9"/>
                      </w:rPr>
                      <w:t>«Юг»</w:t>
                    </w:r>
                  </w:p>
                </w:txbxContent>
              </v:textbox>
            </v:shape>
            <v:shape id="_x0000_s1209" type="#_x0000_t202" style="position:absolute;left:3458;top:2065;width:536;height:284" filled="f" stroked="f">
              <v:textbox inset="0,0,0,0">
                <w:txbxContent>
                  <w:p w:rsidR="00BB00C1" w:rsidRDefault="00BB00C1" w:rsidP="00FD173C">
                    <w:pPr>
                      <w:spacing w:line="264" w:lineRule="auto"/>
                      <w:ind w:right="11" w:firstLine="5"/>
                      <w:rPr>
                        <w:rFonts w:ascii="Arial" w:hAnsi="Arial"/>
                        <w:b/>
                        <w:sz w:val="7"/>
                      </w:rPr>
                    </w:pPr>
                    <w:r>
                      <w:rPr>
                        <w:rFonts w:ascii="Arial" w:hAnsi="Arial"/>
                        <w:b/>
                        <w:color w:val="231F20"/>
                        <w:sz w:val="7"/>
                      </w:rPr>
                      <w:t>Региональное</w:t>
                    </w:r>
                    <w:r>
                      <w:rPr>
                        <w:rFonts w:ascii="Arial" w:hAnsi="Arial"/>
                        <w:b/>
                        <w:color w:val="231F20"/>
                        <w:spacing w:val="1"/>
                        <w:sz w:val="7"/>
                      </w:rPr>
                      <w:t xml:space="preserve"> </w:t>
                    </w:r>
                    <w:r>
                      <w:rPr>
                        <w:rFonts w:ascii="Arial" w:hAnsi="Arial"/>
                        <w:b/>
                        <w:color w:val="231F20"/>
                        <w:sz w:val="7"/>
                      </w:rPr>
                      <w:t>командование</w:t>
                    </w:r>
                  </w:p>
                  <w:p w:rsidR="00BB00C1" w:rsidRDefault="00BB00C1" w:rsidP="00FD173C">
                    <w:pPr>
                      <w:spacing w:before="2"/>
                      <w:ind w:left="40"/>
                      <w:rPr>
                        <w:rFonts w:ascii="Arial" w:hAnsi="Arial"/>
                        <w:b/>
                        <w:sz w:val="9"/>
                      </w:rPr>
                    </w:pPr>
                    <w:r>
                      <w:rPr>
                        <w:rFonts w:ascii="Arial" w:hAnsi="Arial"/>
                        <w:b/>
                        <w:color w:val="231F20"/>
                        <w:w w:val="105"/>
                        <w:sz w:val="9"/>
                        <w:lang w:val="kk-KZ"/>
                      </w:rPr>
                      <w:t xml:space="preserve">   </w:t>
                    </w:r>
                    <w:r>
                      <w:rPr>
                        <w:rFonts w:ascii="Arial" w:hAnsi="Arial"/>
                        <w:b/>
                        <w:color w:val="231F20"/>
                        <w:w w:val="105"/>
                        <w:sz w:val="9"/>
                      </w:rPr>
                      <w:t>«Астана»</w:t>
                    </w:r>
                  </w:p>
                </w:txbxContent>
              </v:textbox>
            </v:shape>
            <v:shape id="_x0000_s1210" type="#_x0000_t202" style="position:absolute;left:1447;top:2651;width:2932;height:225" filled="f" stroked="f">
              <v:textbox inset="0,0,0,0">
                <w:txbxContent>
                  <w:p w:rsidR="00BB00C1" w:rsidRPr="00F973EB" w:rsidRDefault="00BB00C1" w:rsidP="00F973EB">
                    <w:pPr>
                      <w:tabs>
                        <w:tab w:val="left" w:pos="1064"/>
                        <w:tab w:val="left" w:pos="2250"/>
                      </w:tabs>
                      <w:spacing w:before="2" w:after="0" w:line="240" w:lineRule="auto"/>
                      <w:rPr>
                        <w:rFonts w:ascii="Arial" w:hAnsi="Arial"/>
                        <w:b/>
                        <w:sz w:val="10"/>
                        <w:szCs w:val="10"/>
                      </w:rPr>
                    </w:pPr>
                    <w:r w:rsidRPr="00F973EB">
                      <w:rPr>
                        <w:rFonts w:ascii="Arial" w:hAnsi="Arial"/>
                        <w:b/>
                        <w:color w:val="231F20"/>
                        <w:w w:val="105"/>
                        <w:sz w:val="10"/>
                        <w:szCs w:val="10"/>
                      </w:rPr>
                      <w:t>Аэромобильные</w:t>
                    </w:r>
                    <w:r w:rsidRPr="00F973EB">
                      <w:rPr>
                        <w:rFonts w:ascii="Arial" w:hAnsi="Arial"/>
                        <w:b/>
                        <w:color w:val="231F20"/>
                        <w:w w:val="105"/>
                        <w:sz w:val="10"/>
                        <w:szCs w:val="10"/>
                      </w:rPr>
                      <w:tab/>
                    </w:r>
                    <w:r w:rsidRPr="00F973EB">
                      <w:rPr>
                        <w:rFonts w:ascii="Arial" w:hAnsi="Arial"/>
                        <w:b/>
                        <w:color w:val="231F20"/>
                        <w:w w:val="105"/>
                        <w:sz w:val="10"/>
                        <w:szCs w:val="10"/>
                        <w:lang w:val="kk-KZ"/>
                      </w:rPr>
                      <w:t xml:space="preserve">           </w:t>
                    </w:r>
                    <w:r w:rsidRPr="00F973EB">
                      <w:rPr>
                        <w:rFonts w:ascii="Arial" w:hAnsi="Arial"/>
                        <w:b/>
                        <w:color w:val="231F20"/>
                        <w:w w:val="105"/>
                        <w:sz w:val="10"/>
                        <w:szCs w:val="10"/>
                      </w:rPr>
                      <w:t xml:space="preserve">Ракетные </w:t>
                    </w:r>
                    <w:r w:rsidRPr="00F973EB">
                      <w:rPr>
                        <w:rFonts w:ascii="Arial" w:hAnsi="Arial"/>
                        <w:b/>
                        <w:color w:val="231F20"/>
                        <w:spacing w:val="1"/>
                        <w:w w:val="105"/>
                        <w:sz w:val="10"/>
                        <w:szCs w:val="10"/>
                      </w:rPr>
                      <w:t xml:space="preserve"> </w:t>
                    </w:r>
                    <w:r w:rsidRPr="00F973EB">
                      <w:rPr>
                        <w:rFonts w:ascii="Arial" w:hAnsi="Arial"/>
                        <w:b/>
                        <w:color w:val="231F20"/>
                        <w:w w:val="105"/>
                        <w:sz w:val="10"/>
                        <w:szCs w:val="10"/>
                      </w:rPr>
                      <w:t>войска</w:t>
                    </w:r>
                    <w:r w:rsidRPr="00F973EB">
                      <w:rPr>
                        <w:rFonts w:ascii="Arial" w:hAnsi="Arial"/>
                        <w:b/>
                        <w:color w:val="231F20"/>
                        <w:w w:val="105"/>
                        <w:sz w:val="10"/>
                        <w:szCs w:val="10"/>
                      </w:rPr>
                      <w:tab/>
                    </w:r>
                    <w:r w:rsidRPr="00F973EB">
                      <w:rPr>
                        <w:rFonts w:ascii="Arial" w:hAnsi="Arial"/>
                        <w:b/>
                        <w:color w:val="231F20"/>
                        <w:w w:val="105"/>
                        <w:sz w:val="10"/>
                        <w:szCs w:val="10"/>
                        <w:lang w:val="kk-KZ"/>
                      </w:rPr>
                      <w:t xml:space="preserve">                              </w:t>
                    </w:r>
                    <w:r w:rsidRPr="00F973EB">
                      <w:rPr>
                        <w:rFonts w:ascii="Arial" w:hAnsi="Arial"/>
                        <w:b/>
                        <w:color w:val="231F20"/>
                        <w:w w:val="105"/>
                        <w:sz w:val="10"/>
                        <w:szCs w:val="10"/>
                      </w:rPr>
                      <w:t>Специальные</w:t>
                    </w:r>
                  </w:p>
                  <w:p w:rsidR="00BB00C1" w:rsidRPr="00F973EB" w:rsidRDefault="00BB00C1" w:rsidP="00F973EB">
                    <w:pPr>
                      <w:tabs>
                        <w:tab w:val="left" w:pos="2416"/>
                      </w:tabs>
                      <w:spacing w:before="14" w:after="0" w:line="240" w:lineRule="auto"/>
                      <w:ind w:left="1160"/>
                      <w:rPr>
                        <w:rFonts w:ascii="Arial" w:hAnsi="Arial"/>
                        <w:b/>
                        <w:sz w:val="10"/>
                        <w:szCs w:val="10"/>
                      </w:rPr>
                    </w:pPr>
                    <w:r>
                      <w:rPr>
                        <w:rFonts w:ascii="Arial" w:hAnsi="Arial"/>
                        <w:b/>
                        <w:color w:val="231F20"/>
                        <w:w w:val="105"/>
                        <w:sz w:val="10"/>
                        <w:szCs w:val="10"/>
                        <w:lang w:val="kk-KZ"/>
                      </w:rPr>
                      <w:t xml:space="preserve">                  </w:t>
                    </w:r>
                    <w:r w:rsidRPr="00F973EB">
                      <w:rPr>
                        <w:rFonts w:ascii="Arial" w:hAnsi="Arial"/>
                        <w:b/>
                        <w:color w:val="231F20"/>
                        <w:w w:val="105"/>
                        <w:sz w:val="10"/>
                        <w:szCs w:val="10"/>
                      </w:rPr>
                      <w:t>и артиллерия</w:t>
                    </w:r>
                    <w:r w:rsidRPr="00F973EB">
                      <w:rPr>
                        <w:rFonts w:ascii="Arial" w:hAnsi="Arial"/>
                        <w:b/>
                        <w:color w:val="231F20"/>
                        <w:w w:val="105"/>
                        <w:sz w:val="10"/>
                        <w:szCs w:val="10"/>
                      </w:rPr>
                      <w:tab/>
                    </w:r>
                    <w:r>
                      <w:rPr>
                        <w:rFonts w:ascii="Arial" w:hAnsi="Arial"/>
                        <w:b/>
                        <w:color w:val="231F20"/>
                        <w:w w:val="105"/>
                        <w:sz w:val="10"/>
                        <w:szCs w:val="10"/>
                        <w:lang w:val="kk-KZ"/>
                      </w:rPr>
                      <w:t xml:space="preserve">                           </w:t>
                    </w:r>
                    <w:r w:rsidRPr="00F973EB">
                      <w:rPr>
                        <w:rFonts w:ascii="Arial" w:hAnsi="Arial"/>
                        <w:b/>
                        <w:color w:val="231F20"/>
                        <w:w w:val="105"/>
                        <w:sz w:val="10"/>
                        <w:szCs w:val="10"/>
                        <w:lang w:val="kk-KZ"/>
                      </w:rPr>
                      <w:t xml:space="preserve"> </w:t>
                    </w:r>
                    <w:r w:rsidRPr="00F973EB">
                      <w:rPr>
                        <w:rFonts w:ascii="Arial" w:hAnsi="Arial"/>
                        <w:b/>
                        <w:color w:val="231F20"/>
                        <w:w w:val="105"/>
                        <w:sz w:val="10"/>
                        <w:szCs w:val="10"/>
                      </w:rPr>
                      <w:t>войска</w:t>
                    </w:r>
                  </w:p>
                </w:txbxContent>
              </v:textbox>
            </v:shape>
            <v:shape id="_x0000_s1211" type="#_x0000_t202" style="position:absolute;left:4709;top:2654;width:818;height:225" filled="f" stroked="f">
              <v:textbox inset="0,0,0,0">
                <w:txbxContent>
                  <w:p w:rsidR="00BB00C1" w:rsidRPr="00F973EB" w:rsidRDefault="00BB00C1" w:rsidP="00FD173C">
                    <w:pPr>
                      <w:spacing w:line="271" w:lineRule="auto"/>
                      <w:ind w:left="148" w:right="8" w:hanging="149"/>
                      <w:rPr>
                        <w:rFonts w:ascii="Arial" w:hAnsi="Arial"/>
                        <w:b/>
                        <w:sz w:val="10"/>
                        <w:szCs w:val="10"/>
                      </w:rPr>
                    </w:pPr>
                    <w:r w:rsidRPr="00F973EB">
                      <w:rPr>
                        <w:rFonts w:ascii="Arial" w:hAnsi="Arial"/>
                        <w:b/>
                        <w:color w:val="231F20"/>
                        <w:w w:val="105"/>
                        <w:sz w:val="10"/>
                        <w:szCs w:val="10"/>
                      </w:rPr>
                      <w:t>Военно-учебные</w:t>
                    </w:r>
                    <w:r w:rsidRPr="00F973EB">
                      <w:rPr>
                        <w:rFonts w:ascii="Arial" w:hAnsi="Arial"/>
                        <w:b/>
                        <w:color w:val="231F20"/>
                        <w:spacing w:val="-24"/>
                        <w:w w:val="105"/>
                        <w:sz w:val="10"/>
                        <w:szCs w:val="10"/>
                      </w:rPr>
                      <w:t xml:space="preserve"> </w:t>
                    </w:r>
                    <w:r w:rsidRPr="00F973EB">
                      <w:rPr>
                        <w:rFonts w:ascii="Arial" w:hAnsi="Arial"/>
                        <w:b/>
                        <w:color w:val="231F20"/>
                        <w:w w:val="105"/>
                        <w:sz w:val="10"/>
                        <w:szCs w:val="10"/>
                      </w:rPr>
                      <w:t>заведения</w:t>
                    </w:r>
                  </w:p>
                </w:txbxContent>
              </v:textbox>
            </v:shape>
            <v:shape id="_x0000_s1212" type="#_x0000_t202" style="position:absolute;left:5925;top:2651;width:413;height:108" filled="f" stroked="f">
              <v:textbox inset="0,0,0,0">
                <w:txbxContent>
                  <w:p w:rsidR="00BB00C1" w:rsidRPr="00F973EB" w:rsidRDefault="00BB00C1" w:rsidP="00FD173C">
                    <w:pPr>
                      <w:spacing w:before="2"/>
                      <w:rPr>
                        <w:rFonts w:ascii="Arial" w:hAnsi="Arial"/>
                        <w:b/>
                        <w:sz w:val="10"/>
                        <w:szCs w:val="10"/>
                      </w:rPr>
                    </w:pPr>
                    <w:r w:rsidRPr="00F973EB">
                      <w:rPr>
                        <w:rFonts w:ascii="Arial" w:hAnsi="Arial"/>
                        <w:b/>
                        <w:color w:val="231F20"/>
                        <w:w w:val="105"/>
                        <w:sz w:val="10"/>
                        <w:szCs w:val="10"/>
                      </w:rPr>
                      <w:t xml:space="preserve">Тыл </w:t>
                    </w:r>
                    <w:r w:rsidRPr="00F973EB">
                      <w:rPr>
                        <w:rFonts w:ascii="Arial" w:hAnsi="Arial"/>
                        <w:b/>
                        <w:color w:val="231F20"/>
                        <w:spacing w:val="2"/>
                        <w:w w:val="105"/>
                        <w:sz w:val="10"/>
                        <w:szCs w:val="10"/>
                      </w:rPr>
                      <w:t xml:space="preserve"> </w:t>
                    </w:r>
                    <w:r w:rsidRPr="00F973EB">
                      <w:rPr>
                        <w:rFonts w:ascii="Arial" w:hAnsi="Arial"/>
                        <w:b/>
                        <w:color w:val="231F20"/>
                        <w:w w:val="105"/>
                        <w:sz w:val="10"/>
                        <w:szCs w:val="10"/>
                      </w:rPr>
                      <w:t>ВС</w:t>
                    </w:r>
                  </w:p>
                </w:txbxContent>
              </v:textbox>
            </v:shape>
            <v:shape id="_x0000_s1213" type="#_x0000_t202" style="position:absolute;left:3474;top:1009;width:1166;height:275" filled="f" stroked="f">
              <v:textbox inset="0,0,0,0">
                <w:txbxContent>
                  <w:p w:rsidR="00BB00C1" w:rsidRDefault="00BB00C1" w:rsidP="00FD173C">
                    <w:pPr>
                      <w:spacing w:before="33"/>
                      <w:ind w:right="17"/>
                      <w:jc w:val="right"/>
                      <w:rPr>
                        <w:rFonts w:ascii="Arial" w:hAnsi="Arial"/>
                        <w:b/>
                        <w:sz w:val="12"/>
                      </w:rPr>
                    </w:pPr>
                    <w:r>
                      <w:rPr>
                        <w:rFonts w:ascii="Arial" w:hAnsi="Arial"/>
                        <w:b/>
                        <w:color w:val="231F20"/>
                        <w:sz w:val="12"/>
                      </w:rPr>
                      <w:t>Комитет</w:t>
                    </w:r>
                    <w:r>
                      <w:rPr>
                        <w:rFonts w:ascii="Arial" w:hAnsi="Arial"/>
                        <w:b/>
                        <w:color w:val="231F20"/>
                        <w:spacing w:val="-6"/>
                        <w:sz w:val="12"/>
                      </w:rPr>
                      <w:t xml:space="preserve"> </w:t>
                    </w:r>
                    <w:r>
                      <w:rPr>
                        <w:rFonts w:ascii="Arial" w:hAnsi="Arial"/>
                        <w:b/>
                        <w:color w:val="231F20"/>
                        <w:sz w:val="12"/>
                      </w:rPr>
                      <w:t>началь</w:t>
                    </w:r>
                  </w:p>
                  <w:p w:rsidR="00BB00C1" w:rsidRDefault="00BB00C1" w:rsidP="00FD173C">
                    <w:pPr>
                      <w:spacing w:before="10" w:line="93" w:lineRule="exact"/>
                      <w:ind w:right="94"/>
                      <w:jc w:val="right"/>
                      <w:rPr>
                        <w:rFonts w:ascii="Arial" w:hAnsi="Arial"/>
                        <w:b/>
                        <w:sz w:val="12"/>
                      </w:rPr>
                    </w:pPr>
                    <w:r>
                      <w:rPr>
                        <w:rFonts w:ascii="Arial" w:hAnsi="Arial"/>
                        <w:b/>
                        <w:color w:val="231F20"/>
                        <w:sz w:val="12"/>
                      </w:rPr>
                      <w:t>штабов</w:t>
                    </w:r>
                  </w:p>
                </w:txbxContent>
              </v:textbox>
            </v:shape>
            <w10:wrap type="topAndBottom" anchorx="page"/>
          </v:group>
        </w:pict>
      </w:r>
      <w:r w:rsidR="00FD173C" w:rsidRPr="00A86855">
        <w:rPr>
          <w:rStyle w:val="y2iqfc"/>
          <w:rFonts w:ascii="Times New Roman" w:hAnsi="Times New Roman" w:cs="Times New Roman"/>
          <w:sz w:val="28"/>
          <w:szCs w:val="28"/>
          <w:lang w:val="kk-KZ"/>
        </w:rPr>
        <w:t>Әскери округтер осы Жарлыққа сәйкес тиісінше «Шығыс», «Оңтүстік», «Батыс» және «Астана» өңірлік қолбасшылықтары болып қайта құрылды (4-сурет).</w:t>
      </w:r>
    </w:p>
    <w:p w:rsidR="00FD173C" w:rsidRPr="00A86855" w:rsidRDefault="00FD173C" w:rsidP="00F973EB">
      <w:pPr>
        <w:pStyle w:val="a9"/>
        <w:jc w:val="center"/>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3-сурет</w:t>
      </w:r>
    </w:p>
    <w:p w:rsidR="00FD173C" w:rsidRPr="00A86855" w:rsidRDefault="00FD173C" w:rsidP="00A86855">
      <w:pPr>
        <w:pStyle w:val="a9"/>
        <w:jc w:val="both"/>
        <w:rPr>
          <w:rFonts w:ascii="Times New Roman" w:hAnsi="Times New Roman" w:cs="Times New Roman"/>
          <w:sz w:val="28"/>
          <w:szCs w:val="28"/>
          <w:lang w:val="kk-KZ"/>
        </w:rPr>
      </w:pPr>
    </w:p>
    <w:p w:rsidR="00FD173C" w:rsidRPr="00A86855" w:rsidRDefault="00FD173C" w:rsidP="00A86855">
      <w:pPr>
        <w:pStyle w:val="a9"/>
        <w:jc w:val="both"/>
        <w:rPr>
          <w:rFonts w:ascii="Times New Roman" w:hAnsi="Times New Roman" w:cs="Times New Roman"/>
          <w:sz w:val="28"/>
          <w:szCs w:val="28"/>
          <w:lang w:val="kk-KZ"/>
        </w:rPr>
      </w:pPr>
    </w:p>
    <w:p w:rsidR="00F973EB" w:rsidRDefault="00F973EB" w:rsidP="003610CF">
      <w:pPr>
        <w:pStyle w:val="a9"/>
        <w:jc w:val="both"/>
        <w:rPr>
          <w:rStyle w:val="y2iqfc"/>
          <w:rFonts w:ascii="Times New Roman" w:hAnsi="Times New Roman" w:cs="Times New Roman"/>
          <w:sz w:val="28"/>
          <w:szCs w:val="28"/>
          <w:lang w:val="kk-KZ"/>
        </w:rPr>
      </w:pPr>
    </w:p>
    <w:p w:rsidR="00F973EB" w:rsidRDefault="00F973EB" w:rsidP="00A86855">
      <w:pPr>
        <w:pStyle w:val="a9"/>
        <w:ind w:firstLine="708"/>
        <w:jc w:val="both"/>
        <w:rPr>
          <w:rStyle w:val="y2iqfc"/>
          <w:rFonts w:ascii="Times New Roman" w:hAnsi="Times New Roman" w:cs="Times New Roman"/>
          <w:sz w:val="28"/>
          <w:szCs w:val="28"/>
          <w:lang w:val="kk-KZ"/>
        </w:rPr>
      </w:pPr>
    </w:p>
    <w:p w:rsidR="00FD173C" w:rsidRPr="00A86855" w:rsidRDefault="00FD173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округтер осы Жарлыққа сәйкес тиісінше «Шығыс», «Оңтүстік», «Батыс» және «Астана» өңірлік қолбасшылықтары болып қайта құрылды (4-сурет).</w:t>
      </w:r>
    </w:p>
    <w:p w:rsidR="00FD173C" w:rsidRPr="00A86855" w:rsidRDefault="00FD173C" w:rsidP="00A86855">
      <w:pPr>
        <w:pStyle w:val="a9"/>
        <w:jc w:val="center"/>
        <w:rPr>
          <w:rFonts w:ascii="Times New Roman" w:hAnsi="Times New Roman" w:cs="Times New Roman"/>
          <w:sz w:val="28"/>
          <w:szCs w:val="28"/>
          <w:lang w:val="kk-KZ"/>
        </w:rPr>
      </w:pPr>
    </w:p>
    <w:p w:rsidR="00FD173C" w:rsidRPr="00A86855" w:rsidRDefault="00FD173C" w:rsidP="00A86855">
      <w:pPr>
        <w:pStyle w:val="a9"/>
        <w:jc w:val="center"/>
        <w:rPr>
          <w:rFonts w:ascii="Times New Roman" w:hAnsi="Times New Roman" w:cs="Times New Roman"/>
          <w:sz w:val="28"/>
          <w:szCs w:val="28"/>
          <w:lang w:val="kk-KZ"/>
        </w:rPr>
      </w:pPr>
    </w:p>
    <w:p w:rsidR="00FD173C" w:rsidRPr="00A86855" w:rsidRDefault="00FD173C" w:rsidP="00A86855">
      <w:pPr>
        <w:pStyle w:val="a9"/>
        <w:jc w:val="center"/>
        <w:rPr>
          <w:rFonts w:ascii="Times New Roman" w:hAnsi="Times New Roman" w:cs="Times New Roman"/>
          <w:sz w:val="28"/>
          <w:szCs w:val="28"/>
          <w:lang w:val="kk-KZ"/>
        </w:rPr>
      </w:pPr>
      <w:r w:rsidRPr="00A86855">
        <w:rPr>
          <w:rFonts w:ascii="Times New Roman" w:hAnsi="Times New Roman" w:cs="Times New Roman"/>
          <w:noProof/>
          <w:sz w:val="28"/>
          <w:szCs w:val="28"/>
        </w:rPr>
        <w:lastRenderedPageBreak/>
        <w:drawing>
          <wp:inline distT="0" distB="0" distL="0" distR="0">
            <wp:extent cx="4462684" cy="2861953"/>
            <wp:effectExtent l="19050" t="0" r="0" b="0"/>
            <wp:docPr id="4"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0.png"/>
                    <pic:cNvPicPr/>
                  </pic:nvPicPr>
                  <pic:blipFill>
                    <a:blip r:embed="rId29" cstate="print"/>
                    <a:stretch>
                      <a:fillRect/>
                    </a:stretch>
                  </pic:blipFill>
                  <pic:spPr>
                    <a:xfrm>
                      <a:off x="0" y="0"/>
                      <a:ext cx="4463166" cy="2862262"/>
                    </a:xfrm>
                    <a:prstGeom prst="rect">
                      <a:avLst/>
                    </a:prstGeom>
                  </pic:spPr>
                </pic:pic>
              </a:graphicData>
            </a:graphic>
          </wp:inline>
        </w:drawing>
      </w:r>
    </w:p>
    <w:p w:rsidR="00FD173C" w:rsidRPr="00A86855" w:rsidRDefault="00FD173C" w:rsidP="00A86855">
      <w:pPr>
        <w:pStyle w:val="a9"/>
        <w:jc w:val="center"/>
        <w:rPr>
          <w:rFonts w:ascii="Times New Roman" w:hAnsi="Times New Roman" w:cs="Times New Roman"/>
          <w:sz w:val="28"/>
          <w:szCs w:val="28"/>
          <w:lang w:val="kk-KZ"/>
        </w:rPr>
      </w:pPr>
    </w:p>
    <w:p w:rsidR="00FD173C" w:rsidRPr="00A86855" w:rsidRDefault="00FD173C" w:rsidP="00A86855">
      <w:pPr>
        <w:pStyle w:val="a9"/>
        <w:jc w:val="center"/>
        <w:rPr>
          <w:rFonts w:ascii="Times New Roman" w:hAnsi="Times New Roman" w:cs="Times New Roman"/>
          <w:sz w:val="28"/>
          <w:szCs w:val="28"/>
          <w:lang w:val="kk-KZ"/>
        </w:rPr>
      </w:pPr>
    </w:p>
    <w:p w:rsidR="00FD173C" w:rsidRPr="00A86855" w:rsidRDefault="00FD173C" w:rsidP="00A86855">
      <w:pPr>
        <w:pStyle w:val="a9"/>
        <w:jc w:val="center"/>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4-сурет</w:t>
      </w:r>
    </w:p>
    <w:p w:rsidR="00FD173C" w:rsidRPr="00A86855" w:rsidRDefault="00FD173C" w:rsidP="00A86855">
      <w:pPr>
        <w:pStyle w:val="a9"/>
        <w:jc w:val="both"/>
        <w:rPr>
          <w:rStyle w:val="y2iqfc"/>
          <w:rFonts w:ascii="Times New Roman" w:hAnsi="Times New Roman" w:cs="Times New Roman"/>
          <w:sz w:val="28"/>
          <w:szCs w:val="28"/>
          <w:lang w:val="kk-KZ"/>
        </w:rPr>
      </w:pPr>
    </w:p>
    <w:p w:rsidR="00FD173C" w:rsidRPr="00A86855" w:rsidRDefault="00FD173C"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 Қарулы Күштерінің Бас штабы Қазақстан Республикасы Қорғаныс министрлігінің Штабтар бастықтары комитеті болып қайта құрылды.</w:t>
      </w:r>
    </w:p>
    <w:p w:rsidR="00FD173C" w:rsidRPr="00A86855" w:rsidRDefault="00FD173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 Қорғаныс министрлігінің Штабтар бастықтары комитетіне әскери реформаның негізгі бағыттарын, Қарулы Күштерді, басқа да әскерлер мен әскери құралымдарды салу мен дамыту жоспарларын әзірлеу, олардың жедел, жауынгерлік және жұмылдыру дайындығы, Қарулы Күштерді, басқа да әскерлер мен әскери құралымдарды, сондай-ақ аумақтық қорғаныс міндеттерін іске асыруға қатысатын күштерді пайдалануды жоспарлауды ұйымдастыру және жүзеге асыру, әскери күштерді жедел жабдықтау жоспарын әзірлеу; қорғаныс мүддесі үшін елдің аумағы.</w:t>
      </w:r>
    </w:p>
    <w:p w:rsidR="00F95C2D" w:rsidRPr="00A86855" w:rsidRDefault="00F95C2D"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Осы проблемаларды шешуде ведомствоаралық өзара іс-қимылды күшейту қажеттілігін ескере отырып, Штабтар бастықтары комитеті жанынан Әскери-консультативтік кеңес құрылды, оның құрамына еліміздің құқық қорғау органдарының бірінші басшыларының келісімі бойынша олардың деңгейіндегі өкілдері кірді. </w:t>
      </w:r>
    </w:p>
    <w:p w:rsidR="00F95C2D" w:rsidRPr="00A86855" w:rsidRDefault="00F95C2D"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Әскери консультативтік кеңеске келесі функциялар жүктелді:</w:t>
      </w:r>
    </w:p>
    <w:p w:rsidR="00F95C2D" w:rsidRPr="00A86855" w:rsidRDefault="00F95C2D"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Қазақстан Республикасындағы әскери саясат пен әскери дамудың негiзгi бағыттары бойынша мемлекеттiк органдардың басшыларына ұсыныстар дайындау, мiндеттердi нақтылау, құрылымын жетiлдiру, Қарулы Күштердiң, басқа да әскерлер мен әскери күштердiң құрамы мен қуатын оңтайландыру; Қазақстан Республикасының құрамалары, сондай-ақ әскери-экономикалық және әскери-техникалық саясатты қалыптастыру және жүзеге асыру туралы;</w:t>
      </w:r>
    </w:p>
    <w:p w:rsidR="00F95C2D" w:rsidRPr="00A86855" w:rsidRDefault="00F95C2D"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 аймақтағы әскери-саяси және жедел-стратегиялық жағдайдың дамуын бағалау және болжау;</w:t>
      </w:r>
    </w:p>
    <w:p w:rsidR="00F95C2D" w:rsidRPr="00A86855" w:rsidRDefault="00F95C2D"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Қазақстан Республикасының әскери қауіпсіздігінің жай-күйі туралы ақпаратты талдау, Қазақстан Республикасының мемлекеттік органдарының басшыларына тиісті ұсыныстар дайындау;</w:t>
      </w:r>
    </w:p>
    <w:p w:rsidR="00734478" w:rsidRPr="00A86855" w:rsidRDefault="00734478"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ел қорғанысын, мемлекеттiк қауiпсiздiктi қамтамасыз етуге, әскери қауiпсiздiктi және мемлекеттiк қорғаныс тәртiбiн қамтамасыз ету саласындағы нысаналы бағдарламаларды iске асыруға, бөлiнген қаражатты жұмсаудың тиiмдiлiгiн айқындау бөлiгiнде мемлекеттiк бюджеттердiң жобаларын қалыптастыру жөнiнде ұсыныстар дайындау; осы мақсаттар үшін;</w:t>
      </w:r>
    </w:p>
    <w:p w:rsidR="00EA7F41" w:rsidRPr="00A86855" w:rsidRDefault="00EA7F4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Қазақстан Республикасының әскери қауiпсiздiгiн қамтамасыз ету мәселелерi жөнiндегi нысаналы бағдарламалардың жобаларын, ғылыми-зерттеу және тәжiрибелiк-конструкторлық жұмыстарды жүзеге асырудың аса маңызды бағдарламаларын белгiленген тәртiппен қарау, олардың тиiмдiлiгiн бағалау және Президентке тиiстi ұсыныстар дайындау, Қауіпсіздік Кеңесі, Қазақстан Республикасының Үкіметі;</w:t>
      </w:r>
    </w:p>
    <w:p w:rsidR="002A4644" w:rsidRPr="00A86855" w:rsidRDefault="002A464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ұжымдық және өңірлік қауіпсіздік жүйесін жетілдіру, Қазақстан Республикасының шет мемлекеттермен бітімгершілік, әскери және әскери-техникалық ынтымақтастығы міндеттерін нақтылау бойынша ұсыныстар дайындау;</w:t>
      </w:r>
    </w:p>
    <w:p w:rsidR="002A4644" w:rsidRPr="00A86855" w:rsidRDefault="002A464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белгіленген тәртіппен Қазақстан Республикасының әскери қауіпсіздігін қамтамасыз етуге бағытталған нормативтік құқықтық актілердің жобаларын дайындауға қатысу;</w:t>
      </w:r>
    </w:p>
    <w:p w:rsidR="002A4644" w:rsidRPr="00A86855" w:rsidRDefault="002A464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Қазақстан Республикасының Үкіметіне әскери қызметшілерді, олардың отбасы мүшелерін және әскери қызметтен босатылған адамдарды әлеуметтік қорғау мәселелері бойынша ұсыныстар дайындау [27].</w:t>
      </w:r>
    </w:p>
    <w:p w:rsidR="002A4644" w:rsidRPr="00A86855" w:rsidRDefault="002A4644"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білім беру жүйесін жетілдіру бойынша шаралар қабылданды.</w:t>
      </w:r>
    </w:p>
    <w:p w:rsidR="002A4644" w:rsidRPr="00A86855" w:rsidRDefault="002A464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2003 жылдың шілдесінде Ақтөбе жоғары әскери авиация училищесі екі мәрте Кеңес Одағының Батыры Т.Я. атындағы Әуе қорғанысы күштерінің Әскери институтына айналды. Бегелдинов.</w:t>
      </w:r>
    </w:p>
    <w:p w:rsidR="002A4644" w:rsidRPr="00A86855" w:rsidRDefault="002A464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Жоғары әскери-теңіз училищесі Әскери-теңіз институты болып өзгертілді [28].</w:t>
      </w:r>
    </w:p>
    <w:p w:rsidR="000A62B6" w:rsidRPr="00A86855" w:rsidRDefault="000A62B6"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2003 жылдың тамызында Қазақстан Республикасы Қарулы Күштерінің Әскери академиясы Ұлттық қорғаныс университеті болып қайта құрылды [29].</w:t>
      </w:r>
    </w:p>
    <w:p w:rsidR="000A62B6" w:rsidRPr="00A86855" w:rsidRDefault="000A62B6"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 Қарулы Күштерінің Алматы жоғары әскери училищесі Құрлық әскерлерінің Әскери институты болып өзгертілді [30]. 2004 жылы Қазақстан Республикасы Қорғаныс министрлігінің Шет тілдері әскери институты құрылды [31].</w:t>
      </w:r>
    </w:p>
    <w:p w:rsidR="000A62B6" w:rsidRPr="00A86855" w:rsidRDefault="000A62B6"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 Президентінің 2004 жылғы 10 қарашадағы «Қазақстан Республикасы Қарулы Күштерінің құрылымын жетілдірудің кейбір мәселелері туралы» [32] Жарлығына сәйкес Қазақстан армиясының мынадай құрылымы бекітілді:</w:t>
      </w:r>
    </w:p>
    <w:p w:rsidR="000A62B6" w:rsidRPr="00A86855" w:rsidRDefault="000A62B6"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1) Қарулы Күштер басшылығының жоғары әскери-саяси органы - соғыс уақытындағы Қарулы Күштердің барлық қызметіне жалпы басшылықты жүзеге асыратын және Бастар комитеті арқылы оларға басшылықты жүзеге асыратын Жоғарғы</w:t>
      </w:r>
      <w:r w:rsidR="00305022">
        <w:rPr>
          <w:rStyle w:val="y2iqfc"/>
          <w:rFonts w:ascii="Times New Roman" w:hAnsi="Times New Roman" w:cs="Times New Roman"/>
          <w:sz w:val="28"/>
          <w:szCs w:val="28"/>
          <w:lang w:val="kk-KZ"/>
        </w:rPr>
        <w:t xml:space="preserve"> қолбасшылық (</w:t>
      </w:r>
      <w:r w:rsidRPr="00A86855">
        <w:rPr>
          <w:rStyle w:val="y2iqfc"/>
          <w:rFonts w:ascii="Times New Roman" w:hAnsi="Times New Roman" w:cs="Times New Roman"/>
          <w:sz w:val="28"/>
          <w:szCs w:val="28"/>
          <w:lang w:val="kk-KZ"/>
        </w:rPr>
        <w:t>Жоғарғы қолбасшылықтың Ставкасы) қызметкерлер саны;</w:t>
      </w:r>
    </w:p>
    <w:p w:rsidR="000A62B6" w:rsidRPr="00A86855" w:rsidRDefault="000A62B6"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 әскери қолбасшылық органдары:</w:t>
      </w:r>
    </w:p>
    <w:p w:rsidR="000A62B6" w:rsidRPr="00A86855" w:rsidRDefault="000A62B6"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стратегиялық – Қорғаныс министрлігі (орталық атқарушы орган) және Штабтар бастықтары комитеті (департамент);</w:t>
      </w:r>
    </w:p>
    <w:p w:rsidR="00EC6389" w:rsidRPr="00A86855" w:rsidRDefault="00EC6389"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жедел-стратегиялық – Қарулы Күштер бөлімшелерінің бас қолбасшыларының, Қарулы Күштер қарулы күштері қолбасшыларының және Қарулы Күштерді материалдық-техникалық қамтамасыз ету басқармасының бастығының бөлімдері;</w:t>
      </w:r>
    </w:p>
    <w:p w:rsidR="00EC6389" w:rsidRPr="00A86855" w:rsidRDefault="00EC6389"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жедел-аумақтық - өңірлік қолбасшылықтардың департаменттері;</w:t>
      </w:r>
    </w:p>
    <w:p w:rsidR="00EC6389" w:rsidRPr="00A86855" w:rsidRDefault="00EC6389"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жедел-тактикалық - Қарулы Күштер салалары қарулы күштер бастықтарының басқармалары, арнайы әскерлер бас басқармалары;</w:t>
      </w:r>
    </w:p>
    <w:p w:rsidR="00EC6389" w:rsidRPr="00A86855" w:rsidRDefault="00EC6389"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 тактикалық – құрамалар мен бөлімшелерді басқару;</w:t>
      </w:r>
    </w:p>
    <w:p w:rsidR="00EC6389" w:rsidRPr="00A86855" w:rsidRDefault="00EC6389"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жергілікті - облыстардың, қалалардың басқармалары. қорғаныс істері бойынша Астана және Алматы (аудандар мен қалалардың департаменттері мен бөлімдері);</w:t>
      </w:r>
    </w:p>
    <w:p w:rsidR="00EC6389" w:rsidRPr="00A86855" w:rsidRDefault="00EC6389"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3) Қарулы Күштердің түрлері:</w:t>
      </w:r>
    </w:p>
    <w:p w:rsidR="00EC6389" w:rsidRPr="00A86855" w:rsidRDefault="00EC6389"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Құрамындағы Құрлық әскерлері: мемлекеттік органдар, өңірлік қолбасшылықтар, әскери бөлімдер, арнайы жасақтар, тыл, әскери оқу орындары, оқу және резерв бөлімшелері;</w:t>
      </w:r>
    </w:p>
    <w:p w:rsidR="00EC6389" w:rsidRPr="00A86855" w:rsidRDefault="00EC6389"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Әуе қорғанысы күштері: басқару органдары, әскери бөлімдер, арнайы жасақтар, тыл, әскери оқу орындары, оқу-жаттығу және резерв бөлімшелері;</w:t>
      </w:r>
    </w:p>
    <w:p w:rsidR="00EC6389" w:rsidRPr="00A86855" w:rsidRDefault="00EC6389"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Әскери-теңіз күштері: басқару органдары, әскери бөлімдер, арнайы жасақтар, тыл, әскери оқу орындары мен оқу бөлімдері;</w:t>
      </w:r>
    </w:p>
    <w:p w:rsidR="00EC6389" w:rsidRPr="00A86855" w:rsidRDefault="00EC6389"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4) Қарулы Күштер әскерлерінің түрлері:</w:t>
      </w:r>
    </w:p>
    <w:p w:rsidR="00EC6389" w:rsidRPr="00A86855" w:rsidRDefault="00E74AA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w:t>
      </w:r>
      <w:r w:rsidR="00EC6389" w:rsidRPr="00A86855">
        <w:rPr>
          <w:rStyle w:val="y2iqfc"/>
          <w:rFonts w:ascii="Times New Roman" w:hAnsi="Times New Roman" w:cs="Times New Roman"/>
          <w:sz w:val="28"/>
          <w:szCs w:val="28"/>
          <w:lang w:val="kk-KZ"/>
        </w:rPr>
        <w:t xml:space="preserve"> аэроұтқыр әскерлер: басқару органдары, құрамалар мен бөлімдер;</w:t>
      </w:r>
    </w:p>
    <w:p w:rsidR="00E74AA2" w:rsidRPr="00A86855" w:rsidRDefault="00E74AA2"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ракеталық әскерлер мен артиллерия: басқару органдары, құрамалар мен бөлімдер;</w:t>
      </w:r>
    </w:p>
    <w:p w:rsidR="00E74AA2" w:rsidRPr="00A86855" w:rsidRDefault="00E74AA2"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5) арнаулы әскерлер: басқару органдарынан, құрамаларынан, бөлімдерінен және жедел, жауынгерлік, арнайы және техникалық қамтамасыз ету мекемелерінен;</w:t>
      </w:r>
    </w:p>
    <w:p w:rsidR="00E74AA2" w:rsidRPr="00A86855" w:rsidRDefault="00E74AA2"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6) Қарулы Күштерді материалдық-техникалық қамтамасыз ету: басқару органдарынан, құрамалардан, бөлімдерден және мекемелерден;</w:t>
      </w:r>
    </w:p>
    <w:p w:rsidR="00E74AA2" w:rsidRPr="00A86855" w:rsidRDefault="00E74AA2"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7) Әскери оқу орындары мен әскери ғылыми мекемелер.</w:t>
      </w:r>
    </w:p>
    <w:p w:rsidR="00D579B7" w:rsidRPr="00A86855" w:rsidRDefault="00D579B7" w:rsidP="00A86855">
      <w:pPr>
        <w:pStyle w:val="a9"/>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Сол Жарлық Қазақстан Республикасындағы Әскери құрылыстың 2005 жылға дейінгі кезеңге арналған мемлекеттік бағдарламасына сәйкес Әскери-теңіз күштерінің қажетті инфрақұрылымын құру міндеттерін айқындады.</w:t>
      </w:r>
    </w:p>
    <w:p w:rsidR="00D579B7" w:rsidRPr="00A86855" w:rsidRDefault="00D579B7"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2006 жылы Қазақстанның Қарулы Күштерін, басқа да әскерлері мен әскери құралымдарын дамытудың 2006-2010 жылдарға арналған жаңа Мемлекеттік бағдарламасы қабылданды.</w:t>
      </w:r>
    </w:p>
    <w:p w:rsidR="00D579B7" w:rsidRPr="00A86855" w:rsidRDefault="00D579B7"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lastRenderedPageBreak/>
        <w:t>Қазақстан армиясын, Қазақстан Республикасының басқа да әскерлері мен әскери құралымдарын техникалық қайта жарақтандыру мақсатында 2007 жылы Қарулы Күштердің қару-жарағы мен әскери техникасын сатып алу, жаңғырту, жөндеу, кәдеге жарату жөніндегі мемлекеттік бағдарлама, т.б. 2015 жылға дейін Қазақстан Республикасының әскерлері мен әскери құралымдары, әскери мақсаттағы бұйымдарды шығаратын кәсіпорындарды дамыту бекітілді.</w:t>
      </w:r>
    </w:p>
    <w:p w:rsidR="008D4B8B" w:rsidRPr="00A86855" w:rsidRDefault="008D4B8B"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Бұл мемлекеттік бағдарламаны іске асыру қазақстандық қорғаныс өнеркәсібінің дамуын қамтамасыз етуге тиіс еді, өйткені отандық әскери-өнеркәсіптік кешен кәсіпорындарының мүмкіндіктері қару-жарақ пен әскери техниканы өндіруге, жаңғыртуға және жөндеуге қажетті қажеттіліктердің аз ғана спектрін қамтамасыз ете алады. жабдық. Бұл кәсіпорындар негізінен зымырандық кешендерді, теңіз миналарын, атыс қаруларын, шағын тоннажды кемелерді, электронды жабдықтардың кейбір бөлшектерін шығаруға бағытталды.</w:t>
      </w:r>
    </w:p>
    <w:p w:rsidR="00DB5691" w:rsidRPr="00305022" w:rsidRDefault="00E721A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rPr>
        <w:t>Ал 2007 жылға қарай олар көптеген лауазымдарда өз орындарын жоғалтты</w:t>
      </w:r>
      <w:r w:rsidR="00DB5691" w:rsidRPr="00A86855">
        <w:rPr>
          <w:rStyle w:val="y2iqfc"/>
          <w:rFonts w:ascii="Times New Roman" w:hAnsi="Times New Roman" w:cs="Times New Roman"/>
          <w:sz w:val="28"/>
          <w:szCs w:val="28"/>
        </w:rPr>
        <w:t xml:space="preserve"> </w:t>
      </w:r>
      <w:r w:rsidRPr="00A86855">
        <w:rPr>
          <w:rStyle w:val="y2iqfc"/>
          <w:rFonts w:ascii="Times New Roman" w:hAnsi="Times New Roman" w:cs="Times New Roman"/>
          <w:sz w:val="28"/>
          <w:szCs w:val="28"/>
        </w:rPr>
        <w:t>технологиялық потенциал. Қолданыстағы қару-жарақ пен әскери техниканың перспективалық үлгілерін өндіруді жаңғыртуға және игеруге бағытталған ғылыми-зерттеу және тәжірибелік-конструкторлық жұмыстар отандық кәсіпорындармен іс жүзінде</w:t>
      </w:r>
      <w:r w:rsidR="00305022">
        <w:rPr>
          <w:rStyle w:val="y2iqfc"/>
          <w:rFonts w:ascii="Times New Roman" w:hAnsi="Times New Roman" w:cs="Times New Roman"/>
          <w:sz w:val="28"/>
          <w:szCs w:val="28"/>
          <w:lang w:val="kk-KZ"/>
        </w:rPr>
        <w:t xml:space="preserve">. </w:t>
      </w:r>
      <w:r w:rsidR="00DB5691" w:rsidRPr="00305022">
        <w:rPr>
          <w:rStyle w:val="y2iqfc"/>
          <w:rFonts w:ascii="Times New Roman" w:hAnsi="Times New Roman" w:cs="Times New Roman"/>
          <w:sz w:val="28"/>
          <w:szCs w:val="28"/>
          <w:lang w:val="kk-KZ"/>
        </w:rPr>
        <w:t>Осы кезеңде басқа елдермен әскери және әскери-техникалық ынтым</w:t>
      </w:r>
      <w:r w:rsidR="00305022">
        <w:rPr>
          <w:rStyle w:val="y2iqfc"/>
          <w:rFonts w:ascii="Times New Roman" w:hAnsi="Times New Roman" w:cs="Times New Roman"/>
          <w:sz w:val="28"/>
          <w:szCs w:val="28"/>
          <w:lang w:val="kk-KZ"/>
        </w:rPr>
        <w:t xml:space="preserve">ақтастық олардың көмегімен </w:t>
      </w:r>
      <w:r w:rsidR="00DB5691" w:rsidRPr="00305022">
        <w:rPr>
          <w:rStyle w:val="y2iqfc"/>
          <w:rFonts w:ascii="Times New Roman" w:hAnsi="Times New Roman" w:cs="Times New Roman"/>
          <w:sz w:val="28"/>
          <w:szCs w:val="28"/>
          <w:lang w:val="kk-KZ"/>
        </w:rPr>
        <w:t>әскери кадрларды даярлауға, әскери оқу орындарының оқу-материалдық базасын жақсартуға, бітімгершілік бөлімшелерді техникалық жарақтандыруға пайдалануға мүмкіндік берді.</w:t>
      </w:r>
    </w:p>
    <w:p w:rsidR="00C33F14" w:rsidRPr="00512AE0" w:rsidRDefault="00C33F14" w:rsidP="00A86855">
      <w:pPr>
        <w:pStyle w:val="a9"/>
        <w:ind w:firstLine="708"/>
        <w:jc w:val="both"/>
        <w:rPr>
          <w:rFonts w:ascii="Times New Roman" w:hAnsi="Times New Roman" w:cs="Times New Roman"/>
          <w:sz w:val="28"/>
          <w:szCs w:val="28"/>
          <w:lang w:val="kk-KZ"/>
        </w:rPr>
      </w:pPr>
      <w:r w:rsidRPr="00305022">
        <w:rPr>
          <w:rStyle w:val="y2iqfc"/>
          <w:rFonts w:ascii="Times New Roman" w:hAnsi="Times New Roman" w:cs="Times New Roman"/>
          <w:sz w:val="28"/>
          <w:szCs w:val="28"/>
          <w:lang w:val="kk-KZ"/>
        </w:rPr>
        <w:t xml:space="preserve">2003-2008 жылдар аралығында Ирактағы жағдайды тұрақтандыру жөніндегі халықаралық күштердің құрамында қазақстандық инженер-сапер отряды (арнайы мақсаттағы) аумақты және объектілерді тазарту тапсырмаларын орындады. </w:t>
      </w:r>
      <w:r w:rsidRPr="00512AE0">
        <w:rPr>
          <w:rStyle w:val="y2iqfc"/>
          <w:rFonts w:ascii="Times New Roman" w:hAnsi="Times New Roman" w:cs="Times New Roman"/>
          <w:sz w:val="28"/>
          <w:szCs w:val="28"/>
          <w:lang w:val="kk-KZ"/>
        </w:rPr>
        <w:t>Осы кезеңде біздің әскерилер 4,5 миллионнан астам жарылғыш заттарды жойып, Ирак үшін 500-ге жуық минадан тазарту мамандарын дайындап, 8 мыңға жуық адамға медициналық көмек көрсетті [33].</w:t>
      </w:r>
    </w:p>
    <w:p w:rsidR="004A41A6" w:rsidRPr="00512AE0" w:rsidRDefault="00194DB1" w:rsidP="00A86855">
      <w:pPr>
        <w:pStyle w:val="a9"/>
        <w:jc w:val="center"/>
        <w:rPr>
          <w:rStyle w:val="y2iqfc"/>
          <w:rFonts w:ascii="Times New Roman" w:hAnsi="Times New Roman" w:cs="Times New Roman"/>
          <w:b/>
          <w:sz w:val="28"/>
          <w:szCs w:val="28"/>
          <w:lang w:val="kk-KZ"/>
        </w:rPr>
      </w:pPr>
      <w:r w:rsidRPr="00512AE0">
        <w:rPr>
          <w:rStyle w:val="y2iqfc"/>
          <w:rFonts w:ascii="Times New Roman" w:hAnsi="Times New Roman" w:cs="Times New Roman"/>
          <w:b/>
          <w:sz w:val="28"/>
          <w:szCs w:val="28"/>
          <w:lang w:val="kk-KZ"/>
        </w:rPr>
        <w:t xml:space="preserve">ПАЙДАЛАНЫЛҒАН </w:t>
      </w:r>
      <w:r w:rsidRPr="00194DB1">
        <w:rPr>
          <w:rStyle w:val="y2iqfc"/>
          <w:rFonts w:ascii="Times New Roman" w:hAnsi="Times New Roman" w:cs="Times New Roman"/>
          <w:b/>
          <w:sz w:val="28"/>
          <w:szCs w:val="28"/>
          <w:lang w:val="kk-KZ"/>
        </w:rPr>
        <w:t xml:space="preserve">ӘДЕБИЕТТЕР </w:t>
      </w:r>
      <w:r w:rsidR="004A41A6" w:rsidRPr="00512AE0">
        <w:rPr>
          <w:rStyle w:val="y2iqfc"/>
          <w:rFonts w:ascii="Times New Roman" w:hAnsi="Times New Roman" w:cs="Times New Roman"/>
          <w:b/>
          <w:sz w:val="28"/>
          <w:szCs w:val="28"/>
          <w:lang w:val="kk-KZ"/>
        </w:rPr>
        <w:t>ТІЗІМІ</w:t>
      </w:r>
    </w:p>
    <w:p w:rsidR="004A41A6" w:rsidRPr="00512AE0" w:rsidRDefault="004A41A6" w:rsidP="00A86855">
      <w:pPr>
        <w:pStyle w:val="a9"/>
        <w:jc w:val="both"/>
        <w:rPr>
          <w:rFonts w:ascii="Times New Roman" w:hAnsi="Times New Roman" w:cs="Times New Roman"/>
          <w:sz w:val="28"/>
          <w:szCs w:val="28"/>
          <w:lang w:val="kk-KZ"/>
        </w:rPr>
      </w:pPr>
    </w:p>
    <w:p w:rsidR="004A41A6" w:rsidRPr="00512AE0" w:rsidRDefault="004A41A6" w:rsidP="00A86855">
      <w:pPr>
        <w:pStyle w:val="a9"/>
        <w:jc w:val="both"/>
        <w:rPr>
          <w:rStyle w:val="y2iqfc"/>
          <w:rFonts w:ascii="Times New Roman" w:hAnsi="Times New Roman" w:cs="Times New Roman"/>
          <w:sz w:val="28"/>
          <w:szCs w:val="28"/>
          <w:lang w:val="kk-KZ"/>
        </w:rPr>
      </w:pPr>
      <w:r w:rsidRPr="00512AE0">
        <w:rPr>
          <w:rStyle w:val="y2iqfc"/>
          <w:rFonts w:ascii="Times New Roman" w:hAnsi="Times New Roman" w:cs="Times New Roman"/>
          <w:sz w:val="28"/>
          <w:szCs w:val="28"/>
          <w:lang w:val="kk-KZ"/>
        </w:rPr>
        <w:t>1. Қауіпсіздік атынан // Казахстанская правда, 29 мамыр 2001 ж</w:t>
      </w:r>
    </w:p>
    <w:p w:rsidR="004A41A6" w:rsidRPr="00512AE0" w:rsidRDefault="004A41A6" w:rsidP="00A86855">
      <w:pPr>
        <w:pStyle w:val="a9"/>
        <w:jc w:val="both"/>
        <w:rPr>
          <w:rStyle w:val="y2iqfc"/>
          <w:rFonts w:ascii="Times New Roman" w:hAnsi="Times New Roman" w:cs="Times New Roman"/>
          <w:sz w:val="28"/>
          <w:szCs w:val="28"/>
          <w:lang w:val="kk-KZ"/>
        </w:rPr>
      </w:pPr>
      <w:r w:rsidRPr="00512AE0">
        <w:rPr>
          <w:rStyle w:val="y2iqfc"/>
          <w:rFonts w:ascii="Times New Roman" w:hAnsi="Times New Roman" w:cs="Times New Roman"/>
          <w:sz w:val="28"/>
          <w:szCs w:val="28"/>
          <w:lang w:val="kk-KZ"/>
        </w:rPr>
        <w:t>2. Қазақстан Республикасы Президентінің 2000 жылғы 10 ақпандағы N 334 Жарлығымен бекітілген Қазақстан Республикасының әскери доктринасы // Казахстанская правда, 12 ақпан 2000 ж.</w:t>
      </w:r>
    </w:p>
    <w:p w:rsidR="004A41A6" w:rsidRPr="00A86855" w:rsidRDefault="004A41A6" w:rsidP="00A86855">
      <w:pPr>
        <w:pStyle w:val="a9"/>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3. Сол жерде.</w:t>
      </w:r>
    </w:p>
    <w:p w:rsidR="004A41A6" w:rsidRPr="00A86855" w:rsidRDefault="004A41A6" w:rsidP="00A86855">
      <w:pPr>
        <w:pStyle w:val="a9"/>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4. Сол жерде.</w:t>
      </w:r>
    </w:p>
    <w:p w:rsidR="004A41A6" w:rsidRPr="00A86855" w:rsidRDefault="004A41A6" w:rsidP="00A86855">
      <w:pPr>
        <w:pStyle w:val="a9"/>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5. Сол жерде.</w:t>
      </w:r>
    </w:p>
    <w:p w:rsidR="004A41A6" w:rsidRPr="00A86855" w:rsidRDefault="004A41A6" w:rsidP="00A86855">
      <w:pPr>
        <w:pStyle w:val="a9"/>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6. Сол жерде.</w:t>
      </w:r>
    </w:p>
    <w:p w:rsidR="004A41A6" w:rsidRPr="00A86855" w:rsidRDefault="004A41A6" w:rsidP="00A86855">
      <w:pPr>
        <w:pStyle w:val="a9"/>
        <w:jc w:val="both"/>
        <w:rPr>
          <w:rFonts w:ascii="Times New Roman" w:hAnsi="Times New Roman" w:cs="Times New Roman"/>
          <w:sz w:val="28"/>
          <w:szCs w:val="28"/>
        </w:rPr>
      </w:pPr>
      <w:r w:rsidRPr="00A86855">
        <w:rPr>
          <w:rStyle w:val="y2iqfc"/>
          <w:rFonts w:ascii="Times New Roman" w:hAnsi="Times New Roman" w:cs="Times New Roman"/>
          <w:sz w:val="28"/>
          <w:szCs w:val="28"/>
        </w:rPr>
        <w:t>7. Қазақстан Республикасындағы әскери реформа тұжырымдамасы // Ұлттық қауіпсіздік: онжылдық қорытындылары. – Астана: Елорда, 2001. – С.289.</w:t>
      </w:r>
    </w:p>
    <w:p w:rsidR="004A41A6" w:rsidRPr="00A86855" w:rsidRDefault="004A41A6"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8. Сол жерде. С. 290.</w:t>
      </w:r>
    </w:p>
    <w:p w:rsidR="004A41A6" w:rsidRPr="00A86855" w:rsidRDefault="004A41A6"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lastRenderedPageBreak/>
        <w:t>9. Сол жерде. S. 291. 10. Сол жерде. 293–294 беттер.</w:t>
      </w:r>
    </w:p>
    <w:p w:rsidR="004A41A6" w:rsidRPr="00A86855" w:rsidRDefault="004A41A6"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11. Қазақстан Республикасы Қарулы Күштерінің құрылымы туралы. Қазақстан Республикасы Президентінің 2000 жылғы 6 шілдедегі N 417 Жарлығы.</w:t>
      </w:r>
    </w:p>
    <w:p w:rsidR="004A41A6" w:rsidRPr="00A86855" w:rsidRDefault="004A41A6"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12. «Қазақстан сарбазы – Қазақстан жауынгері» газеті, 29 мамыр 2001 ж.</w:t>
      </w:r>
    </w:p>
    <w:p w:rsidR="004A41A6" w:rsidRPr="00A86855" w:rsidRDefault="004A41A6"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13. Сол жерде.</w:t>
      </w:r>
    </w:p>
    <w:p w:rsidR="004A41A6" w:rsidRPr="00A86855" w:rsidRDefault="004A41A6"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14. Лұқманов Р.Қызмет орны – Батыс әскери округі // БАҒДАР – Батыр. - 2001. - No 1. - 31 б.</w:t>
      </w:r>
    </w:p>
    <w:p w:rsidR="004A41A6" w:rsidRPr="00A86855" w:rsidRDefault="004A41A6"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15. Сол жерде.</w:t>
      </w:r>
    </w:p>
    <w:p w:rsidR="004A41A6" w:rsidRPr="00A86855" w:rsidRDefault="004A41A6"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16. «БАҒДАР – көрікті жер». – Алматы, 2002. – No 2. – 1 б.</w:t>
      </w:r>
    </w:p>
    <w:p w:rsidR="004A41A6" w:rsidRPr="00A86855" w:rsidRDefault="004A41A6"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17. Алтынбаев М. Қазақ армиясы құрылысындағы жаңа шекаралар // БАҒДАР – Белгі. – Алматы, 2001 ж.</w:t>
      </w:r>
    </w:p>
    <w:p w:rsidR="004A41A6" w:rsidRPr="00A86855" w:rsidRDefault="004A41A6" w:rsidP="00A86855">
      <w:pPr>
        <w:pStyle w:val="a9"/>
        <w:rPr>
          <w:rFonts w:ascii="Times New Roman" w:hAnsi="Times New Roman" w:cs="Times New Roman"/>
          <w:sz w:val="28"/>
          <w:szCs w:val="28"/>
        </w:rPr>
      </w:pPr>
      <w:r w:rsidRPr="00A86855">
        <w:rPr>
          <w:rStyle w:val="y2iqfc"/>
          <w:rFonts w:ascii="Times New Roman" w:hAnsi="Times New Roman" w:cs="Times New Roman"/>
          <w:sz w:val="28"/>
          <w:szCs w:val="28"/>
        </w:rPr>
        <w:t>- No 4. - 9 б.</w:t>
      </w:r>
    </w:p>
    <w:p w:rsidR="001C2A64" w:rsidRPr="00A86855" w:rsidRDefault="001C2A64"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18. Сол жерде. 10 б.</w:t>
      </w:r>
    </w:p>
    <w:p w:rsidR="001C2A64" w:rsidRPr="00A86855" w:rsidRDefault="001C2A64"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19. Қазақстан Республикасы Қорғаныс министрлігінің Кадет корпусын құру туралы. Қазақстан Республикасы Президентінің 1996 жылғы 1 шілдедегі N 3049 Жарлығы.</w:t>
      </w:r>
    </w:p>
    <w:p w:rsidR="001C2A64" w:rsidRPr="00A86855" w:rsidRDefault="001C2A64"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20. Сихимов М. Қару-жарақ пен әскери техниканы жаңғырту – Қарулы Күштердің жауынгерлік әлеуетін арттыру жолдарының бірі // БАҒДАР – бағдар. – Алматы, 2001. – No 1. – 70 б.</w:t>
      </w:r>
    </w:p>
    <w:p w:rsidR="001C2A64" w:rsidRPr="00A86855" w:rsidRDefault="001C2A64"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21. «Қазақстан сарбазы – Қазақстан жауынгері» газеті, 29 мамыр 2001 ж.</w:t>
      </w:r>
    </w:p>
    <w:p w:rsidR="001C2A64" w:rsidRPr="00A86855" w:rsidRDefault="001C2A64"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22. Алтынбаев М. Қазақ армиясы құрылысындағы жаңа шекаралар // БАҒДАР – Белгі. – Алматы, 2001 ж.</w:t>
      </w:r>
      <w:r w:rsidR="00305022">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rPr>
        <w:t>No 4. - 11 б.</w:t>
      </w:r>
    </w:p>
    <w:p w:rsidR="001C2A64" w:rsidRPr="00A86855" w:rsidRDefault="001C2A64" w:rsidP="00A86855">
      <w:pPr>
        <w:pStyle w:val="a9"/>
        <w:rPr>
          <w:rFonts w:ascii="Times New Roman" w:hAnsi="Times New Roman" w:cs="Times New Roman"/>
          <w:sz w:val="28"/>
          <w:szCs w:val="28"/>
        </w:rPr>
      </w:pPr>
      <w:r w:rsidRPr="00A86855">
        <w:rPr>
          <w:rStyle w:val="y2iqfc"/>
          <w:rFonts w:ascii="Times New Roman" w:hAnsi="Times New Roman" w:cs="Times New Roman"/>
          <w:sz w:val="28"/>
          <w:szCs w:val="28"/>
        </w:rPr>
        <w:t>23. Қазақстан Республикасы Қорғаныс министрлігінің "Жоғары әскери-теңіз мектебі" мемлекеттік мекемесін құру туралы. Қазақстан Республикасы Үкіметінің 2001 жылғы 1 наурыздағы N 314 қаулысы.</w:t>
      </w:r>
    </w:p>
    <w:p w:rsidR="00DC0488" w:rsidRPr="00A86855" w:rsidRDefault="00DC0488"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24. Мемлекеттік мекеменің атауын өзгерту туралы</w:t>
      </w:r>
    </w:p>
    <w:p w:rsidR="00DC0488" w:rsidRPr="00A86855" w:rsidRDefault="00DC0488"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«Азаматтық авиация академиясының әскери факультеті». Қазақстан Республикасы Үкіметінің 2001 жылғы 15 қазандағы N 1330 Қаулысы.</w:t>
      </w:r>
    </w:p>
    <w:p w:rsidR="00DC0488" w:rsidRPr="00A86855" w:rsidRDefault="00DC0488"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25. Мемлекеттік мекемені қайта ұйымдастыру туралы</w:t>
      </w:r>
    </w:p>
    <w:p w:rsidR="00DC0488" w:rsidRPr="00A86855" w:rsidRDefault="00DC0488"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«Қазақстан Республикасы Қарулы Күштерінің Әскери академиясы». Қазақстан Республикасы Президентінің 2002 жылғы 27 ақпандағы N 815 Жарлығы.</w:t>
      </w:r>
    </w:p>
    <w:p w:rsidR="00DC0488" w:rsidRPr="00A86855" w:rsidRDefault="00DC0488"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26. «Қазақстан сарбазы – Қазақстан жауынгері» газеті, 13 ақпан 2001 ж.</w:t>
      </w:r>
    </w:p>
    <w:p w:rsidR="00DC0488" w:rsidRPr="00A86855" w:rsidRDefault="00DC0488" w:rsidP="00A86855">
      <w:pPr>
        <w:pStyle w:val="a9"/>
        <w:rPr>
          <w:rFonts w:ascii="Times New Roman" w:hAnsi="Times New Roman" w:cs="Times New Roman"/>
          <w:sz w:val="28"/>
          <w:szCs w:val="28"/>
        </w:rPr>
      </w:pPr>
      <w:r w:rsidRPr="00A86855">
        <w:rPr>
          <w:rStyle w:val="y2iqfc"/>
          <w:rFonts w:ascii="Times New Roman" w:hAnsi="Times New Roman" w:cs="Times New Roman"/>
          <w:sz w:val="28"/>
          <w:szCs w:val="28"/>
        </w:rPr>
        <w:t>27. Әскери консультативтік кеңес туралы ережені бекіту туралы. Қазақстан Республикасы Қорғаныс министрлігі Штабтар бастықтары комитеті төрағасының 2004 жылғы 10 қаңтардағы N 619 Бұйрығы.</w:t>
      </w:r>
    </w:p>
    <w:p w:rsidR="0047535D" w:rsidRPr="00A86855" w:rsidRDefault="0047535D"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28. Қазақстан Республикасы Қорғаныс министрлігінің кәсіптік білім беретін әскери оқу орындарын қайта атау туралы. Қазақстан Республикасы Үкіметінің 2003 жылғы 10 шілдедегі N 684 Қаулысы.</w:t>
      </w:r>
    </w:p>
    <w:p w:rsidR="0047535D" w:rsidRPr="00A86855" w:rsidRDefault="0047535D"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29. Әскери білім беру жүйесін жетілдіру шаралары туралы. Қазақстан Республикасы Президентінің 2003 жылғы 21 тамыздағы N 1173 Жарлығы.</w:t>
      </w:r>
    </w:p>
    <w:p w:rsidR="0047535D" w:rsidRPr="00A86855" w:rsidRDefault="0047535D" w:rsidP="00A86855">
      <w:pPr>
        <w:pStyle w:val="a9"/>
        <w:rPr>
          <w:rFonts w:ascii="Times New Roman" w:hAnsi="Times New Roman" w:cs="Times New Roman"/>
          <w:sz w:val="28"/>
          <w:szCs w:val="28"/>
        </w:rPr>
      </w:pPr>
      <w:r w:rsidRPr="00A86855">
        <w:rPr>
          <w:rStyle w:val="y2iqfc"/>
          <w:rFonts w:ascii="Times New Roman" w:hAnsi="Times New Roman" w:cs="Times New Roman"/>
          <w:sz w:val="28"/>
          <w:szCs w:val="28"/>
        </w:rPr>
        <w:lastRenderedPageBreak/>
        <w:t>30. Қазақстан Республикасы Қорғаныс министрлігінің мемлекеттік оқу орындарының кейбір мәселелері. Қазақстан Республикасы Үкіметінің 2003 жылғы 31 қазандағы N 1080 Қаулысы.</w:t>
      </w:r>
    </w:p>
    <w:p w:rsidR="00B35B67" w:rsidRPr="00A86855" w:rsidRDefault="00B35B67"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31. "Қазақстан Республикасы Қорғаныс министрлiгiнiң Шет тiлдерi әскери институты" мемлекеттiк мекемесiн құру туралы. Қазақстан Республикасы Үкіметінің 2004 жылғы 12 шілдедегі N 754 Қаулысы.</w:t>
      </w:r>
    </w:p>
    <w:p w:rsidR="00B35B67" w:rsidRPr="00A86855" w:rsidRDefault="00B35B67"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32. Қазақстан Республикасы Қарулы Күштерінің құрылымын жетілдірудің кейбір мәселелері туралы. Қазақстан Республикасы Президентінің 2004 жылғы 10 қарашадағы N 1472 Жарлығы.</w:t>
      </w:r>
    </w:p>
    <w:p w:rsidR="00B35B67" w:rsidRPr="00A86855" w:rsidRDefault="00B35B67" w:rsidP="00A86855">
      <w:pPr>
        <w:pStyle w:val="a9"/>
        <w:rPr>
          <w:rFonts w:ascii="Times New Roman" w:hAnsi="Times New Roman" w:cs="Times New Roman"/>
          <w:sz w:val="28"/>
          <w:szCs w:val="28"/>
        </w:rPr>
      </w:pPr>
      <w:r w:rsidRPr="00A86855">
        <w:rPr>
          <w:rStyle w:val="y2iqfc"/>
          <w:rFonts w:ascii="Times New Roman" w:hAnsi="Times New Roman" w:cs="Times New Roman"/>
          <w:sz w:val="28"/>
          <w:szCs w:val="28"/>
        </w:rPr>
        <w:t>33. Ынтымақтастық пен даму – ортақ өткенге және ұлттық мүдделерді есепке алуға негізделген. Қазақстан Республикасының Қорғаныс министрі А.Р. Жақсыбекова // Әскер жинағы. - № 6 (193). - М., 2010, маусым. – 8 б.</w:t>
      </w:r>
    </w:p>
    <w:p w:rsidR="001B7E82" w:rsidRPr="00A86855" w:rsidRDefault="001B7E82" w:rsidP="00A86855">
      <w:pPr>
        <w:pStyle w:val="a9"/>
        <w:jc w:val="center"/>
        <w:rPr>
          <w:rStyle w:val="y2iqfc"/>
          <w:rFonts w:ascii="Times New Roman" w:hAnsi="Times New Roman" w:cs="Times New Roman"/>
          <w:color w:val="202124"/>
          <w:sz w:val="28"/>
          <w:szCs w:val="28"/>
        </w:rPr>
      </w:pPr>
    </w:p>
    <w:p w:rsidR="00D0654A" w:rsidRPr="00A86855" w:rsidRDefault="00D0654A" w:rsidP="00A86855">
      <w:pPr>
        <w:pStyle w:val="a9"/>
        <w:jc w:val="center"/>
        <w:rPr>
          <w:rStyle w:val="y2iqfc"/>
          <w:rFonts w:ascii="Times New Roman" w:hAnsi="Times New Roman" w:cs="Times New Roman"/>
          <w:color w:val="202124"/>
          <w:sz w:val="28"/>
          <w:szCs w:val="28"/>
        </w:rPr>
      </w:pPr>
    </w:p>
    <w:p w:rsidR="001B7E82" w:rsidRPr="00A86855" w:rsidRDefault="009F5D43" w:rsidP="00A86855">
      <w:pPr>
        <w:pStyle w:val="a9"/>
        <w:jc w:val="center"/>
        <w:rPr>
          <w:rStyle w:val="y2iqfc"/>
          <w:rFonts w:ascii="Times New Roman" w:hAnsi="Times New Roman" w:cs="Times New Roman"/>
          <w:b/>
          <w:color w:val="202124"/>
          <w:sz w:val="28"/>
          <w:szCs w:val="28"/>
        </w:rPr>
      </w:pPr>
      <w:r>
        <w:rPr>
          <w:rStyle w:val="y2iqfc"/>
          <w:rFonts w:ascii="Times New Roman" w:hAnsi="Times New Roman" w:cs="Times New Roman"/>
          <w:b/>
          <w:color w:val="202124"/>
          <w:sz w:val="28"/>
          <w:szCs w:val="28"/>
          <w:lang w:val="kk-KZ"/>
        </w:rPr>
        <w:t xml:space="preserve">3. </w:t>
      </w:r>
      <w:r w:rsidR="001B7E82" w:rsidRPr="00A86855">
        <w:rPr>
          <w:rStyle w:val="y2iqfc"/>
          <w:rFonts w:ascii="Times New Roman" w:hAnsi="Times New Roman" w:cs="Times New Roman"/>
          <w:b/>
          <w:color w:val="202124"/>
          <w:sz w:val="28"/>
          <w:szCs w:val="28"/>
          <w:lang w:val="kk-KZ"/>
        </w:rPr>
        <w:t xml:space="preserve">МЕМЛЕКЕТТІҢ ӘСКЕРІ ҚАУІПСІЗДІГІН ҚАМТАМАСЫЗ </w:t>
      </w:r>
    </w:p>
    <w:p w:rsidR="001B7E82" w:rsidRPr="00A86855" w:rsidRDefault="001B7E82" w:rsidP="00A86855">
      <w:pPr>
        <w:pStyle w:val="a9"/>
        <w:jc w:val="center"/>
        <w:rPr>
          <w:rFonts w:ascii="Times New Roman" w:hAnsi="Times New Roman" w:cs="Times New Roman"/>
          <w:b/>
          <w:color w:val="202124"/>
          <w:sz w:val="28"/>
          <w:szCs w:val="28"/>
          <w:lang w:val="kk-KZ"/>
        </w:rPr>
      </w:pPr>
      <w:r w:rsidRPr="00A86855">
        <w:rPr>
          <w:rStyle w:val="y2iqfc"/>
          <w:rFonts w:ascii="Times New Roman" w:hAnsi="Times New Roman" w:cs="Times New Roman"/>
          <w:b/>
          <w:color w:val="202124"/>
          <w:sz w:val="28"/>
          <w:szCs w:val="28"/>
          <w:lang w:val="kk-KZ"/>
        </w:rPr>
        <w:t>ЕТУ ТӘСІЛДЕРІН ӨЗГЕРТУ</w:t>
      </w:r>
      <w:r w:rsidRPr="00A86855">
        <w:rPr>
          <w:rStyle w:val="y2iqfc"/>
          <w:rFonts w:ascii="Times New Roman" w:hAnsi="Times New Roman" w:cs="Times New Roman"/>
          <w:b/>
          <w:color w:val="202124"/>
          <w:sz w:val="28"/>
          <w:szCs w:val="28"/>
        </w:rPr>
        <w:t xml:space="preserve"> </w:t>
      </w:r>
      <w:r w:rsidRPr="00A86855">
        <w:rPr>
          <w:rStyle w:val="y2iqfc"/>
          <w:rFonts w:ascii="Times New Roman" w:hAnsi="Times New Roman" w:cs="Times New Roman"/>
          <w:b/>
          <w:color w:val="202124"/>
          <w:sz w:val="28"/>
          <w:szCs w:val="28"/>
          <w:lang w:val="kk-KZ"/>
        </w:rPr>
        <w:t>2007–2011 жж</w:t>
      </w:r>
    </w:p>
    <w:p w:rsidR="00DA3C7B" w:rsidRPr="00A86855" w:rsidRDefault="00532D76"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ХХІ ғасырдың бірінші онжылдығындағы әлемдегі және өңірдегі әскери-саяси жағдайдың өзгеруі, саяси тұрақсыздық, Орталық Азия өңірі елдеріндегі әлеуметтік-экономикалық жағдайдың нашарлауы, Қазақстанның ұлттық қауіпсіздігін қамтамасыз ету қажеттілігі осыған байланысты мемлекетіміздің әскери саясаты мен ұлттық қауіпсіздік стратегиясының негіздерін қайта қарау қажеттілігін анықтады.</w:t>
      </w:r>
      <w:r w:rsidR="00DA3C7B" w:rsidRPr="00A86855">
        <w:rPr>
          <w:rFonts w:ascii="Times New Roman" w:hAnsi="Times New Roman" w:cs="Times New Roman"/>
          <w:sz w:val="28"/>
          <w:szCs w:val="28"/>
          <w:lang w:val="kk-KZ"/>
        </w:rPr>
        <w:t xml:space="preserve"> </w:t>
      </w:r>
      <w:r w:rsidR="00DA3C7B" w:rsidRPr="00A86855">
        <w:rPr>
          <w:rStyle w:val="y2iqfc"/>
          <w:rFonts w:ascii="Times New Roman" w:hAnsi="Times New Roman" w:cs="Times New Roman"/>
          <w:sz w:val="28"/>
          <w:szCs w:val="28"/>
          <w:lang w:val="kk-KZ"/>
        </w:rPr>
        <w:t>Мемлекеттің ұлттық мүдделерін қарулы қорғау проблемаларына жаңа көзқарастарды әзірлеу, мемлекеттің әскери ұйымының барлық құрамдас бөліктерінің ұлттық қауіпсіздікті қамтамасыз етудегі рөлі мен орнын қайта қарау, сондай-ақ Қарулы Күштерді одан әрі жетілдіру мәселелері, басқалар. Қазақстан Республикасының әскерлері мен әскери құралымдары өздеріне жүктелген міндеттерге сәйкес өзекті мәселелерге айналды.</w:t>
      </w:r>
    </w:p>
    <w:p w:rsidR="003427BC" w:rsidRPr="00A86855" w:rsidRDefault="003427BC" w:rsidP="00A86855">
      <w:pPr>
        <w:pStyle w:val="a9"/>
        <w:jc w:val="center"/>
        <w:rPr>
          <w:rStyle w:val="y2iqfc"/>
          <w:rFonts w:ascii="Times New Roman" w:hAnsi="Times New Roman" w:cs="Times New Roman"/>
          <w:b/>
          <w:sz w:val="28"/>
          <w:szCs w:val="28"/>
          <w:lang w:val="kk-KZ"/>
        </w:rPr>
      </w:pPr>
    </w:p>
    <w:p w:rsidR="003427BC" w:rsidRPr="00A86855" w:rsidRDefault="009F5D43" w:rsidP="00A86855">
      <w:pPr>
        <w:pStyle w:val="a9"/>
        <w:jc w:val="center"/>
        <w:rPr>
          <w:rStyle w:val="y2iqfc"/>
          <w:rFonts w:ascii="Times New Roman" w:hAnsi="Times New Roman" w:cs="Times New Roman"/>
          <w:b/>
          <w:sz w:val="28"/>
          <w:szCs w:val="28"/>
          <w:lang w:val="kk-KZ"/>
        </w:rPr>
      </w:pPr>
      <w:r>
        <w:rPr>
          <w:rStyle w:val="y2iqfc"/>
          <w:rFonts w:ascii="Times New Roman" w:hAnsi="Times New Roman" w:cs="Times New Roman"/>
          <w:b/>
          <w:sz w:val="28"/>
          <w:szCs w:val="28"/>
          <w:lang w:val="kk-KZ"/>
        </w:rPr>
        <w:t xml:space="preserve">3.1 </w:t>
      </w:r>
      <w:r w:rsidR="003427BC" w:rsidRPr="00A86855">
        <w:rPr>
          <w:rStyle w:val="y2iqfc"/>
          <w:rFonts w:ascii="Times New Roman" w:hAnsi="Times New Roman" w:cs="Times New Roman"/>
          <w:b/>
          <w:sz w:val="28"/>
          <w:szCs w:val="28"/>
          <w:lang w:val="kk-KZ"/>
        </w:rPr>
        <w:t>Қазақстанның үшінші әскери доктринасы</w:t>
      </w:r>
    </w:p>
    <w:p w:rsidR="0074147F" w:rsidRPr="00A86855" w:rsidRDefault="0074147F" w:rsidP="00A86855">
      <w:pPr>
        <w:pStyle w:val="a9"/>
        <w:jc w:val="center"/>
        <w:rPr>
          <w:rFonts w:ascii="Times New Roman" w:hAnsi="Times New Roman" w:cs="Times New Roman"/>
          <w:b/>
          <w:sz w:val="28"/>
          <w:szCs w:val="28"/>
          <w:lang w:val="kk-KZ"/>
        </w:rPr>
      </w:pPr>
    </w:p>
    <w:p w:rsidR="0074147F" w:rsidRPr="00A86855" w:rsidRDefault="0074147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2006 жылғы наурызда Қазақстан халқына Жолдауында Қазақстан Республикасының Президенті Н.Ә. Назарбаев: «Қазақстанның мемлекеттілігін, ұлттық егемендігі мен тұтастығын нығайту жаңа әскери доктрина негізінде жүзеге асырылуы тиіс. Ол күштер мен құралдарды жедел орналастыруға қабілетті және ең жоғары халықаралық стандарттарға жауап беретін кәсіби армия құруды қамтамасыз етуі керек. Қазақстанның қарулы күштері қазіргі заманғы әскери-техникалық құралдармен қамтамасыз етілуі керек, олар Қазақстанға тән қауіп-қатерлерге және жаңа халықаралық жағдайға сәйкес келетін жоғары қорғаныс технологияларына негізделген [1].</w:t>
      </w:r>
    </w:p>
    <w:p w:rsidR="006C125E" w:rsidRPr="00A86855" w:rsidRDefault="006C125E" w:rsidP="00A86855">
      <w:pPr>
        <w:pStyle w:val="a9"/>
        <w:ind w:firstLine="708"/>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Мемлекет басшысының тапсырмасына сәйкес келесі, үшінші әскери доктринаны әзірлеу үшін ведомствоаралық жұмыс тобы құрылды.</w:t>
      </w:r>
    </w:p>
    <w:p w:rsidR="006C125E" w:rsidRPr="00A86855" w:rsidRDefault="006C125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color w:val="202124"/>
          <w:sz w:val="28"/>
          <w:szCs w:val="28"/>
          <w:lang w:val="kk-KZ"/>
        </w:rPr>
        <w:t xml:space="preserve">Жұмыс тобы геосаяси жағдайға және әскери-саяси жағдайға жан-жақты талдау жүргізді. Бұл талдау осы кезеңдегі халықаралық жағдай динамизммен, </w:t>
      </w:r>
      <w:r w:rsidRPr="00A86855">
        <w:rPr>
          <w:rStyle w:val="y2iqfc"/>
          <w:rFonts w:ascii="Times New Roman" w:hAnsi="Times New Roman" w:cs="Times New Roman"/>
          <w:color w:val="202124"/>
          <w:sz w:val="28"/>
          <w:szCs w:val="28"/>
          <w:lang w:val="kk-KZ"/>
        </w:rPr>
        <w:lastRenderedPageBreak/>
        <w:t>жүріп жатқан процестердің жан-жақтылығымен, сондай-ақ Қазақстан қауіпсіздігіне қауіп-қатер жүйесін бағалау міндетін қойған бірқатар негізгі халықаралық институттардың эволюциясымен сипатталғанын көрсетті. жаңа, шынайы және жан-жақты жол және осы негізде елдің мүмкіндіктері мен ресурстарына сәйкес келетін әскери саясат пен әскери құрылыстың басымдықтарын әзірлеу.</w:t>
      </w:r>
    </w:p>
    <w:p w:rsidR="00817CB0" w:rsidRPr="00A86855" w:rsidRDefault="00817CB0"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Республикасының үшінші әскери доктринасы Қазақстан Республикасы Қауіпсіздік Кеңесінің отырысында қаралған соң ел Президентінің 2007 жылғы 21 наурыздағы Жарлығымен бекітілді [2].</w:t>
      </w:r>
    </w:p>
    <w:p w:rsidR="00017033" w:rsidRPr="00A86855" w:rsidRDefault="00017033"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әскери доктринада Қазақстан Республикасының ұлттық мүдделерін іске асыруға теріс әсер ететін факторлар қарастырылып, ел қауіпсіздігіне төнуі мүмкін қауіп-қатерлер жіктеліп, мемлекеттің қауіпсіздігін қамтамасыз етудің әскери-саяси міндеттері тұжырымдалған, сондай-ақ Қазақстан Республикасының қарулы қорғанысын жүзеге асыру, Қазақстанға да, оның достас мемлекеттеріне де қауіп төндіруі мүмкін әскери қақтығыстардың алдын алу жөніндегі мақсаттар, міндеттер және іс-шаралар ретінде.</w:t>
      </w:r>
    </w:p>
    <w:p w:rsidR="00017033" w:rsidRPr="00A86855" w:rsidRDefault="00017033"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доктрина құрылымдық жағынан өзара байланысты төрт бөліктен тұрды.</w:t>
      </w:r>
    </w:p>
    <w:p w:rsidR="00017033" w:rsidRPr="00A86855" w:rsidRDefault="00017033"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Бірінші бөлімде қауіпсіздіктің әскери-саяси негіздері ашылды, әскери-саяси жағдайдың дамуына болжам жасалды, Қазақстанның әскери қауіпсіздікті қамтамасыз ету саласындағы саясаты баяндалып, әскери ұйымды жетілдіру мәселелері айтылды. мемлекеті анықталды.</w:t>
      </w:r>
    </w:p>
    <w:p w:rsidR="00017033" w:rsidRPr="00A86855" w:rsidRDefault="00017033"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Доктринаға сәйкес, орта мерзімді перспективада Қазақстанның қауіпсіздігіне, халықаралық және аймақтық тұрақтылыққа ең үлкен қатер: жаппай қырып-жоятын қарудың таралу қаупінің артуы, трансұлттық терроризм мен діни экстремизм, қару мен есірткінің</w:t>
      </w:r>
      <w:r w:rsidR="00305022">
        <w:rPr>
          <w:rStyle w:val="y2iqfc"/>
          <w:rFonts w:ascii="Times New Roman" w:hAnsi="Times New Roman" w:cs="Times New Roman"/>
          <w:sz w:val="28"/>
          <w:szCs w:val="28"/>
          <w:lang w:val="kk-KZ"/>
        </w:rPr>
        <w:t xml:space="preserve"> заңсыз айналымы болуы мүмкін</w:t>
      </w:r>
      <w:r w:rsidRPr="00A86855">
        <w:rPr>
          <w:rStyle w:val="y2iqfc"/>
          <w:rFonts w:ascii="Times New Roman" w:hAnsi="Times New Roman" w:cs="Times New Roman"/>
          <w:sz w:val="28"/>
          <w:szCs w:val="28"/>
          <w:lang w:val="kk-KZ"/>
        </w:rPr>
        <w:t>, этникалық және демографиялық шиеленістің өсуі, табиғи ресурстардың жетіспеушілігі, ең алдымен жекелеген аймақтардағы және жалпы әлемдегі экологиялық жағдайдың сумен нашарлауы.</w:t>
      </w:r>
    </w:p>
    <w:p w:rsidR="00F4113F" w:rsidRPr="00A86855" w:rsidRDefault="00F4113F" w:rsidP="00A86855">
      <w:pPr>
        <w:pStyle w:val="a9"/>
        <w:ind w:firstLine="708"/>
        <w:rPr>
          <w:rStyle w:val="y2iqfc"/>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Орта мерзімді перспективада әскери-саяси жағдайды дамыту болжамы негізінде әскери қауіпсіздікке төнетін негізгі қауіптер анықталды:</w:t>
      </w:r>
    </w:p>
    <w:p w:rsidR="00F4113F" w:rsidRPr="00A86855" w:rsidRDefault="00F4113F" w:rsidP="00A86855">
      <w:pPr>
        <w:pStyle w:val="a9"/>
        <w:rPr>
          <w:rStyle w:val="y2iqfc"/>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сыртқы:</w:t>
      </w:r>
    </w:p>
    <w:p w:rsidR="00F4113F" w:rsidRPr="00A86855" w:rsidRDefault="00F4113F" w:rsidP="00A86855">
      <w:pPr>
        <w:pStyle w:val="a9"/>
        <w:ind w:firstLine="708"/>
        <w:rPr>
          <w:rStyle w:val="y2iqfc"/>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 саяси тұрақсыздық, көрші елдердегі мемлекеттік институттардың жеткіліксіз дамуы;</w:t>
      </w:r>
    </w:p>
    <w:p w:rsidR="00F4113F" w:rsidRPr="00A86855" w:rsidRDefault="00F4113F" w:rsidP="00A86855">
      <w:pPr>
        <w:pStyle w:val="a9"/>
        <w:ind w:firstLine="708"/>
        <w:rPr>
          <w:rStyle w:val="y2iqfc"/>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 қарулы арандатушылықтар, Қазақстан Республикасына аумақтық талап қоюлар;</w:t>
      </w:r>
    </w:p>
    <w:p w:rsidR="00F4113F" w:rsidRPr="00A86855" w:rsidRDefault="00F4113F" w:rsidP="00A86855">
      <w:pPr>
        <w:pStyle w:val="a9"/>
        <w:ind w:firstLine="708"/>
        <w:rPr>
          <w:rFonts w:ascii="Times New Roman" w:hAnsi="Times New Roman" w:cs="Times New Roman"/>
          <w:sz w:val="28"/>
          <w:szCs w:val="28"/>
          <w:lang w:val="kk-KZ"/>
        </w:rPr>
      </w:pPr>
      <w:r w:rsidRPr="00A86855">
        <w:rPr>
          <w:rStyle w:val="y2iqfc"/>
          <w:rFonts w:ascii="Times New Roman" w:hAnsi="Times New Roman" w:cs="Times New Roman"/>
          <w:color w:val="202124"/>
          <w:sz w:val="28"/>
          <w:szCs w:val="28"/>
          <w:lang w:val="kk-KZ"/>
        </w:rPr>
        <w:t>- шет мемлекеттердің немесе ұйымдардың Қазақстан Республикасының ішкі істеріне араласуы;</w:t>
      </w:r>
    </w:p>
    <w:p w:rsidR="00F4113F" w:rsidRPr="00A86855" w:rsidRDefault="00F4113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Республикасының әскери қауіпсіздігіне нұқсан келтіретін әскери-саяси ұйымдар мен одақтардың ықпалын кеңейту;</w:t>
      </w:r>
    </w:p>
    <w:p w:rsidR="00F4113F" w:rsidRPr="00A86855" w:rsidRDefault="00F4113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Қазақстан шекарасына жақын жерде қарулы қақтығыстар ошақтарының болуы;</w:t>
      </w:r>
    </w:p>
    <w:p w:rsidR="00F4113F" w:rsidRPr="00A86855" w:rsidRDefault="00F4113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жекелеген мемлекеттердiң жаппай қырып-жою қаруын және оны жеткiзу құралдарын жасау бағдарламаларын жүзеге асыруы, оларды жасау </w:t>
      </w:r>
      <w:r w:rsidRPr="00A86855">
        <w:rPr>
          <w:rStyle w:val="y2iqfc"/>
          <w:rFonts w:ascii="Times New Roman" w:hAnsi="Times New Roman" w:cs="Times New Roman"/>
          <w:sz w:val="28"/>
          <w:szCs w:val="28"/>
          <w:lang w:val="kk-KZ"/>
        </w:rPr>
        <w:lastRenderedPageBreak/>
        <w:t>үшiн пайдаланылатын жабдықтарды, технологияларды және құрамдастарды, сондай-ақ қосарлы мақсаттағы технологияларды заңсыз тарату;</w:t>
      </w:r>
    </w:p>
    <w:p w:rsidR="00F46A8F" w:rsidRPr="00A86855" w:rsidRDefault="00F46A8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мен оның достас мемлекеттерiнiң шекарасына жақын жерде күштердiң қалыптасқан тепе-теңдiгiн бұзуға әкеп соқтыратын әскери күштi көрсету, әскерлер топтарын құру;</w:t>
      </w:r>
    </w:p>
    <w:p w:rsidR="00F46A8F" w:rsidRPr="00A86855" w:rsidRDefault="00F46A8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халықаралық радикалды топтардың қызметі, көршілес елдердегі діни экстремизм позициясын нығайту;</w:t>
      </w:r>
    </w:p>
    <w:p w:rsidR="00F46A8F" w:rsidRPr="00A86855" w:rsidRDefault="00F46A8F"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ішкі:</w:t>
      </w:r>
    </w:p>
    <w:p w:rsidR="00F46A8F" w:rsidRPr="00A86855" w:rsidRDefault="00F46A8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w:t>
      </w:r>
      <w:r w:rsidR="00100F61"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конституциялық құрылысты өзгертуге бағытталған зорлық-зомбылық әрекеттері;</w:t>
      </w:r>
    </w:p>
    <w:p w:rsidR="00F46A8F" w:rsidRPr="00A86855" w:rsidRDefault="00F46A8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Қазақстан Республикасының бірлігі мен аумақтық тұтастығын, елдегі ішкі саяси тұрақтылықты бұзатын экстремистік, ұлтшылдық, діни, сепаратистік және террористік ағымдардың, ұйымдар мен құрылымдардың заңсыз қызметі;</w:t>
      </w:r>
    </w:p>
    <w:p w:rsidR="00CE7589" w:rsidRPr="00A86855" w:rsidRDefault="00CE7589"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орталық мемлекеттік органдардың қызметін бұзуға, мемлекеттік және басқа да өмірлік маңызы бар объектілерге шабуыл жасауға бағытталған іс-шараларды жоспарлау, дайындау және жүзеге асыру;</w:t>
      </w:r>
    </w:p>
    <w:p w:rsidR="00CE7589" w:rsidRPr="00A86855" w:rsidRDefault="00CE7589"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заңсыз қарулы құрамаларды құру, жабдықтау, оқыту және қызмет ету; Қазақстан Республикасының аумағында қаруды, оқ-дәрiлердi, жарылғыш заттарды және диверсия, террористiк актiлер, өзге де заңсыз әрекеттер үшiн қолданылуы мүмкiн басқа да құралдарды заңсыз тарату;</w:t>
      </w:r>
    </w:p>
    <w:p w:rsidR="00CE7589" w:rsidRPr="00A86855" w:rsidRDefault="00CE7589"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w:t>
      </w:r>
      <w:r w:rsidR="00100F61"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Қазақстан Республикасындағы экономикалық және саяси тұрақтылыққа қатер төндіретін ауқымдағы ұйымдасқан қылмыс, контрабанда және басқа да заңсыз әрекеттер.</w:t>
      </w:r>
    </w:p>
    <w:p w:rsidR="00EC270C" w:rsidRPr="00A86855" w:rsidRDefault="00EC270C"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Сондықтан Қазақстанның әскери қауіпсіздігін қамтамасыз етудің басым бағыттары ретінде мыналар белгіленді:</w:t>
      </w:r>
    </w:p>
    <w:p w:rsidR="00EC270C" w:rsidRPr="00A86855" w:rsidRDefault="00EC270C" w:rsidP="00A86855">
      <w:pPr>
        <w:pStyle w:val="a9"/>
        <w:ind w:firstLine="708"/>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 әскери қатерлерді уақтылы анықтау, бағалау және жіктеу, оларға барабар әрекет етуді қамтамасыз ету;</w:t>
      </w:r>
    </w:p>
    <w:p w:rsidR="00EC270C" w:rsidRPr="00A86855" w:rsidRDefault="00EC270C" w:rsidP="00A86855">
      <w:pPr>
        <w:pStyle w:val="a9"/>
        <w:ind w:firstLine="708"/>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 мемлекеттің әскери ұйымының басшылығын оның қызметіне азаматтық бақылаумен ұштастыра отырып, орталықтандыру;</w:t>
      </w:r>
    </w:p>
    <w:p w:rsidR="00EC270C" w:rsidRPr="00A86855" w:rsidRDefault="00EC270C" w:rsidP="00A86855">
      <w:pPr>
        <w:pStyle w:val="a9"/>
        <w:ind w:firstLine="708"/>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3) мемлекеттің әскери ұйымының әскери қауіпсіздікке бар және әлеуетті сын-қатерлер мен қатерлерге тиімді қарсы тұруға дайындығын қамтамасыз ету;</w:t>
      </w:r>
    </w:p>
    <w:p w:rsidR="00EC270C" w:rsidRPr="00A86855" w:rsidRDefault="00EC270C" w:rsidP="00A86855">
      <w:pPr>
        <w:pStyle w:val="a9"/>
        <w:ind w:firstLine="708"/>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4) әскери қауiпсiздiктi қамтамасыз етуге қабiлеттi күштер мен құралдардың болуы, оларды ұтымды орналастыру және жан-жақты ресурстық қамтамасыз ету;</w:t>
      </w:r>
    </w:p>
    <w:p w:rsidR="00C40D99" w:rsidRPr="00A86855" w:rsidRDefault="00C40D99" w:rsidP="00A86855">
      <w:pPr>
        <w:pStyle w:val="a9"/>
        <w:ind w:firstLine="708"/>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5) халықаралық әскери ынтымақтастықты тереңдету, халықаралық және өңірлік қауіпсіздікті қамтамасыз етуге белсенді қатысу [3].</w:t>
      </w:r>
    </w:p>
    <w:p w:rsidR="00C40D99" w:rsidRPr="00A86855" w:rsidRDefault="00C40D99" w:rsidP="00A86855">
      <w:pPr>
        <w:pStyle w:val="a9"/>
        <w:ind w:firstLine="708"/>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қауіпсіздікті нығайту үшін әскери доктринада таңдалған мемлекеттің әскери ұйымының даму бағыттарының маңызы зор болды:</w:t>
      </w:r>
    </w:p>
    <w:p w:rsidR="00C40D99" w:rsidRPr="00A86855" w:rsidRDefault="00C40D99" w:rsidP="00A86855">
      <w:pPr>
        <w:pStyle w:val="a9"/>
        <w:ind w:firstLine="708"/>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 мемлекеттің әскери ұйымының басқару органдарының қызметін, Қарулы Күштерді, басқа да әскерлер мен әскери құралымдарды даярлаудың нысандары мен әдістерін жетілдіру, бірлескен жоспарлаудың, ведомствоаралық үйлестіру мен өзара іс-қимылдың сапасын арттыру;</w:t>
      </w:r>
    </w:p>
    <w:p w:rsidR="00FA455C" w:rsidRPr="00A86855" w:rsidRDefault="00FA455C" w:rsidP="00A86855">
      <w:pPr>
        <w:pStyle w:val="a9"/>
        <w:ind w:firstLine="708"/>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2) белгіленген жауапкершілік салаларында әскери қауіпсіздікті қамтамасыз ету міндеттерін шешуде өңірлік қолбасшылықтардың нақты дербестігін қамтамасыз ету, стратегиялық бағыттар бойынша әскерлердің өзін-өзі қамтамасыз ететін топтамаларын құру;</w:t>
      </w:r>
    </w:p>
    <w:p w:rsidR="00FA455C" w:rsidRPr="00A86855" w:rsidRDefault="00FA455C" w:rsidP="00A86855">
      <w:pPr>
        <w:pStyle w:val="a9"/>
        <w:ind w:firstLine="708"/>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3) тұрақты жауынгерлік әзірліктегі басқару органдарын, құрамалар мен бөлімшелерді қару-жарақ пен әскери техниканың жаңа үлгілерімен жүйелі техникалық қайта жарақтандыру;</w:t>
      </w:r>
    </w:p>
    <w:p w:rsidR="00FA455C" w:rsidRPr="00A86855" w:rsidRDefault="00FA455C" w:rsidP="00A86855">
      <w:pPr>
        <w:pStyle w:val="a9"/>
        <w:ind w:firstLine="708"/>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4) ғарыштық құрамды қоса алғанда, дәлдігі жоғары қаруларды, әуе қорғанысының, электрондық соғыстың, байланыс пен басқарудың заманауи құралдарын кеңінен енгізу;</w:t>
      </w:r>
    </w:p>
    <w:p w:rsidR="00922B1D" w:rsidRPr="00A86855" w:rsidRDefault="00922B1D" w:rsidP="00A86855">
      <w:pPr>
        <w:pStyle w:val="a9"/>
        <w:ind w:firstLine="708"/>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5) әскери қызметтің сапа параметрлерін жақсарту, әскери қызметшілер мен олардың отбасы мүшелерін, сондай-ақ әскери қызметтен босатылған адамдарды әлеуметтік қорғау;</w:t>
      </w:r>
    </w:p>
    <w:p w:rsidR="00922B1D" w:rsidRPr="00A86855" w:rsidRDefault="00922B1D" w:rsidP="00A86855">
      <w:pPr>
        <w:pStyle w:val="a9"/>
        <w:ind w:firstLine="708"/>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6) Қазақстан Республикасы Президентінің Жарлығымен бекітілген Қазақстан Республикасының азаматтарын патриоттық тәрбиелеудің 2006-2009 жылдарға арналған мемлекеттік бағдарламасының негізінде Қарулы Күштерде, басқа да әскерлер мен әскери құралымдарда идеологиялық жұмысты жандандыру. 2006 жылғы 10 қазандағы N 200;</w:t>
      </w:r>
    </w:p>
    <w:p w:rsidR="00922B1D" w:rsidRPr="00A86855" w:rsidRDefault="00922B1D" w:rsidP="00A86855">
      <w:pPr>
        <w:pStyle w:val="a9"/>
        <w:ind w:firstLine="708"/>
        <w:rPr>
          <w:rFonts w:ascii="Times New Roman" w:hAnsi="Times New Roman" w:cs="Times New Roman"/>
          <w:b/>
          <w:sz w:val="28"/>
          <w:szCs w:val="28"/>
          <w:lang w:val="kk-KZ"/>
        </w:rPr>
      </w:pPr>
      <w:r w:rsidRPr="00A86855">
        <w:rPr>
          <w:rStyle w:val="y2iqfc"/>
          <w:rFonts w:ascii="Times New Roman" w:hAnsi="Times New Roman" w:cs="Times New Roman"/>
          <w:sz w:val="28"/>
          <w:szCs w:val="28"/>
          <w:lang w:val="kk-KZ"/>
        </w:rPr>
        <w:t>7) әскери саладағы ғылыми-техникалық прогресті қамтамасыз ету, отандық әскери-өнеркәсіптік кешенді одан әрі дамыту;</w:t>
      </w:r>
      <w:r w:rsidR="003652A1" w:rsidRPr="00A86855">
        <w:rPr>
          <w:rStyle w:val="y2iqfc"/>
          <w:rFonts w:ascii="Times New Roman" w:hAnsi="Times New Roman" w:cs="Times New Roman"/>
          <w:sz w:val="28"/>
          <w:szCs w:val="28"/>
          <w:lang w:val="kk-KZ"/>
        </w:rPr>
        <w:t xml:space="preserve"> </w:t>
      </w:r>
    </w:p>
    <w:p w:rsidR="00EE02FD" w:rsidRPr="00A86855" w:rsidRDefault="00EE02FD" w:rsidP="00A86855">
      <w:pPr>
        <w:pStyle w:val="a9"/>
        <w:ind w:firstLine="708"/>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8) аумақтық қорғаныс жүйесін мемлекеттің әскери қауіпсіздігін қамтамасыз етудің жалпы жүйесімен интеграциялау;</w:t>
      </w:r>
    </w:p>
    <w:p w:rsidR="00EE02FD" w:rsidRPr="00A86855" w:rsidRDefault="00EE02FD" w:rsidP="00A86855">
      <w:pPr>
        <w:pStyle w:val="a9"/>
        <w:ind w:firstLine="708"/>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9) армияны жаңғырту, халықаралық және өңірлік қауіпсіздікті қамтамасыз ету, әскери инфрақұрылымды құру және әскери кадрларды даярлау мүддесінде халықаралық әскери ынтымақтастықты кеңейту [4].</w:t>
      </w:r>
    </w:p>
    <w:p w:rsidR="00EE02FD" w:rsidRPr="00A86855" w:rsidRDefault="00EE02FD" w:rsidP="00937636">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Қарулы Күштерді, басқа да әскерлер мен әскери құралымдарды дамыту үшін әскерлердің әскери қауіпсіздікке төнетін қатерлерді залалсыздандыруға әзірлігін қамтамасыз етуге бағытталған әскери-саяси, әскери және әскери-техникалық сипаттағы</w:t>
      </w:r>
      <w:r w:rsidR="00305022" w:rsidRPr="00305022">
        <w:rPr>
          <w:rStyle w:val="y2iqfc"/>
          <w:rFonts w:ascii="Times New Roman" w:hAnsi="Times New Roman" w:cs="Times New Roman"/>
          <w:sz w:val="28"/>
          <w:szCs w:val="28"/>
          <w:lang w:val="kk-KZ"/>
        </w:rPr>
        <w:t xml:space="preserve"> </w:t>
      </w:r>
      <w:r w:rsidR="00305022" w:rsidRPr="00A86855">
        <w:rPr>
          <w:rStyle w:val="y2iqfc"/>
          <w:rFonts w:ascii="Times New Roman" w:hAnsi="Times New Roman" w:cs="Times New Roman"/>
          <w:sz w:val="28"/>
          <w:szCs w:val="28"/>
          <w:lang w:val="kk-KZ"/>
        </w:rPr>
        <w:t>төмен және орташа қарқынды қақтығыстарда</w:t>
      </w:r>
      <w:r w:rsidR="00937636">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өзара байла</w:t>
      </w:r>
      <w:r w:rsidR="00305022">
        <w:rPr>
          <w:rStyle w:val="y2iqfc"/>
          <w:rFonts w:ascii="Times New Roman" w:hAnsi="Times New Roman" w:cs="Times New Roman"/>
          <w:sz w:val="28"/>
          <w:szCs w:val="28"/>
          <w:lang w:val="kk-KZ"/>
        </w:rPr>
        <w:t xml:space="preserve">нысты іс-шаралар кешенін өткізу </w:t>
      </w:r>
      <w:r w:rsidRPr="00A86855">
        <w:rPr>
          <w:rStyle w:val="y2iqfc"/>
          <w:rFonts w:ascii="Times New Roman" w:hAnsi="Times New Roman" w:cs="Times New Roman"/>
          <w:sz w:val="28"/>
          <w:szCs w:val="28"/>
          <w:lang w:val="kk-KZ"/>
        </w:rPr>
        <w:t xml:space="preserve">жоспарланды. </w:t>
      </w:r>
    </w:p>
    <w:p w:rsidR="00CB2A80" w:rsidRPr="00A86855" w:rsidRDefault="00CB2A80" w:rsidP="00305022">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Аталған шаралар кешенін мемлекеттің әскери қауіпсіздігін қамтамасыз ету мақсаттары мен міндеттеріне сәйкес кезең-кезеңімен жүзеге асыру жоспарланған болатын.</w:t>
      </w:r>
    </w:p>
    <w:p w:rsidR="00CB2A80" w:rsidRPr="00A86855" w:rsidRDefault="00CB2A80"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i/>
          <w:sz w:val="28"/>
          <w:szCs w:val="28"/>
          <w:lang w:val="kk-KZ"/>
        </w:rPr>
        <w:t>Бірінші кезеңде (2006-2008 жж.)</w:t>
      </w:r>
      <w:r w:rsidRPr="00A86855">
        <w:rPr>
          <w:rStyle w:val="y2iqfc"/>
          <w:rFonts w:ascii="Times New Roman" w:hAnsi="Times New Roman" w:cs="Times New Roman"/>
          <w:sz w:val="28"/>
          <w:szCs w:val="28"/>
          <w:lang w:val="kk-KZ"/>
        </w:rPr>
        <w:t xml:space="preserve"> негізгі күш-жігерді мемлекеттің әскери қауіпсіздігін қамтамасыз ету, әскери инфрақұрылымды дамыту, бөлімшелерді жарақтандыру міндеттерін дербес шешуге қабілетті стратегиялық бағыттар бойынша әскерлер топтамаларын құруды аяқтауға бағыттау жоспарланды. Қазақстан Республикасының мемлекеттік шекарасын, маңызды мемлекеттік объектілерді, заманауи қару-жарақтарды, әскери техника мен арнайы құралдарды күзетуді қамтамасыз ететін жауынгерлік кезекшілік бөлімшелері.</w:t>
      </w:r>
    </w:p>
    <w:p w:rsidR="006E6905" w:rsidRPr="00A86855" w:rsidRDefault="006E6905"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Екінші кезеңде (2009–2010 жылдар)</w:t>
      </w:r>
      <w:r w:rsidRPr="00A86855">
        <w:rPr>
          <w:rStyle w:val="y2iqfc"/>
          <w:rFonts w:ascii="Times New Roman" w:hAnsi="Times New Roman" w:cs="Times New Roman"/>
          <w:sz w:val="28"/>
          <w:szCs w:val="28"/>
          <w:lang w:val="kk-KZ"/>
        </w:rPr>
        <w:t xml:space="preserve"> әскери доктринаға сәйкес негізгі күш әскерлердің сапалық көрсеткіштерін жақсартуға және оларды қару-</w:t>
      </w:r>
      <w:r w:rsidRPr="00A86855">
        <w:rPr>
          <w:rStyle w:val="y2iqfc"/>
          <w:rFonts w:ascii="Times New Roman" w:hAnsi="Times New Roman" w:cs="Times New Roman"/>
          <w:sz w:val="28"/>
          <w:szCs w:val="28"/>
          <w:lang w:val="kk-KZ"/>
        </w:rPr>
        <w:lastRenderedPageBreak/>
        <w:t>жарақтың, әскери техниканың және арнайы құралдардың жаңа үлгілерімен кезең-кезеңімен техникалық қайта жарақтандыруға бағытталды.</w:t>
      </w:r>
    </w:p>
    <w:p w:rsidR="006E6905" w:rsidRPr="00A86855" w:rsidRDefault="006E6905"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Кейіннен күш әскерді техникалық қайта жарақтандыруды аяқтауға, отандық әскери-өнеркәсіптік кешен кәсіпорындарында жетекші өндірушілермен бірлесе отырып, қару-жарақ пен әскери техниканың заманауи түрлерін әзірлеуге, олардың халықаралық стандарттарға сәйкестігін қамтамасыз етуге бағытталды.</w:t>
      </w:r>
    </w:p>
    <w:p w:rsidR="00CE2670" w:rsidRPr="00A86855" w:rsidRDefault="00CE2670" w:rsidP="00A86855">
      <w:pPr>
        <w:pStyle w:val="a9"/>
        <w:ind w:firstLine="708"/>
        <w:jc w:val="both"/>
        <w:rPr>
          <w:rStyle w:val="y2iqfc"/>
          <w:rFonts w:ascii="Times New Roman" w:hAnsi="Times New Roman" w:cs="Times New Roman"/>
          <w:sz w:val="28"/>
          <w:szCs w:val="28"/>
          <w:lang w:val="kk-KZ"/>
        </w:rPr>
      </w:pPr>
      <w:r w:rsidRPr="009519A5">
        <w:rPr>
          <w:rStyle w:val="y2iqfc"/>
          <w:rFonts w:ascii="Times New Roman" w:hAnsi="Times New Roman" w:cs="Times New Roman"/>
          <w:i/>
          <w:sz w:val="28"/>
          <w:szCs w:val="28"/>
          <w:lang w:val="kk-KZ"/>
        </w:rPr>
        <w:t>Бірінші кезеңде</w:t>
      </w:r>
      <w:r w:rsidRPr="00A86855">
        <w:rPr>
          <w:rStyle w:val="y2iqfc"/>
          <w:rFonts w:ascii="Times New Roman" w:hAnsi="Times New Roman" w:cs="Times New Roman"/>
          <w:sz w:val="28"/>
          <w:szCs w:val="28"/>
          <w:lang w:val="kk-KZ"/>
        </w:rPr>
        <w:t xml:space="preserve"> Қарулы Күштерді, басқа да әскерлер мен әскери құралымдарды кешенді дамыту:</w:t>
      </w:r>
    </w:p>
    <w:p w:rsidR="00CE2670" w:rsidRPr="00A86855" w:rsidRDefault="00CE2670"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өздеріне жүктелген міндеттерді дербес және басқа мемлекеттердің қарулы күштерімен бірлесіп шешуге, стратегиялық бағыттар бойынша Қазақстанның қауіпсіздігін қамтамасыз етуге, жауапкершілік аймақтарында қызметтік және жауынгерлік тапсырмаларды орындауға қабілетті әскерлердің өңірлік топтарын құру. олар үшін белгіленген;</w:t>
      </w:r>
    </w:p>
    <w:p w:rsidR="002F614C" w:rsidRPr="00A86855" w:rsidRDefault="002F614C"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басқарушы органдардың, құрамалар мен бөлімдердің ұйымдық-штаттық құрылымын жетілдіру, әскери қауіпсіздікті қамтамасыз етудің функционалдық жүктемесін көтермейтін бөлімшелерді қысқарту;</w:t>
      </w:r>
    </w:p>
    <w:p w:rsidR="002F614C" w:rsidRPr="00A86855" w:rsidRDefault="002F614C"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Қазақстан Республикасы Әскери-теңіз күштерінің Каспий өңіріндегі ұжымдық қауіпсіздікті қамтамасыз ету мәселелерін шешуге тең қатысуы;</w:t>
      </w:r>
    </w:p>
    <w:p w:rsidR="002F614C" w:rsidRPr="00A86855" w:rsidRDefault="002F614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құрамалар мен бөлімшелерді қазіргі заманғы қару-жарақпен және техникамен, оның ішінде дәлдігі жоғары құралдармен ішінара қайта жарақтандыру, қолданыстағы қару-жарақ пен техника паркін толық көлемде жаңарту үшін жағдай жасау;</w:t>
      </w:r>
    </w:p>
    <w:p w:rsidR="003A0CB2" w:rsidRPr="00A86855" w:rsidRDefault="003A0CB2"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елдің әскери қауіпсіздігін қамтамасыз етудің басым бағыттарында әскери инфрақұрылымды басым құру;</w:t>
      </w:r>
    </w:p>
    <w:p w:rsidR="003A0CB2" w:rsidRPr="00A86855" w:rsidRDefault="003A0CB2"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w:t>
      </w:r>
      <w:r w:rsidR="00203066"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ғылыми-зерттеу және тәжірибелік-конструкторлық жұмыстардың нәтижелерін әскерлер мен қаруларды басқару жүйесіне GIS-технологияларды енгізу;</w:t>
      </w:r>
    </w:p>
    <w:p w:rsidR="003A0CB2" w:rsidRPr="00A86855" w:rsidRDefault="003A0CB2"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құқық қорғау органдарының ведомствоаралық үйлестіруін және өзара іс-қимылын жетілдіру;</w:t>
      </w:r>
    </w:p>
    <w:p w:rsidR="003A0CB2" w:rsidRPr="00A86855" w:rsidRDefault="003A0CB2"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w:t>
      </w:r>
      <w:r w:rsidR="00203066"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әскерлерді келісім-шарт негізінде жинақтауға жүйелі түрде көшу;</w:t>
      </w:r>
    </w:p>
    <w:p w:rsidR="003A0CB2" w:rsidRPr="00A86855" w:rsidRDefault="003A0CB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w:t>
      </w:r>
      <w:r w:rsidR="00203066"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оқытудың озық технологияларын, жаңа әдістері мен формаларын енгізумен ұштастыра отырып оқыту әдістемесін жетілдіру арқылы әскери және арнаулы оқу орындарында оқу үрдісінің сапасын арттыру;</w:t>
      </w:r>
    </w:p>
    <w:p w:rsidR="00473A0E" w:rsidRPr="00A86855" w:rsidRDefault="00473A0E"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w:t>
      </w:r>
      <w:r w:rsidR="00203066"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әскери қызметтің беделін, маңызын және беделін арттыру;</w:t>
      </w:r>
    </w:p>
    <w:p w:rsidR="00473A0E" w:rsidRPr="00A86855" w:rsidRDefault="00473A0E"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екіжақты форматта да, көпжақты негізде де, оның ішінде ҰҚШҰ, ШЫҰ, АӨСШК және басқалар сияқты ұйымдардың жұмысына белсенді қатысу арқылы, сондай-ақ халықаралық терроризмге, есірткінің, қарудың заңсыз айналымына қарсы іс-қимыл саласындағы ынтымақтастықты кеңейту және оқ-дәрілер;</w:t>
      </w:r>
    </w:p>
    <w:p w:rsidR="00473A0E" w:rsidRPr="00A86855" w:rsidRDefault="00473A0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Қазақстанның бітімгершілік, гуманитарлық және басқа да халықаралық міндеттемелерді орындауға қатысуы үшін ведомствоаралық әлеуетті құру;</w:t>
      </w:r>
    </w:p>
    <w:p w:rsidR="00DB7C6F" w:rsidRPr="00A86855" w:rsidRDefault="00DB7C6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color w:val="202124"/>
          <w:sz w:val="28"/>
          <w:szCs w:val="28"/>
          <w:lang w:val="kk-KZ"/>
        </w:rPr>
        <w:lastRenderedPageBreak/>
        <w:t>-</w:t>
      </w:r>
      <w:r w:rsidRPr="00A86855">
        <w:rPr>
          <w:rStyle w:val="y2iqfc"/>
          <w:rFonts w:ascii="Times New Roman" w:hAnsi="Times New Roman" w:cs="Times New Roman"/>
          <w:sz w:val="28"/>
          <w:szCs w:val="28"/>
          <w:lang w:val="kk-KZ"/>
        </w:rPr>
        <w:t xml:space="preserve"> Қазақстан Республикасының Мемлекеттік шекарасын қорғаудың әскери, жедел және инженерлік күштері мен құралдарын кешенді пайдаланудың заманауи жүйесін қалыптастыру.</w:t>
      </w:r>
    </w:p>
    <w:p w:rsidR="00DB7C6F" w:rsidRPr="00A86855" w:rsidRDefault="00DB7C6F" w:rsidP="00A86855">
      <w:pPr>
        <w:pStyle w:val="a9"/>
        <w:jc w:val="both"/>
        <w:rPr>
          <w:rStyle w:val="y2iqfc"/>
          <w:rFonts w:ascii="Times New Roman" w:hAnsi="Times New Roman" w:cs="Times New Roman"/>
          <w:sz w:val="28"/>
          <w:szCs w:val="28"/>
          <w:lang w:val="kk-KZ"/>
        </w:rPr>
      </w:pPr>
      <w:r w:rsidRPr="009519A5">
        <w:rPr>
          <w:rStyle w:val="y2iqfc"/>
          <w:rFonts w:ascii="Times New Roman" w:hAnsi="Times New Roman" w:cs="Times New Roman"/>
          <w:i/>
          <w:sz w:val="28"/>
          <w:szCs w:val="28"/>
          <w:lang w:val="kk-KZ"/>
        </w:rPr>
        <w:t>Екінші кезеңде</w:t>
      </w:r>
      <w:r w:rsidRPr="00A86855">
        <w:rPr>
          <w:rStyle w:val="y2iqfc"/>
          <w:rFonts w:ascii="Times New Roman" w:hAnsi="Times New Roman" w:cs="Times New Roman"/>
          <w:sz w:val="28"/>
          <w:szCs w:val="28"/>
          <w:lang w:val="kk-KZ"/>
        </w:rPr>
        <w:t xml:space="preserve"> Қазақстан армиясы мен басқа да әскери құрамалардың сапалық көрсеткіштерін жақсарту, атап айтқанда:</w:t>
      </w:r>
    </w:p>
    <w:p w:rsidR="00DB7C6F" w:rsidRPr="00A86855" w:rsidRDefault="00DB7C6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w:t>
      </w:r>
      <w:r w:rsidR="0032069B"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Қарулы Күштердегі, басқа да әскерлер мен әскери құралымдардағы жауынгерлік әзірліктегі, жасақталған, қарулы-техникалық құрамалар мен бөлімдердің санын ұлғайту;</w:t>
      </w:r>
    </w:p>
    <w:p w:rsidR="007E7515" w:rsidRPr="00A86855" w:rsidRDefault="007E7515"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w:t>
      </w:r>
      <w:r w:rsidR="0032069B"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әкімшілік-аумақтық бірліктерді жұмылдыру дайындығы мәселелерінде жергілікті әскери басқару органдарының рөлін арттыру;</w:t>
      </w:r>
    </w:p>
    <w:p w:rsidR="007E7515" w:rsidRPr="00A86855" w:rsidRDefault="007E7515"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бөлімшелер мен құрамаларды қазіргі заманғы қару-жарақпен және техникамен кезең-кезеңімен қайта жарақтандыру, оның ішінде аналогтық байланыстарды заманауи цифрлық жүйелерге ауыстыру, ұлттық орбиталық топтастыруға бейімделген байланыс желісін құру;</w:t>
      </w:r>
    </w:p>
    <w:p w:rsidR="007E7515" w:rsidRPr="00A86855" w:rsidRDefault="007E751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әскерге шақыру жүйелерін жетілдірумен және жұмылдыру резервтерін даярлаумен ұштастыра отырып, жауынгерлік әзірлікті айқындайтын лауазымдарға келісімшарт бойынша әскери қызметкерлерді ауыстыру арқылы әскерді кәсібилендіру;</w:t>
      </w:r>
    </w:p>
    <w:p w:rsidR="00DB41E2" w:rsidRPr="00A86855" w:rsidRDefault="00DB41E2"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w:t>
      </w:r>
      <w:r w:rsidR="0032069B"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әскери білім беру жүйесін халықаралық стандарттарға сәйкес келетін сапалы жаңа деңгейге шығару;</w:t>
      </w:r>
    </w:p>
    <w:p w:rsidR="00DB41E2" w:rsidRPr="00A86855" w:rsidRDefault="00DB41E2"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w:t>
      </w:r>
      <w:r w:rsidR="0032069B"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Қарулы Күштер, басқа да әскерлер мен әскери құралымдар үшін кәсіби сержанттар даярлау жүйесін құру;</w:t>
      </w:r>
    </w:p>
    <w:p w:rsidR="00DB41E2" w:rsidRPr="00A86855" w:rsidRDefault="00DB41E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w:t>
      </w:r>
      <w:r w:rsidR="0032069B"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Қазақстан Республикасының заңнамасында көзделген нормаларға сәйкес әскери қызметкерлердің тұрғын үй мәселесін шешу;</w:t>
      </w:r>
    </w:p>
    <w:p w:rsidR="00DB41E2" w:rsidRPr="00A86855" w:rsidRDefault="00DB41E2"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Біріккен Ұлттар Ұйымының қамқорлығымен жүргізілетін бітімгершілік операцияларға Қазақстанның қатысуын белсендіру.</w:t>
      </w:r>
    </w:p>
    <w:p w:rsidR="00DB41E2" w:rsidRPr="00A86855" w:rsidRDefault="00DB41E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доктринаның екінші бөлімінде мемлекет қауіпсіздігінің әскери-стратегиялық негіздері қарастырылды, әскери қақтығыстардың сипаты анықталды, мемлекеттің әскери ұйымын қолдану негіздері, сондай-ақ мемлекетті басқарудағы басшылықтың мәні қарастырылды. әскери қауіпсіздікті қамтамасыз ету анықталды.</w:t>
      </w:r>
    </w:p>
    <w:p w:rsidR="00EB4B36" w:rsidRPr="00A86855" w:rsidRDefault="00EB4B36"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Атап айтқанда, Қазақстан Республикасының Қарулы Күштерін, басқа да әскерлері мен әскери құралымдарын агрессияға тойтарыс беру, еліміздің аумақтық тұтастығы мен егемендігін қарулы қорғау, мемлекеттік және әскери объектілерді қорғау және қорғау, әуе кеңістігін қорғау үшін пайдалану көзделді. , сондай-ақ Қазақстан Республикасы ратификациялаған халықаралық шарттарға сәйкес міндеттерді орындау.</w:t>
      </w:r>
    </w:p>
    <w:p w:rsidR="00C84E8A" w:rsidRPr="00A86855" w:rsidRDefault="00C84E8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Құжаттың осы бөлігінде сондай-ақ бейбіт уақытта Қарулы Күштерге басшылықты Қазақстан Республикасы Қорғаныс министрлігі Қазақстан Республикасы Қорғаныс министрлігінің Штабтар бастықтары комитеті арқылы Қазақстан Республикасы Қорғаныс министрлігі жүзеге асыратыны да айқындалды. </w:t>
      </w:r>
    </w:p>
    <w:p w:rsidR="008C3830" w:rsidRPr="00A86855" w:rsidRDefault="00E167F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Бұл ретте Қорғаныс министрлігі елдің әскери қауіпсіздігі мен қорғанысын қамтамасыз етуге байланысты міндеттерді шешеді, әскери </w:t>
      </w:r>
      <w:r w:rsidRPr="00A86855">
        <w:rPr>
          <w:rStyle w:val="y2iqfc"/>
          <w:rFonts w:ascii="Times New Roman" w:hAnsi="Times New Roman" w:cs="Times New Roman"/>
          <w:sz w:val="28"/>
          <w:szCs w:val="28"/>
          <w:lang w:val="kk-KZ"/>
        </w:rPr>
        <w:lastRenderedPageBreak/>
        <w:t>реформаның негізгі бағыттарын, Қарулы Күштерді, басқа да әскерлер мен әскери құралымдарды дамыту бағдарламаларын әзірлеуді үйлестіреді; Қарулы Күштердің құрылымын, түрлерінің штат санын, қару-жарақтарын айқындайды;</w:t>
      </w:r>
      <w:r w:rsidR="008C3830" w:rsidRPr="00A86855">
        <w:rPr>
          <w:rFonts w:ascii="Times New Roman" w:hAnsi="Times New Roman" w:cs="Times New Roman"/>
          <w:sz w:val="28"/>
          <w:szCs w:val="28"/>
          <w:lang w:val="kk-KZ"/>
        </w:rPr>
        <w:t xml:space="preserve"> </w:t>
      </w:r>
      <w:r w:rsidR="008C3830" w:rsidRPr="00A86855">
        <w:rPr>
          <w:rStyle w:val="y2iqfc"/>
          <w:rFonts w:ascii="Times New Roman" w:hAnsi="Times New Roman" w:cs="Times New Roman"/>
          <w:sz w:val="28"/>
          <w:szCs w:val="28"/>
          <w:lang w:val="kk-KZ"/>
        </w:rPr>
        <w:t>мемлекетте біртұтас әскери-техникалық саясатты жүргізеді; халықаралық әскери ынтымақтастықты, Қарулы Күштердегі құқықтық тәртіптің сақталуын бақылауды жүзеге асырады, әскери қызметшілерге, олардың отбасы мүшелеріне және азаматтық персоналға әлеуметтік-құқықтық кепілдіктер береді.</w:t>
      </w:r>
    </w:p>
    <w:p w:rsidR="00F27D65" w:rsidRPr="00A86855" w:rsidRDefault="00F27D6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Штабтар бастықтары комитеті Қорғаныс министрлігінің ведомствосы бола отырып, әскери реформаның негізгі бағыттарын, Қарулы Күштерді, басқа да әскерлер мен әскери құралымдарды салу мен дамыту жоспарларын, олардың жедел, жауынгерлік және жұмылдыру дайындығын әзірлейді, және Қарулы Күштерді, басқа да әскерлер мен әскери құралымдарды, аумақтық қорғаныс міндеттерін орындауға қатысатын күштерді пайдалануды жоспарлауды жүзеге асырады, қорғаныс мүддесі үшін ел аумағын жедел жабдықтау жоспарын әзірлейді [5].</w:t>
      </w:r>
    </w:p>
    <w:p w:rsidR="00025C18" w:rsidRPr="00A86855" w:rsidRDefault="005417B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Құрамалардың бас қолбасшыларының бөлімшелеріне, әскери бөлімдер қолбасшыларына, Қарулы Күштердің материалдық-техникалық қамтамасыз ету бастығына бағынысты басқару органдарын әзірлеу және пайдалану жоспарларын әзірлеу және іске асыру міндеттері жүктелді. және әскерлер, олардың жедел, жауынгерлік, арнайы, жұмылдыру дайындығы, техникалық жарақтандырылуы, жеке құрамның дайындығы, әскерлерді басқару мен басқаруды қамтамасыз ету </w:t>
      </w:r>
      <w:r w:rsidR="00792326" w:rsidRPr="00A86855">
        <w:rPr>
          <w:rStyle w:val="y2iqfc"/>
          <w:rFonts w:ascii="Times New Roman" w:hAnsi="Times New Roman" w:cs="Times New Roman"/>
          <w:sz w:val="28"/>
          <w:szCs w:val="28"/>
          <w:lang w:val="kk-KZ"/>
        </w:rPr>
        <w:t xml:space="preserve">күнделікті қызмет </w:t>
      </w:r>
      <w:r w:rsidRPr="00A86855">
        <w:rPr>
          <w:rStyle w:val="y2iqfc"/>
          <w:rFonts w:ascii="Times New Roman" w:hAnsi="Times New Roman" w:cs="Times New Roman"/>
          <w:sz w:val="28"/>
          <w:szCs w:val="28"/>
          <w:lang w:val="kk-KZ"/>
        </w:rPr>
        <w:t>және оларға басшылық ету.</w:t>
      </w:r>
      <w:r w:rsidR="00792326" w:rsidRPr="00A86855">
        <w:rPr>
          <w:rStyle w:val="y2iqfc"/>
          <w:rFonts w:ascii="Times New Roman" w:hAnsi="Times New Roman" w:cs="Times New Roman"/>
          <w:sz w:val="28"/>
          <w:szCs w:val="28"/>
          <w:lang w:val="kk-KZ"/>
        </w:rPr>
        <w:t xml:space="preserve"> </w:t>
      </w:r>
      <w:r w:rsidR="00025C18" w:rsidRPr="00A86855">
        <w:rPr>
          <w:rStyle w:val="y2iqfc"/>
          <w:rFonts w:ascii="Times New Roman" w:hAnsi="Times New Roman" w:cs="Times New Roman"/>
          <w:sz w:val="28"/>
          <w:szCs w:val="28"/>
          <w:lang w:val="kk-KZ"/>
        </w:rPr>
        <w:t>Өңірлік қолбасшылықтар әскерлері қолбасшыларының басқармаларына бағынысты әскер топтарын басқару және олардың күнделікті қызметіне басшылық жасау, басқа да әскерлермен және әскери құралымдармен бірлесіп әскери қауіпсіздікті қамтамасыз ету бойынша іс-шараларды жоспарлау және ұйымдастыру жүктелді. белгіленген жауапкершілік аймақтары.</w:t>
      </w:r>
    </w:p>
    <w:p w:rsidR="00202CA7" w:rsidRPr="00A86855" w:rsidRDefault="00202CA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Доктринаның үшінші бөлігінде қауіпсіздіктің әскери-экономикалық және әскери-техникалық негіздері қарастырылып, әскери-экономикалық және әскери-техникалық қамтамасыз етудің мақсаттары, принциптері, міндеттері мен бағыттары, экономиканы жұмылдыру дайындығы және әскери-техникалық базаны құру Қазақстан Республикасының қорлар жүйесі анықталды.</w:t>
      </w:r>
    </w:p>
    <w:p w:rsidR="003E2EA5" w:rsidRPr="00A86855" w:rsidRDefault="003E2EA5"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қауіпсіздік жүйесінің тиімділігін арттыру үшін және одан әрі маңызды</w:t>
      </w:r>
    </w:p>
    <w:p w:rsidR="003E2EA5" w:rsidRPr="00A86855" w:rsidRDefault="003E2EA5"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Мемлекеттің әскери ұйымының дамуы әскери доктринада бекітілген әскери-экономикалық және әскери-техникалық қамтамасыз етудің негізгі принциптеріне ие болды:</w:t>
      </w:r>
    </w:p>
    <w:p w:rsidR="003E2EA5" w:rsidRPr="00A86855" w:rsidRDefault="003E2EA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Қарулы Күштерді, басқа да әскерлер мен әскери құралымдарды дамытуға арналған бюджеттерді кезең-кезеңмен ұлғайту, құқық қорғау органдары бюджеттерінің жалпы құрылымында олардың басымдылығын қамтамасыз ету;</w:t>
      </w:r>
    </w:p>
    <w:p w:rsidR="00112360" w:rsidRPr="00A86855" w:rsidRDefault="00112360"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 елдің жалпы ішкі өнімінің кемінде бір пайызын құрайтын бюджеттік заңнамада белгіленген қорғаныс шығыстарының деңгейі негізінде Қазақстан Республикасы Қарулы Күштерін бағдарламалық-нысаналы қаржыландыру мәселелерін жетілдіру;</w:t>
      </w:r>
    </w:p>
    <w:p w:rsidR="00112360" w:rsidRPr="00A86855" w:rsidRDefault="00112360"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әскери қауіпсіздікті қамтамасыз ету мәселелерін шешуде қаржылық, материалдық-техникалық, интеллектуалдық ресурстарды тиімді пайдалану;</w:t>
      </w:r>
    </w:p>
    <w:p w:rsidR="00112360" w:rsidRPr="00A86855" w:rsidRDefault="00112360"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-қаруды, әскери және арнайы техниканы өндіру, айналымы және өткізу салаларын мемлекеттік реттеу.</w:t>
      </w:r>
    </w:p>
    <w:p w:rsidR="00C56052" w:rsidRPr="00A86855" w:rsidRDefault="00C56052"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Сондай-ақ әскери-экономикалық және әскери-техникалық қамтамасыз етудің басым міндеттері белгіленді:</w:t>
      </w:r>
    </w:p>
    <w:p w:rsidR="00C56052" w:rsidRPr="00A86855" w:rsidRDefault="00C56052"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Қарулы Күштерді, басқа да әскерлер мен әскери құралымдарды дамыту жөніндегі іс-шараларды уақтылы қаржыландыруды, сондай-ақ басқару органдары мен әскерлердің күнделікті қызметін теңгерімді қаржыландыруды қамтамасыз ету;</w:t>
      </w:r>
    </w:p>
    <w:p w:rsidR="00C56052" w:rsidRPr="00A86855" w:rsidRDefault="00C5605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экономиканың және мемлекеттік басқару жүйесінің тұрақты жұмыс істеуі үшін әскери қауіпсіздікті қамтамасыз ету мүддесінде мемлекеттің әскери-экономикалық қызметін жетілдіру;</w:t>
      </w:r>
    </w:p>
    <w:p w:rsidR="00386D28" w:rsidRPr="00A86855" w:rsidRDefault="00386D28"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қазіргі заманғы бірыңғай және келісілген мемлекеттік әскери-техникалық саясатты қалыптастыру;</w:t>
      </w:r>
    </w:p>
    <w:p w:rsidR="00386D28" w:rsidRPr="00A86855" w:rsidRDefault="00386D28"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отандық әскери-өнеркәсіптік кешенді, халықаралық әскери-техникалық интеграцияны дамыту, сондай-ақ қолданыстағы қару-жарақ пен әскери техникамен үйлесімділікті ескере отырып, қазіргі заманғы техниканы шетелден жеткізу жөніндегі іс-шаралардың үйлесімді үйлесімі негізінде;</w:t>
      </w:r>
    </w:p>
    <w:p w:rsidR="00753525" w:rsidRPr="00A86855" w:rsidRDefault="00753525"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отандық әскери-өнеркәсіптік кешен кәсіпорындарының әскерлерді жарақтандыру үшін қолданылатын үлгілерді жөндеу және жаңғыртуды, сондай-ақ қазіргі заманғы қару-жарақтарды, әскери және арнайы техникаларды, оқ-дәрілерді шығаруды дамыту үшін жағдай жасау;</w:t>
      </w:r>
    </w:p>
    <w:p w:rsidR="00753525" w:rsidRPr="00A86855" w:rsidRDefault="00753525"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w:t>
      </w:r>
      <w:r w:rsidR="001B1F85"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өзара тиімді халықаралық әскери және әскери-техникалық ынтымақтастықты жүзеге асыру.</w:t>
      </w:r>
    </w:p>
    <w:p w:rsidR="00753525" w:rsidRPr="00A86855" w:rsidRDefault="00753525"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Республикасының әскери қауіпсіздігін әскери-экономикалық және әскери-техникалық қамтамасыз етудің негізгі бағыттары:</w:t>
      </w:r>
    </w:p>
    <w:p w:rsidR="007741E9" w:rsidRPr="00A86855" w:rsidRDefault="007741E9"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w:t>
      </w:r>
      <w:r w:rsidR="0032069B"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Қарулы Күштердің, басқа да әскерлер мен әскери құралымдардың қаржылық, материалдық-техникалық, зияткерлік және басқа ресурстарға қажеттіліктерін кепілді қанағаттандыруға бағытталған экономикалық, оның ішінде бюджеттік саясатты жүзеге асыру;</w:t>
      </w:r>
    </w:p>
    <w:p w:rsidR="007741E9" w:rsidRPr="00A86855" w:rsidRDefault="0032069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w:t>
      </w:r>
      <w:r w:rsidR="007741E9" w:rsidRPr="00A86855">
        <w:rPr>
          <w:rStyle w:val="y2iqfc"/>
          <w:rFonts w:ascii="Times New Roman" w:hAnsi="Times New Roman" w:cs="Times New Roman"/>
          <w:sz w:val="28"/>
          <w:szCs w:val="28"/>
          <w:lang w:val="kk-KZ"/>
        </w:rPr>
        <w:t>Республиканың Қарулы Күштерінің, басқа да әскерлері мен әскери құралымдарының қаруы мен әскери техникасын сатып алу, жаңғырту, жөндеу, кәдеге жарату жөніндегі мемлекеттік бағдарлама негізінде бірыңғай мемлекеттік әскери-техникалық саясатты іске асыру және мемлекеттік қорғаныс тапсырысын қалыптастыру. Қазақстанның 2015 жылға дейін әскери мақсаттағы бұйымдарды шығаратын кәсіпорындарды дамыту және басқа да даму бағдарламалары;</w:t>
      </w:r>
    </w:p>
    <w:p w:rsidR="00361DC0" w:rsidRPr="00A86855" w:rsidRDefault="00361DC0"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w:t>
      </w:r>
      <w:r w:rsidR="0032069B"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 xml:space="preserve">Қарулы Күштерді, басқа да әскерлер мен әскери құралымдарды лаңкестікке қарсы операцияларды жүргізу, табиғи және техногендік </w:t>
      </w:r>
      <w:r w:rsidRPr="00A86855">
        <w:rPr>
          <w:rStyle w:val="y2iqfc"/>
          <w:rFonts w:ascii="Times New Roman" w:hAnsi="Times New Roman" w:cs="Times New Roman"/>
          <w:sz w:val="28"/>
          <w:szCs w:val="28"/>
          <w:lang w:val="kk-KZ"/>
        </w:rPr>
        <w:lastRenderedPageBreak/>
        <w:t>сипаттағы төтенше жағдайлардың алдын алу және жою үшін қарудың, әскери және арнайы техниканың жаңа үлгілерімен қамтамасыз ету;</w:t>
      </w:r>
    </w:p>
    <w:p w:rsidR="00361DC0" w:rsidRPr="00A86855" w:rsidRDefault="00792326" w:rsidP="00792326">
      <w:pPr>
        <w:pStyle w:val="a9"/>
        <w:ind w:firstLine="708"/>
        <w:jc w:val="both"/>
        <w:rPr>
          <w:rStyle w:val="y2iqfc"/>
          <w:rFonts w:ascii="Times New Roman" w:hAnsi="Times New Roman" w:cs="Times New Roman"/>
          <w:sz w:val="28"/>
          <w:szCs w:val="28"/>
          <w:lang w:val="kk-KZ"/>
        </w:rPr>
      </w:pPr>
      <w:r>
        <w:rPr>
          <w:rStyle w:val="y2iqfc"/>
          <w:rFonts w:ascii="Times New Roman" w:hAnsi="Times New Roman" w:cs="Times New Roman"/>
          <w:sz w:val="28"/>
          <w:szCs w:val="28"/>
          <w:lang w:val="kk-KZ"/>
        </w:rPr>
        <w:t xml:space="preserve">- </w:t>
      </w:r>
      <w:r w:rsidR="00361DC0" w:rsidRPr="00A86855">
        <w:rPr>
          <w:rStyle w:val="y2iqfc"/>
          <w:rFonts w:ascii="Times New Roman" w:hAnsi="Times New Roman" w:cs="Times New Roman"/>
          <w:sz w:val="28"/>
          <w:szCs w:val="28"/>
          <w:lang w:val="kk-KZ"/>
        </w:rPr>
        <w:t xml:space="preserve"> ұйымдасқан қылмысқа, қарудың, оқ-дәрілердің және есірткінің заңсыз айналымына қарсы күрес;</w:t>
      </w:r>
    </w:p>
    <w:p w:rsidR="00361DC0" w:rsidRPr="00A86855" w:rsidRDefault="00361DC0"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мемлекеттік қорғаныс тапсырысын жыл сайын қалыптастыру мен орындауды қамтамасыз ететін қаржылық-экономикалық реттеуіштер мен тетіктер жүйесін жетілдіру;</w:t>
      </w:r>
    </w:p>
    <w:p w:rsidR="00287EEB" w:rsidRPr="00A86855" w:rsidRDefault="00287EEB"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республикалық бюджеттен бөлінген қаражат, босатылған және пайдаланылмаған әскери мүлікті сатудан түсетін қаражат және заңнамада тыйым салынбаған өзге де көздер есебінен қару-жарақ флотын, әскери техниканы және басқа да әскери мүлікті жаңғыртуды, техникалық қайта жарақтандыруды, жаңартуды жүзеге асыру; Қазақстан Республикасының;</w:t>
      </w:r>
    </w:p>
    <w:p w:rsidR="00287EEB" w:rsidRPr="00A86855" w:rsidRDefault="00287EE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әскери қорғаныс жүйесінің жекелеген құрамдас бөліктерін үздік әлемдік аналогтарға және НАТО стандарттарына сәйкес келетін қару-жарақ пен әскери техниканың жоғары технологиялық үлгілеріне кезең-кезеңімен көшу;</w:t>
      </w:r>
    </w:p>
    <w:p w:rsidR="005A77D5" w:rsidRPr="00A86855" w:rsidRDefault="005A77D5"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w:t>
      </w:r>
      <w:r w:rsidR="0032069B"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отандық әскери-өнеркәсіп кешенін дамытудың және бәсекеге қабілеттілігін арттырудың, сондай-ақ қосарлы мақсаттағы өнімдерді шығарудың басым бағыттарын айқындау;</w:t>
      </w:r>
    </w:p>
    <w:p w:rsidR="005A77D5" w:rsidRPr="00A86855" w:rsidRDefault="005A77D5"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әскерлерді жарақтандыру үшін жеткізілетін қару-жарақ пен әскери техниканы техникалық қамтамасыз ету, жөндеу және жаңғыртудың біріктірілген орталықтарын құру;</w:t>
      </w:r>
    </w:p>
    <w:p w:rsidR="005A77D5" w:rsidRPr="00A86855" w:rsidRDefault="005A77D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w:t>
      </w:r>
      <w:r w:rsidR="0032069B"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әскери-өнеркәсіптік кешен үшін білікті кадрларды даярлау;</w:t>
      </w:r>
    </w:p>
    <w:p w:rsidR="009F331A" w:rsidRPr="00A86855" w:rsidRDefault="009F331A"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w:t>
      </w:r>
      <w:r w:rsidR="0032069B"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 xml:space="preserve"> мемлекеттің қорғаныс қабілетінің қажетті деңгейін қамтамасыз ету мәселелерін шешу үшін әскери мақсаттағы әскери мақсаттағы бұйымдардың, жұмыстардың және көрсетілетін қызметтердің жаңа түрлерін өндіру мақсатында стратегиялық инвесторларды тарту;</w:t>
      </w:r>
    </w:p>
    <w:p w:rsidR="00FD173C" w:rsidRPr="00A86855" w:rsidRDefault="009F331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қорғаныс қажеттіліктері үшін өндірілетін (сатып алынған) өнімдерге мемлекеттік сынақтар мен сертификаттау жүргізу;</w:t>
      </w:r>
    </w:p>
    <w:p w:rsidR="001C31F3" w:rsidRPr="00A86855" w:rsidRDefault="001C31F3"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w:t>
      </w:r>
      <w:r w:rsidR="0032069B"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өндірілген өнімді әскери қабылдау институтын дамыту;</w:t>
      </w:r>
    </w:p>
    <w:p w:rsidR="001C31F3" w:rsidRPr="00A86855" w:rsidRDefault="001C31F3"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өткізу нарықтарын кеңейту, экспорттық әскери өнімнің номенклатурасы мен көлемін ұлғайту арқылы отандық әскери-өнеркәсіптік компаниялар мен кәсіпорындардың экспорттық әлеуетін дамыту;</w:t>
      </w:r>
    </w:p>
    <w:p w:rsidR="001C31F3" w:rsidRPr="00A86855" w:rsidRDefault="001C31F3"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еліміздің әскери-экономикалық әлеуетін арттыру мақсатында отандық қорғаныс өнеркәсібін нығайту, дамыту және қайта бейіндеу, әлемдік тәжірибені және халықаралық әскери-техникалық ынтымақтастықты кеңінен пайдалану.</w:t>
      </w:r>
    </w:p>
    <w:p w:rsidR="009E48FA" w:rsidRPr="00A86855" w:rsidRDefault="009E48F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Доктринаның осы бөлігіндегі жеке бөлімше Қазақстан Республикасының кепілдік берілген қорғанысы мен төтенше жағдайларды жою үшін қаржылық, материалдық-техникалық және басқа да ресурстарды бөлу мақсатында құрылған Қазақстан Республикасының резервтер жүйесіне арналды.</w:t>
      </w:r>
    </w:p>
    <w:p w:rsidR="00481D61" w:rsidRPr="00A86855" w:rsidRDefault="00481D6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Доктринаға сәйкес резервтер жүйесіне стратегиялық, жедел және әскери қару-жарақ, оқ-дәрілер мен материалдық-техникалық қамтамасыз ету, </w:t>
      </w:r>
      <w:r w:rsidRPr="00A86855">
        <w:rPr>
          <w:rStyle w:val="y2iqfc"/>
          <w:rFonts w:ascii="Times New Roman" w:hAnsi="Times New Roman" w:cs="Times New Roman"/>
          <w:sz w:val="28"/>
          <w:szCs w:val="28"/>
          <w:lang w:val="kk-KZ"/>
        </w:rPr>
        <w:lastRenderedPageBreak/>
        <w:t>сондай-ақ жұмылдыру резервтері кірді. Материалдық-техникалық құралдардың стратегиялық қорларын жинақтауды және ұстауды Қазақстан Республикасының Үкіметі ұйымдастырады. Материалдық-техникалық құралдардың стратегиялық қорларын есепке алуды және сақтауды тиісті уәкілетті мемлекеттік орган жүзеге асырады.</w:t>
      </w:r>
    </w:p>
    <w:p w:rsidR="00481D61" w:rsidRPr="00A86855" w:rsidRDefault="00481D61"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Қарудың, оқ-дәрiлердiң және материалдық-техникалық құралдардың жедел қорларын жинақтауды және ұстауды Қорғаныс министрлiгi, ал әскери қорларды Қазақстан Республикасының тиiстi мемлекеттiк органдары жүзеге асырады.</w:t>
      </w:r>
    </w:p>
    <w:p w:rsidR="00481D61" w:rsidRPr="00A86855" w:rsidRDefault="00481D61"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Қарулы Күштерге, басқа да әскерлер мен әскери құралымдарға, аумақтық және азаматтық қорғанысқа жұмылдыру резервтерін дайындау және жинақтау Қазақстан Республикасы Қорғаныс министрлігі Штабтар бастықтары комитетінің жалпы қадағалауымен жүзеге асырылсын.</w:t>
      </w:r>
    </w:p>
    <w:p w:rsidR="0074272A" w:rsidRPr="00A86855" w:rsidRDefault="0074272A"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доктринаның төртінші бөлігінде халықаралық әскери ынтымақтастық мәселелері, оның ішінде Қазақстанның коалициялық әскери құрылысқа қатысуы, бітімгершілік қызметі қарастырылды.</w:t>
      </w:r>
    </w:p>
    <w:p w:rsidR="0074272A" w:rsidRPr="00A86855" w:rsidRDefault="0074272A"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Халықаралық әскери ынтымақтастықтың басым бағыттары белгіленді:</w:t>
      </w:r>
    </w:p>
    <w:p w:rsidR="0074272A" w:rsidRPr="00A86855" w:rsidRDefault="0074272A"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ортақ қорғаныс кеңістігін құру және ұжымдық әскери қауіпсіздікті қамтамасыз ету бойынша күш-жігерді біріктіру қажеттілігі негізінде Ұжымдық қауіпсіздік туралы шарт ұйымына мүше мемлекеттермен әскери және әскери-техникалық ынтымақтастықты жандандыру;</w:t>
      </w:r>
    </w:p>
    <w:p w:rsidR="00501155" w:rsidRPr="00A86855" w:rsidRDefault="00501155"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аймақтағы ортақ әскери-саяси мүдделер негізінде Ресей Федерациясымен, Қытай Халық Республикасымен стратегиялық әріптестікті тереңдету;</w:t>
      </w:r>
    </w:p>
    <w:p w:rsidR="00501155" w:rsidRPr="00A86855" w:rsidRDefault="00501155"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аймақтағы әскери қауіпсіздікті қамтамасыз ету мүддесінде Қарулы Күштерді техникалық жаңғырту, әскери технологиялар трансферті, кадрларды даярлау және әскери инфрақұрылымды дамыту мәселелері бойынша Америка Құрама Штаттарымен ынтымақтастықты нығайту;</w:t>
      </w:r>
    </w:p>
    <w:p w:rsidR="00501155" w:rsidRPr="00A86855" w:rsidRDefault="00501155"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Орталық Азия мемлекеттерімен және басқа елдермен әскери және әскери-техникалық салалардағы ынтымақтастықты кеңейту;</w:t>
      </w:r>
    </w:p>
    <w:p w:rsidR="00501155" w:rsidRPr="00A86855" w:rsidRDefault="00501155"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НАТО басшылығымен антитеррорлық және бітімгершілік операцияларды жоспарлау, өткізу және жан-жақты қамтамасыз ету бойынша бірлескен оқу-жаттығуларға қатысу және тәжірибе алмасу;</w:t>
      </w:r>
    </w:p>
    <w:p w:rsidR="00501155" w:rsidRPr="00A86855" w:rsidRDefault="00501155"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w:t>
      </w:r>
      <w:r w:rsidR="001B1F85"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«Бейбітшілік үшін әріптестік» бағдарламасы аясында, сондай-ақ тексеруші қызметкерлерді оқыту үшін өңірлік орталықтарды құру;</w:t>
      </w:r>
    </w:p>
    <w:p w:rsidR="00ED3F41" w:rsidRPr="00A86855" w:rsidRDefault="00ED3F41"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w:t>
      </w:r>
      <w:r w:rsidR="001B1F85"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Әскери құрамалардың БҰҰ қамқорлығымен бітімгершілік операцияларына қатысуы [6].</w:t>
      </w:r>
    </w:p>
    <w:p w:rsidR="00ED3F41" w:rsidRPr="00A86855" w:rsidRDefault="00ED3F41"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Осылайша, әскери қақтығыстардың табиғатын, оларда әлемнің жетекші елдерінің қарулы күштерін қолдану ерекшеліктерін мұқият зерделеу Қазақстанның әскери-саяси басшылығын әскери қауіпсіздікті қамтамасыз ету тәсілдерін қайта қарауға итермеледі. Бұл Қазақстан Республикасының үшінші әскери доктринасында көрініс тапты, оның қабылдануымен Қазақстанның әскери саясаты және әскери құрылыстың таңдалған бағыттары түзетілді.</w:t>
      </w:r>
    </w:p>
    <w:p w:rsidR="00B86A85" w:rsidRPr="00A86855" w:rsidRDefault="00B86A85" w:rsidP="00A86855">
      <w:pPr>
        <w:pStyle w:val="a9"/>
        <w:jc w:val="both"/>
        <w:rPr>
          <w:rFonts w:ascii="Times New Roman" w:hAnsi="Times New Roman" w:cs="Times New Roman"/>
          <w:sz w:val="28"/>
          <w:szCs w:val="28"/>
          <w:lang w:val="kk-KZ"/>
        </w:rPr>
      </w:pPr>
    </w:p>
    <w:p w:rsidR="00B86A85" w:rsidRPr="00A86855" w:rsidRDefault="009F5D43" w:rsidP="00A86855">
      <w:pPr>
        <w:pStyle w:val="a9"/>
        <w:jc w:val="center"/>
        <w:rPr>
          <w:rStyle w:val="y2iqfc"/>
          <w:rFonts w:ascii="Times New Roman" w:hAnsi="Times New Roman" w:cs="Times New Roman"/>
          <w:b/>
          <w:sz w:val="28"/>
          <w:szCs w:val="28"/>
          <w:lang w:val="kk-KZ"/>
        </w:rPr>
      </w:pPr>
      <w:r>
        <w:rPr>
          <w:rStyle w:val="y2iqfc"/>
          <w:rFonts w:ascii="Times New Roman" w:hAnsi="Times New Roman" w:cs="Times New Roman"/>
          <w:b/>
          <w:sz w:val="28"/>
          <w:szCs w:val="28"/>
          <w:lang w:val="kk-KZ"/>
        </w:rPr>
        <w:lastRenderedPageBreak/>
        <w:t xml:space="preserve">3.2 </w:t>
      </w:r>
      <w:r w:rsidR="00B86A85" w:rsidRPr="00A86855">
        <w:rPr>
          <w:rStyle w:val="y2iqfc"/>
          <w:rFonts w:ascii="Times New Roman" w:hAnsi="Times New Roman" w:cs="Times New Roman"/>
          <w:b/>
          <w:sz w:val="28"/>
          <w:szCs w:val="28"/>
          <w:lang w:val="kk-KZ"/>
        </w:rPr>
        <w:t>2007–2011 жылдары әскери құрылысты жетілдіру</w:t>
      </w:r>
    </w:p>
    <w:p w:rsidR="00637F4A" w:rsidRPr="00A86855" w:rsidRDefault="00637F4A" w:rsidP="00A86855">
      <w:pPr>
        <w:pStyle w:val="a9"/>
        <w:jc w:val="center"/>
        <w:rPr>
          <w:rFonts w:ascii="Times New Roman" w:hAnsi="Times New Roman" w:cs="Times New Roman"/>
          <w:b/>
          <w:sz w:val="28"/>
          <w:szCs w:val="28"/>
          <w:lang w:val="kk-KZ"/>
        </w:rPr>
      </w:pPr>
    </w:p>
    <w:p w:rsidR="00637F4A" w:rsidRPr="00A86855" w:rsidRDefault="00637F4A"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Дүние жүзіндегі әскери-саяси жағдай тез өзгерді және бұл жағдайды біздің елімізде әскери құрылысты жүзеге асыруда ескеру қажет болды.</w:t>
      </w:r>
    </w:p>
    <w:p w:rsidR="00637F4A" w:rsidRPr="00A86855" w:rsidRDefault="00637F4A"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ХХІ ғасырдың бірінші онжылдығы соңындағы әскери қақтығыстардың мазмұны жаңа мазмұнға ие болды. Бұл жанама әрекеттермен (саяси қысым көрсету, күш көрсету, экономикалық санкциялар, ақпараттық соғыс) біріктірілген әскери күш қолдану, сонымен қатар терроризмге қарсы және экстремизмге қарсы күрес.</w:t>
      </w:r>
    </w:p>
    <w:p w:rsidR="00C241E7" w:rsidRPr="00A86855" w:rsidRDefault="00C241E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қақтығыстардың тәжірибесі тұрақты әскерлер арасындағы текетіреске арналған әскери жүйелердің жеткілікті тиімді емес және жаңа қауіптерге барабар екенін көрсетті. Әскери ұйымды дамыту туралы дәстүрлі идеялар бұдан былай қауіптердің кең ауқымына қарсы тұруда артықшылыққа қол жеткізуді қамтамасыз етпеді.</w:t>
      </w:r>
    </w:p>
    <w:p w:rsidR="00A93414" w:rsidRPr="00A86855" w:rsidRDefault="00A9341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21 ғасырдың басында ақпараттық басымдыққа негізделген және әскерлердің жауынгерлік қуатын айтарлықтай арттыруға мүмкіндік беретін «желілік соғыстар» кең етек алды. Бұл қарулы күрестің теориясы мен тәжірибесіне көптеген жаңа нәрселер әкелді және қарулы күштерді қолданудың дәстүрлі тәсілдері мен принциптеріне негізделген жаңа қауіптерге қарсы тұру бұдан былай қолайлы болмады.</w:t>
      </w:r>
    </w:p>
    <w:p w:rsidR="004002A7" w:rsidRPr="00A86855" w:rsidRDefault="004002A7"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Қарулы Күштерді жан-жақты дамыту бойынша әскери доктринада айқындалған шараларды одан әрі ғылыми тұрғыдан пысықтауды және оларды тәжірибе жүзінде тексеруді өмірдің өзі және нақты жағдай талап етті.</w:t>
      </w:r>
    </w:p>
    <w:p w:rsidR="004002A7" w:rsidRPr="00A86855" w:rsidRDefault="004002A7"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Осы мақсатта Қазақстан Республикасы Қорғаныс министрлігінде жұмыс тобы құрылып, оған қабылданған әскери доктрина талаптарына сәйкес Қазақстан Қарулы Күштерін одан әрі дамыту мен қайта құрудың егжей-тегжейлі жоспарын әзірлеу тапсырылды. </w:t>
      </w:r>
    </w:p>
    <w:p w:rsidR="00623953" w:rsidRPr="00A86855" w:rsidRDefault="00623953" w:rsidP="005720E6">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Осы жұмыс шеңберінде жүргізілген Қарулы Күштердің жауынгерлік </w:t>
      </w:r>
      <w:r w:rsidR="005720E6" w:rsidRPr="00A86855">
        <w:rPr>
          <w:rStyle w:val="y2iqfc"/>
          <w:rFonts w:ascii="Times New Roman" w:hAnsi="Times New Roman" w:cs="Times New Roman"/>
          <w:sz w:val="28"/>
          <w:szCs w:val="28"/>
          <w:lang w:val="kk-KZ"/>
        </w:rPr>
        <w:t>мемлекеттің әскери қауіпсіздігін қамтамасыз ету жөніндегі әскери доктринаның</w:t>
      </w:r>
      <w:r w:rsidR="005720E6">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 xml:space="preserve">әзірлігінің жай-күйін талдау барлық деңгейдегі әскери басқару органдарының қызметінде негізгі ережелерді жедел орындауға мүмкіндік бермейтін елеулі олқылықтардың бар екенін көрсетті. </w:t>
      </w:r>
    </w:p>
    <w:p w:rsidR="000835D5" w:rsidRPr="00A86855" w:rsidRDefault="000835D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Қарулы Күштердің құрамы, құрылымы, қолдану жоспарлары бұрынғысынша олардың әскери доктринада атап көрсетілгендей, біздің еліміздің орта мерзімді перспективада қатысуы екіталай болатын ауқымды соғысқа қатысуына бағытталды. Сонымен қатар, қазақ әскерінде кенеттен төнген қауіпке лайықты ден қоюға қабілетті жауынгерлік әзірлік күштерінің жеткілікті саны болмады. Ендеше, бірде-бір құрама бригада жұмысты кадрсыз, жұмылдырмай орындай алмады.</w:t>
      </w:r>
    </w:p>
    <w:p w:rsidR="004B7B1F" w:rsidRPr="00A86855" w:rsidRDefault="004B7B1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Қазақстанның әскери қауіпсіздігін қамтамасыз етудегі жаңа міндеттер және Қарулы Күштердің оны кепілді қамтамасыз етуді қамтамасыз ету жөніндегі жаңа міндеттері пайдалануды жоспарлау тәсілдерін қайта қарауды, қазақстандық армия қызметінің барлық аспектілерін өзгертуді талап етті.</w:t>
      </w:r>
    </w:p>
    <w:p w:rsidR="004B7B1F" w:rsidRPr="00A86855" w:rsidRDefault="004B7B1F"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Қарулы Күштерді пайдалануды және одан әрі дамытуды жоспарлаудың негізгі қағидаттары ретінде мыналар анықталды:</w:t>
      </w:r>
    </w:p>
    <w:p w:rsidR="00F3437C" w:rsidRPr="00A86855" w:rsidRDefault="00F3437C"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1) сызықтық тактикадан нүктелік операцияларға көшу;</w:t>
      </w:r>
    </w:p>
    <w:p w:rsidR="00F3437C" w:rsidRPr="00A86855" w:rsidRDefault="00F3437C"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2) әскерлер топтамаларының өзін-өзі қамтамасыз етуі;</w:t>
      </w:r>
    </w:p>
    <w:p w:rsidR="00F3437C" w:rsidRPr="00A86855" w:rsidRDefault="00F3437C"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3) жоғары жылдамдықты басқару және ақпараттық артықшылық;</w:t>
      </w:r>
    </w:p>
    <w:p w:rsidR="00F3437C" w:rsidRPr="00A86855" w:rsidRDefault="00F3437C"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4) барлау, байланыс және басқару жүйелерінде заманауи ақпараттық технологияларды жаппай пайдалану;</w:t>
      </w:r>
    </w:p>
    <w:p w:rsidR="00F3437C" w:rsidRPr="00A86855" w:rsidRDefault="00F3437C" w:rsidP="00A86855">
      <w:pPr>
        <w:pStyle w:val="a9"/>
        <w:rPr>
          <w:rFonts w:ascii="Times New Roman" w:hAnsi="Times New Roman" w:cs="Times New Roman"/>
          <w:sz w:val="28"/>
          <w:szCs w:val="28"/>
        </w:rPr>
      </w:pPr>
      <w:r w:rsidRPr="00A86855">
        <w:rPr>
          <w:rStyle w:val="y2iqfc"/>
          <w:rFonts w:ascii="Times New Roman" w:hAnsi="Times New Roman" w:cs="Times New Roman"/>
          <w:sz w:val="28"/>
          <w:szCs w:val="28"/>
        </w:rPr>
        <w:t>5) үздік халықаралық стандарттарға сәйкес келетін қару-жарақ пен әскери техниканың жаңа үлгілерімен, оның ішінде дәлдігі жоғары қарумен жарақтандыру;</w:t>
      </w:r>
    </w:p>
    <w:p w:rsidR="00E002D7" w:rsidRPr="00A86855" w:rsidRDefault="00E002D7" w:rsidP="00A86855">
      <w:pPr>
        <w:pStyle w:val="a9"/>
        <w:jc w:val="both"/>
        <w:rPr>
          <w:rFonts w:ascii="Times New Roman" w:hAnsi="Times New Roman" w:cs="Times New Roman"/>
          <w:sz w:val="28"/>
          <w:szCs w:val="28"/>
        </w:rPr>
      </w:pPr>
      <w:r w:rsidRPr="00A86855">
        <w:rPr>
          <w:rStyle w:val="y2iqfc"/>
          <w:rFonts w:ascii="Times New Roman" w:hAnsi="Times New Roman" w:cs="Times New Roman"/>
          <w:sz w:val="28"/>
          <w:szCs w:val="28"/>
        </w:rPr>
        <w:t>6) жауынгерлік тапсырмаларды орындау кезіндегі өз шығындарын барынша азайту. Бұл принциптерді іс жүзінде іске асыру әскери қызметтің барлық салаларына әсер ететін жүйелік қайта құрулардың жиынтығын білдіреді. Яғни, қазақ әскерін түрлендіру қажет болды. Бұл процестің мақсаты – мемлекеттің экономикалық әлеуетін ескере отырып, құрамы мен құрылымы жағынан теңгерімді, заманауи қауіп-қатерге бейімделген, жауынгерлік қабілеті жоғары Қарулы Күштерді құру. Осы мақсатқа жету үшін Қарулы Күштерді одан әрі дамыту мен қайта құрудың негізгі міндеттері белгіленді:</w:t>
      </w:r>
    </w:p>
    <w:p w:rsidR="007267FA" w:rsidRPr="00A86855" w:rsidRDefault="007267FA"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1.Техникалық және технологиялық жетістіктерді барынша пайдалана отырып, командалық басқару жүйесін түрлендіру.</w:t>
      </w:r>
    </w:p>
    <w:p w:rsidR="007267FA" w:rsidRPr="00A86855" w:rsidRDefault="007267FA"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2. Жалпы Қарулы Күштер құрамындағы құрылымдық өзгерістерге байланысты әскерлердің жауынгерлік қабілетін арттыру және</w:t>
      </w:r>
    </w:p>
    <w:p w:rsidR="007267FA" w:rsidRPr="00A86855" w:rsidRDefault="007267FA"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 xml:space="preserve"> сондай-ақ құрама қарулы құрамалар мен тұрақты жауынгерлік әзірлік бөлімшелерінде.</w:t>
      </w:r>
    </w:p>
    <w:p w:rsidR="007267FA" w:rsidRPr="00A86855" w:rsidRDefault="007267FA"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3. Бейбіт уақыттағы армия қызметінің негізгі мазмұны ретінде әскерлердің жауынгерлік даярлығын күшейту.</w:t>
      </w:r>
    </w:p>
    <w:p w:rsidR="007267FA" w:rsidRPr="00A86855" w:rsidRDefault="007267FA"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4. Әскерлердің техникалық жарақтандырылуын жақсарту.</w:t>
      </w:r>
    </w:p>
    <w:p w:rsidR="007267FA" w:rsidRPr="00A86855" w:rsidRDefault="007267FA"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5.Әскери кадрларды даярлау жүйесін жетілдіру арқылы кадрлық әлеуетті нығайту.</w:t>
      </w:r>
    </w:p>
    <w:p w:rsidR="007267FA" w:rsidRPr="00A86855" w:rsidRDefault="007267FA" w:rsidP="00A86855">
      <w:pPr>
        <w:pStyle w:val="a9"/>
        <w:rPr>
          <w:rFonts w:ascii="Times New Roman" w:hAnsi="Times New Roman" w:cs="Times New Roman"/>
          <w:sz w:val="28"/>
          <w:szCs w:val="28"/>
        </w:rPr>
      </w:pPr>
      <w:r w:rsidRPr="00A86855">
        <w:rPr>
          <w:rStyle w:val="y2iqfc"/>
          <w:rFonts w:ascii="Times New Roman" w:hAnsi="Times New Roman" w:cs="Times New Roman"/>
          <w:sz w:val="28"/>
          <w:szCs w:val="28"/>
        </w:rPr>
        <w:t>6. Әскери қызметтің беделін және әскери қызметшілердің әлеуметтік жағдайын арттыру.</w:t>
      </w:r>
    </w:p>
    <w:p w:rsidR="002F088D" w:rsidRPr="00A86855" w:rsidRDefault="002F088D" w:rsidP="00596ACB">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Осы міндеттерді жүзеге асыру үшін нақты іс-шаралар жоспары әзірленіп, ел басшылығы бекітті. Жоғарғы Бас қолбасшының тапсырмасына сәйкес Н.Ә. Назарбаев, Қарулы Күштерді одан әрі дамыту жөніндегі міндеттерді іске асыру барысында шетелдік тәжірибені ескеріп қана қоймай, ең үздік әлемдік стандарттарға да назар аудару қажет болды.</w:t>
      </w:r>
    </w:p>
    <w:p w:rsidR="002F088D" w:rsidRPr="00A86855" w:rsidRDefault="002F088D"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Әскери-басқару жүйесін жетілдірудің алғашқы қадамы орталық әскери басқару органдарының құрылымын олардың нақты жауапкершілігін анықтай отырып оңтайландыру болды.</w:t>
      </w:r>
    </w:p>
    <w:p w:rsidR="002F088D" w:rsidRPr="00A86855" w:rsidRDefault="002F088D"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Басқару тиімділігін арттыру, қайталауды жою және әдеттен тыс функцияларды болдырмау мақсатында Қорғаныс министрлігі мен оның құрамдас бөлігі – Қазақстан Республикасы Қорғаныс министрлігінің Штабтар бастықтары комитеті арасында функциялардың нақты шекарасын белгілеу жоспарланған болатын.</w:t>
      </w:r>
    </w:p>
    <w:p w:rsidR="002F088D" w:rsidRPr="00A86855" w:rsidRDefault="002F088D" w:rsidP="00A86855">
      <w:pPr>
        <w:pStyle w:val="a9"/>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lastRenderedPageBreak/>
        <w:t>Қорғаныс министрлігінің функциялары:</w:t>
      </w:r>
    </w:p>
    <w:p w:rsidR="002F088D" w:rsidRPr="00A86855" w:rsidRDefault="002F088D" w:rsidP="00A86855">
      <w:pPr>
        <w:pStyle w:val="a9"/>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-әскери саясатты дамыту;</w:t>
      </w:r>
    </w:p>
    <w:p w:rsidR="002F088D" w:rsidRPr="00A86855" w:rsidRDefault="002F088D" w:rsidP="00A86855">
      <w:pPr>
        <w:pStyle w:val="a9"/>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-Қарулы Күштердің құрылымы мен даму басымдықтарын анықтау, олардың пайдаланылуын бақылау;</w:t>
      </w:r>
    </w:p>
    <w:p w:rsidR="002F088D" w:rsidRPr="00A86855" w:rsidRDefault="002F088D" w:rsidP="00A86855">
      <w:pPr>
        <w:pStyle w:val="a9"/>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 қару-жарақ пен техниканы, материалды сатып алу;</w:t>
      </w:r>
    </w:p>
    <w:p w:rsidR="002F088D" w:rsidRPr="00A86855" w:rsidRDefault="002F088D" w:rsidP="00A86855">
      <w:pPr>
        <w:pStyle w:val="a9"/>
        <w:jc w:val="both"/>
        <w:rPr>
          <w:rFonts w:ascii="Times New Roman" w:hAnsi="Times New Roman" w:cs="Times New Roman"/>
          <w:sz w:val="28"/>
          <w:szCs w:val="28"/>
        </w:rPr>
      </w:pPr>
      <w:r w:rsidRPr="00A86855">
        <w:rPr>
          <w:rStyle w:val="y2iqfc"/>
          <w:rFonts w:ascii="Times New Roman" w:hAnsi="Times New Roman" w:cs="Times New Roman"/>
          <w:sz w:val="28"/>
          <w:szCs w:val="28"/>
        </w:rPr>
        <w:t>- әскери кадрларды даярлау және кадр саясатын бақылау;</w:t>
      </w:r>
    </w:p>
    <w:p w:rsidR="00630C4D" w:rsidRPr="00A86855" w:rsidRDefault="00630C4D"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-әскери ғылымның дамуы;</w:t>
      </w:r>
    </w:p>
    <w:p w:rsidR="00630C4D" w:rsidRPr="00A86855" w:rsidRDefault="00630C4D"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 әскери инфрақұрылымды жақсарту;</w:t>
      </w:r>
    </w:p>
    <w:p w:rsidR="00630C4D" w:rsidRPr="00A86855" w:rsidRDefault="00630C4D"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-қорғаныс бюджетін жасау.</w:t>
      </w:r>
    </w:p>
    <w:p w:rsidR="00630C4D" w:rsidRPr="00A86855" w:rsidRDefault="00630C4D"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Қазақстан Республикасы Қорғаныс министрлігі Штабтар бастықтары комитетінің негізгі функциялары:</w:t>
      </w:r>
    </w:p>
    <w:p w:rsidR="00630C4D" w:rsidRPr="00A86855" w:rsidRDefault="00630C4D"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-Қарулы Күштерді пайдалануды жоспарлау;</w:t>
      </w:r>
    </w:p>
    <w:p w:rsidR="00630C4D" w:rsidRPr="00A86855" w:rsidRDefault="00630C4D"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-әскерлердің жедел және жауынгерлік дайындығы;</w:t>
      </w:r>
    </w:p>
    <w:p w:rsidR="00630C4D" w:rsidRPr="00A86855" w:rsidRDefault="00630C4D"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 жауынгерлік кезекшілікті ұйымдастыру;</w:t>
      </w:r>
    </w:p>
    <w:p w:rsidR="00630C4D" w:rsidRPr="00A86855" w:rsidRDefault="00630C4D"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 әскерлердің күнделікті іс-әрекетіне басшылық ету;</w:t>
      </w:r>
    </w:p>
    <w:p w:rsidR="00630C4D" w:rsidRPr="00A86855" w:rsidRDefault="00630C4D"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-қару-жарақ, техника, материалдар сатып алуға тапсырыстарды орналастыру;</w:t>
      </w:r>
    </w:p>
    <w:p w:rsidR="00630C4D" w:rsidRPr="00A86855" w:rsidRDefault="00630C4D" w:rsidP="00A86855">
      <w:pPr>
        <w:pStyle w:val="a9"/>
        <w:rPr>
          <w:rFonts w:ascii="Times New Roman" w:hAnsi="Times New Roman" w:cs="Times New Roman"/>
          <w:sz w:val="28"/>
          <w:szCs w:val="28"/>
        </w:rPr>
      </w:pPr>
      <w:r w:rsidRPr="00A86855">
        <w:rPr>
          <w:rStyle w:val="y2iqfc"/>
          <w:rFonts w:ascii="Times New Roman" w:hAnsi="Times New Roman" w:cs="Times New Roman"/>
          <w:sz w:val="28"/>
          <w:szCs w:val="28"/>
        </w:rPr>
        <w:t>- әскери кадрларды даярлау қажеттілігін қалыптастыру.</w:t>
      </w:r>
    </w:p>
    <w:p w:rsidR="0019615B" w:rsidRPr="00A86855" w:rsidRDefault="0019615B"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Қорғаныс министрлігі мен ҰҚК-де, ең алдымен, Қарулы Күштерді басқару мен басқаруды ұйымдастыруға, әскерлердің жауынгерлік даярлығының сапасына, сондай-ақ әскери кадрларды даярлауға тікелей әсер еткен салалар күшейтілді. Осы мақсатта әскерлердің жауынгерлік даярлығы және қызметі, әскери білім және ғылым басқармалары, сержанттармен жұмыс жөніндегі бөлім, ақпараттандыру және байланыс бас басқармасы құрылды.</w:t>
      </w:r>
    </w:p>
    <w:p w:rsidR="00055B6C" w:rsidRPr="00A86855" w:rsidRDefault="00055B6C"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Жалпы алғанда, қайта құру кезінде орталық әскери басқару органдарының құрылымдық бөлімшелерінің саны төрттен біріне жуық қысқартылды. Сонымен қатар, штаттық бірліктердің 30 пайызға дейіні де сандық қысқартуға ұшырады, олар жауынгерлік құрамалар мен бөлімшелерді жинақтауға жіберілді.</w:t>
      </w:r>
    </w:p>
    <w:p w:rsidR="00055B6C" w:rsidRPr="00A86855" w:rsidRDefault="00055B6C" w:rsidP="005720E6">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Сондай-ақ Әскери-теңіз күштерінің, өңірлік қолбасшылықтардың және Аэроұтқыр әскерлерінің басқару және басқару органдарының жаңа құрылымы бекітілді.</w:t>
      </w:r>
    </w:p>
    <w:p w:rsidR="00115314" w:rsidRPr="00A86855" w:rsidRDefault="00115314"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Қазақстан Республикасы Қарулы Күштерінің жауынгерлік қабілетін арттыру үшін қажетті бағытта күштер мен құралдарды жедел жинақтай отырып, олардың көпсалалы іс-қимылдарға дайындығын қамтамасыз ету жөніндегі іс-шаралар кешені әзірленіп, іс жүзінде қолданысқа енгізілді.</w:t>
      </w:r>
    </w:p>
    <w:p w:rsidR="00115314" w:rsidRPr="00A86855" w:rsidRDefault="00115314"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Атап айтқанда, белгіленген жауапкершілік салаларында әскери қауіпсіздікті қамтамасыз ету міндеттерін шешуде және стратегиялық бағыттар бойынша әскерлердің өзін-өзі қамтамасыз ететін топтамаларын құруда өңірлік қолбасшылықтар әскерлерінің нақты дербестігін қамтамасыз ету көзделді.</w:t>
      </w:r>
    </w:p>
    <w:p w:rsidR="000A5D21" w:rsidRPr="00A86855" w:rsidRDefault="000A5D21"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 xml:space="preserve">Үлкен аумақ пен шекаралардың айтарлықтай ұзындығы жағдайында әскерлердің жауынгерлік әзірлігі мен ұтқырлығын арттыруға ерекше назар аудару қажет болды. Бұл Қазақстанның барлық стратегиялық бағыттар </w:t>
      </w:r>
      <w:r w:rsidRPr="00A86855">
        <w:rPr>
          <w:rStyle w:val="y2iqfc"/>
          <w:rFonts w:ascii="Times New Roman" w:hAnsi="Times New Roman" w:cs="Times New Roman"/>
          <w:sz w:val="28"/>
          <w:szCs w:val="28"/>
        </w:rPr>
        <w:lastRenderedPageBreak/>
        <w:t>бойынша Қарулы Күштердің ірі топтарының тұрақты болуы мүмкін еместігімен негізделеді. Сондықтан қауіп төнген аймақтарда күштер мен құралдарды жедел жинақтай отырып, армиямыздың көпқырлы іс-қимылдарға дайын болуына қол жеткізу үшін кешенді шаралар қабылданды.</w:t>
      </w:r>
    </w:p>
    <w:p w:rsidR="00391918" w:rsidRPr="00A86855" w:rsidRDefault="00391918"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Тұрақты әзірлік бөлімшелерінің санын арттыруға басты назар аударылды. Осы мақсатта Құрлық және Аэроұтқыр әскерлерінде, зымыран әскерлері мен артиллерияда тұрақты әзірлік құрамалары мен бөлімдерін құруға басымдық беріліп, әскерлердің құрамы мен құрылымы өзгертілді. Бригада армиямыздың негізгі құрылымдық бөлімшесіне айналды.</w:t>
      </w:r>
    </w:p>
    <w:p w:rsidR="006072F1" w:rsidRPr="00A86855" w:rsidRDefault="00391918"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Қарулы күштердің ұйымдық құрылысы саласындағы зерттеулер әскери қауіпсіздікке төнетін ықтимал қауіп-қатерлерге тиімді қарсы тұру үшін қысқартылған және кадрлық құрамалардың орнына тұрақты әзірліктегі бригадалардың толық жасақталғаны орынды екенін көрсетті.</w:t>
      </w:r>
      <w:r w:rsidR="006072F1" w:rsidRPr="00A86855">
        <w:rPr>
          <w:rFonts w:ascii="Times New Roman" w:hAnsi="Times New Roman" w:cs="Times New Roman"/>
          <w:sz w:val="28"/>
          <w:szCs w:val="28"/>
        </w:rPr>
        <w:t xml:space="preserve"> </w:t>
      </w:r>
      <w:r w:rsidR="006072F1" w:rsidRPr="00A86855">
        <w:rPr>
          <w:rStyle w:val="y2iqfc"/>
          <w:rFonts w:ascii="Times New Roman" w:hAnsi="Times New Roman" w:cs="Times New Roman"/>
          <w:sz w:val="28"/>
          <w:szCs w:val="28"/>
        </w:rPr>
        <w:t>Қазақстан жағдайында құрама қару-жарақ бригадасы Құрлық әскерлерінің ұйымдық құрылымындағы ең тиімді, ұтқыр және үздік басқарылатын құрама болып табылады. Сонымен қатар, тұрақты әзірліктегі құрама әскерлер біртұтас құрамға ие болды.</w:t>
      </w:r>
    </w:p>
    <w:p w:rsidR="0085644D" w:rsidRPr="00A86855" w:rsidRDefault="0085644D"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Сонымен қатар, барлық өңірлік қолбасшылықтарда запастағы бригадалар болуы көзделді.</w:t>
      </w:r>
    </w:p>
    <w:p w:rsidR="0085644D" w:rsidRPr="00A86855" w:rsidRDefault="0085644D"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Салыстырмалы талдау көрсеткендей, Қазақстан Республикасы Қарулы Күштерінің тұрақты әзірліктегі құрама қару-жарақ бригадаларының жауынгерлік әлеуеті 2007 жылдың басында болған бригадалармен салыстырғанда 3 есе жоғары болды. Ал бұл бригадалардағы жауынгерлік әзірліктегі бөлімшелердің жалпы саны 3,5 есеге өсті [7].</w:t>
      </w:r>
    </w:p>
    <w:p w:rsidR="00337981" w:rsidRPr="00A86855" w:rsidRDefault="00337981"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Қабылданған шаралардың нәтижесінде Қарулы Күштер басшылығының құрамалар мен бөлімшелерді тұрақты әзірлікте өткізу арқылы еліміздің әртүрлі аймақтарында және әртүрлі бағыттар бойынша қажетті әскер құрамы мен санын жедел құруға нақты мүмкіндік туды. әскери қауіпсіздікке қатер төнген жағдайда.</w:t>
      </w:r>
    </w:p>
    <w:p w:rsidR="00A857E0" w:rsidRPr="00A86855" w:rsidRDefault="00A857E0"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Әуе қорғанысы күштерінде әртүрлі мақсаттағы ұшақтар мен тікұшақтарды қамтитын аралас әуе базаларын құру жоспарланды.</w:t>
      </w:r>
    </w:p>
    <w:p w:rsidR="00A857E0" w:rsidRPr="00A86855" w:rsidRDefault="00A857E0"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Өздер</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н</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ң жауапкерш</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л</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г</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не жататын аумақта әскери қау</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пс</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зд</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кт</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 xml:space="preserve"> қамтамасыз етуге және әскери қау</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пс</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зд</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кке әлеуетт</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 xml:space="preserve"> қатерлерге барабар жауап беруге қаб</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летт</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 xml:space="preserve"> стратегиялық бағыттағы әскерлерд</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ң (күштерд</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ң) спецификалық өз</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н-өз</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 xml:space="preserve"> қамтамасыз етет</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н топтарын құру да әскери ведомство қызмет</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н</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ң басым бағыттарының б</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р</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 xml:space="preserve"> болды. .</w:t>
      </w:r>
    </w:p>
    <w:p w:rsidR="00A857E0" w:rsidRPr="00A86855" w:rsidRDefault="00A857E0"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Әскер топтарының өзгерген құрамына сәйкес оларды жауынгерлік пайдалану жоспарлары қайта қаралды, жұмылдыру дайындығы жүйесін түбегейлі өзгерту бойынша ұсыныстар дайындалды.</w:t>
      </w:r>
    </w:p>
    <w:p w:rsidR="00A857E0" w:rsidRPr="00A86855" w:rsidRDefault="00A857E0"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Осы шаралардың барлығы қажет болған жағдайда қысқа мерзімде Қазақстанның кез келген аймағында Қарулы Күштердің елеулі бөлігі кіретін әскерлер тобын құруға мүмкіндік берді. Жауынгерлік қабілеттіліктің салыстырмалы көрсеткіштері бойынша бұл біздің армиямызды үздік әлемдік стандарттарға жақындатты.</w:t>
      </w:r>
    </w:p>
    <w:p w:rsidR="00344277" w:rsidRPr="00A86855" w:rsidRDefault="00344277"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lastRenderedPageBreak/>
        <w:t>Бейбіт уақыттағы армия қызметінің негізгі мазмұны жауынгерлік дайындық болып табылады. Сондықтан оның қарқындылығы мен сапасын арттыру басым бағыттардың бірі болды. 2007 жылдың өзінде-ақ басқа да шығындарды оңтайландыру есебінен жауынгерлік дайындық шығындары 2,7 есеге өсті. Бұл жауынгерлік дайындықтың қарқындылығын арттыруға мүмкіндік берді, нәтижесінде жыл соңына қарай ұшқыштардың орташа ұшу уақыты екі есеге, ал бронетранспортер жүргізушісінің орташа жүру қашықтығы 30 пайызға артты [8].</w:t>
      </w:r>
    </w:p>
    <w:p w:rsidR="00344277" w:rsidRPr="00A86855" w:rsidRDefault="00344277"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Жауынгерлік дайындықтың сапасын арттыру мақсатында жеке дайындықты ғана емес, сонымен қатар бөлімшелерді жауынгерлік үйлестіруге мүмкіндік беретін заманауи оқу-жаттығу кешендерін алу шаралары қабылданды.</w:t>
      </w:r>
    </w:p>
    <w:p w:rsidR="00344277" w:rsidRPr="00A86855" w:rsidRDefault="00344277"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Қарулы Күштердің жауынгерлік әзірлігін қамтамасыз етудің маңызды аспектілерінің бірі олардың техникалық жарақталуы болып табылады. Алайда 2007 жылғы Қазақстан армиясындағы қару-жарақ жағдайы әскерлердің жауынгерлік әзірлігін толық қамтамасыз ете алмады.</w:t>
      </w:r>
    </w:p>
    <w:p w:rsidR="0048598F" w:rsidRPr="00A86855" w:rsidRDefault="0048598F"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Осылайша, 1970-1980 жылдардағы ұшақтар мен тікұшақтар авиацияның негізі болды, олардың көпшілігінің белгіленген ресурсы таусылды.</w:t>
      </w:r>
    </w:p>
    <w:p w:rsidR="0048598F" w:rsidRPr="00A86855" w:rsidRDefault="0048598F"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Қару-жарақтарының көпшілігі 20 жылдан астам қолданыста болған Құрлық әскерлерінде, Әуе қорғанысы күштерінде де осындай жағдай қалыптасты.</w:t>
      </w:r>
    </w:p>
    <w:p w:rsidR="00E174C4" w:rsidRPr="00A86855" w:rsidRDefault="00E174C4"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Жағдайды түзету жөніндегі іс-шаралар кешені 2007 жылы қабылданған Қазақстан Республикасы Қарулы Күштерінің, басқа да әскерлері мен әскери құралымдарының қару-жарағы мен әскери техникасын сатып алу, жаңғырту, жөндеу, кәдеге жарату, Қазақстан Республикасы Қарулы Күштерінің басқа да әскерлері мен әскери құралымдарын сатып алу, жаңғырту, жөндеу, кәдеге жарату жөніндегі мемлекеттік бағдарламада көзделген болатын. 2015 жылға дейін әскери мақсаттағы бұйымдарды шығаратын кәсіпорындардың саны.</w:t>
      </w:r>
    </w:p>
    <w:p w:rsidR="00E174C4" w:rsidRPr="00A86855" w:rsidRDefault="00E174C4"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Мемлекеттік бағдарламада тиімді қару-жарақтың жаңа буынын сатып алуға, қару-жарақ пен әскери техниканың қолданыстағы түрлерін жаңғыртуға, отандық әскери-өнеркәсіп кешенін дамыту үшін жағдай жасауға басымдық берілді.</w:t>
      </w:r>
    </w:p>
    <w:p w:rsidR="00E174C4" w:rsidRPr="00A86855" w:rsidRDefault="00E174C4"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Бұл процесті үш кезеңде жүзеге асыру жоспарланған болатын.</w:t>
      </w:r>
    </w:p>
    <w:p w:rsidR="00115314" w:rsidRPr="00A86855" w:rsidRDefault="00E174C4" w:rsidP="00A86855">
      <w:pPr>
        <w:pStyle w:val="a9"/>
        <w:jc w:val="both"/>
        <w:rPr>
          <w:rFonts w:ascii="Times New Roman" w:hAnsi="Times New Roman" w:cs="Times New Roman"/>
          <w:sz w:val="28"/>
          <w:szCs w:val="28"/>
        </w:rPr>
      </w:pPr>
      <w:r w:rsidRPr="00A86855">
        <w:rPr>
          <w:rStyle w:val="y2iqfc"/>
          <w:rFonts w:ascii="Times New Roman" w:hAnsi="Times New Roman" w:cs="Times New Roman"/>
          <w:i/>
          <w:sz w:val="28"/>
          <w:szCs w:val="28"/>
        </w:rPr>
        <w:t>Бірінші кезеңде (2007–2009 ж.ж.)</w:t>
      </w:r>
      <w:r w:rsidRPr="00A86855">
        <w:rPr>
          <w:rStyle w:val="y2iqfc"/>
          <w:rFonts w:ascii="Times New Roman" w:hAnsi="Times New Roman" w:cs="Times New Roman"/>
          <w:sz w:val="28"/>
          <w:szCs w:val="28"/>
        </w:rPr>
        <w:t xml:space="preserve"> әскерлерде қызмет етуде қару-жарақ пен техниканы жаңғыртуға және техникалық қызмет көрсетуге басымдық берілді.</w:t>
      </w:r>
    </w:p>
    <w:p w:rsidR="00E174C4" w:rsidRPr="00A86855" w:rsidRDefault="00E174C4"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Мысалы, Әуе қорғанысы күштерінде бұл көрсетілген мерзімде жарамды және жауынгерлік әзірліктегі ұшақтар мен тікұшақтардың санын 2,5 есеге арттыруға мүмкіндік берді.</w:t>
      </w:r>
    </w:p>
    <w:p w:rsidR="00E174C4" w:rsidRPr="00A86855" w:rsidRDefault="00E174C4" w:rsidP="00A86855">
      <w:pPr>
        <w:pStyle w:val="a9"/>
        <w:jc w:val="both"/>
        <w:rPr>
          <w:rFonts w:ascii="Times New Roman" w:hAnsi="Times New Roman" w:cs="Times New Roman"/>
          <w:sz w:val="28"/>
          <w:szCs w:val="28"/>
        </w:rPr>
      </w:pPr>
      <w:r w:rsidRPr="00A86855">
        <w:rPr>
          <w:rStyle w:val="y2iqfc"/>
          <w:rFonts w:ascii="Times New Roman" w:hAnsi="Times New Roman" w:cs="Times New Roman"/>
          <w:i/>
          <w:sz w:val="28"/>
          <w:szCs w:val="28"/>
        </w:rPr>
        <w:t>Екінші кезең (2010-2012 жж.)</w:t>
      </w:r>
      <w:r w:rsidRPr="00A86855">
        <w:rPr>
          <w:rStyle w:val="y2iqfc"/>
          <w:rFonts w:ascii="Times New Roman" w:hAnsi="Times New Roman" w:cs="Times New Roman"/>
          <w:sz w:val="28"/>
          <w:szCs w:val="28"/>
        </w:rPr>
        <w:t xml:space="preserve"> ұрыс даласындағы қарулы күрестің тиімділігіне барынша үлес қосатын техниканы сатып алуды қарастырды.</w:t>
      </w:r>
    </w:p>
    <w:p w:rsidR="0050241C" w:rsidRPr="00A86855" w:rsidRDefault="0050241C"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 xml:space="preserve">Әскери-әуе күштерін, әуе шабуылына қарсы қорғанысты, зымырандық күштерді және артиллерияны жарақтандыруға арналған жоғары дәлдіктегі қаруларға баса назар аударылды. Атап айтқанда, С-300 зениттік-зымырандық </w:t>
      </w:r>
      <w:r w:rsidRPr="00A86855">
        <w:rPr>
          <w:rStyle w:val="y2iqfc"/>
          <w:rFonts w:ascii="Times New Roman" w:hAnsi="Times New Roman" w:cs="Times New Roman"/>
          <w:sz w:val="28"/>
          <w:szCs w:val="28"/>
        </w:rPr>
        <w:lastRenderedPageBreak/>
        <w:t>кешенін, заманауи көп реттік зымырандар кешенін, жоғары дәлдіктегі зымырандар мен оқ-дәрілерді, автоматтандырылған басқару жүйелері мен спутниктік байланыс жүйелерін сатып алу жоспарланған болатын.</w:t>
      </w:r>
    </w:p>
    <w:p w:rsidR="0050241C" w:rsidRPr="00A86855" w:rsidRDefault="0050241C" w:rsidP="00A86855">
      <w:pPr>
        <w:pStyle w:val="a9"/>
        <w:jc w:val="both"/>
        <w:rPr>
          <w:rFonts w:ascii="Times New Roman" w:hAnsi="Times New Roman" w:cs="Times New Roman"/>
          <w:sz w:val="28"/>
          <w:szCs w:val="28"/>
        </w:rPr>
      </w:pPr>
      <w:r w:rsidRPr="00A86855">
        <w:rPr>
          <w:rStyle w:val="y2iqfc"/>
          <w:rFonts w:ascii="Times New Roman" w:hAnsi="Times New Roman" w:cs="Times New Roman"/>
          <w:i/>
          <w:sz w:val="28"/>
          <w:szCs w:val="28"/>
        </w:rPr>
        <w:t>Үшінші кезеңде (2012–2015 ж.)</w:t>
      </w:r>
      <w:r w:rsidRPr="00A86855">
        <w:rPr>
          <w:rStyle w:val="y2iqfc"/>
          <w:rFonts w:ascii="Times New Roman" w:hAnsi="Times New Roman" w:cs="Times New Roman"/>
          <w:sz w:val="28"/>
          <w:szCs w:val="28"/>
        </w:rPr>
        <w:t xml:space="preserve"> әскерлерді, бірінші кезекте Әуе қорғанысы күштерін, Әскери-теңіз күштерін, зымырандық-артиллериялық әскерлерді, электронды соғыс әскерлерін қайта қаруландыру жоспарланды.</w:t>
      </w:r>
    </w:p>
    <w:p w:rsidR="0050241C" w:rsidRPr="00A86855" w:rsidRDefault="0050241C"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Зерттеулерге сәйкес, әскерлерді заманауи қару-жарақ жүйелерімен, басқарудың автоматтандырылған жүйелерімен, дәлме-дәл басқарылатын оқ-дәрілермен жарақтандыру бойынша жоспарланған іс-шараларды жүзеге асыру Қарулы Күштерімізді жаңғыртудың іргелі негізіне айналуы керек еді, бұл бізге оларды жоғары деңгейге жеткізуге мүмкіндік береді. жаңа сапалық деңгей.</w:t>
      </w:r>
    </w:p>
    <w:p w:rsidR="00D66055" w:rsidRPr="00A86855" w:rsidRDefault="00D66055"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Сонымен бірге, әскери кафедра басшылығы армиямыздың кадрлық әлеуетін нығайту шаралары қолға алынбаса, Қарулы Күштерді қайта құру өз мақсатына жетпейтінін анық түсінді.</w:t>
      </w:r>
    </w:p>
    <w:p w:rsidR="00D66055" w:rsidRPr="00A86855" w:rsidRDefault="00D66055"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Бұл саладағы істің жай-күйін талдау күрделі мәселелердің бар екенін көрсетті. Осылайша, Қарулы Күштердегі жетіспеушілік 20 пайыздан асты, оның ішінде офицерлік қызметтердің төрттен біріне жуығы, ал сержанттардың жартысы кадрлармен қамтылмаған. Оның үстіне «взвод – рота» звеносындағы, яғни жеке құрамды дайындауға және жауынгерлік дайындыққа тікелей қатысуы тиіс офицерлердің тапшылығы үштен бірінен астамды құрады.</w:t>
      </w:r>
    </w:p>
    <w:p w:rsidR="00781DAE" w:rsidRPr="00A86855" w:rsidRDefault="00781DAE"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Сержанттар құрамының жағдайы жақсы болмады, жасақ командирлерінің 40 пайыздан астамы бос болды. Сонымен қатар келісім-шарт бойынша қызметке қабылдаудың төмендеуі тенденциясы байқалды [9].</w:t>
      </w:r>
    </w:p>
    <w:p w:rsidR="00781DAE" w:rsidRPr="00A86855" w:rsidRDefault="00781DAE"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Әскери қызметшілердің өздерінің кәсіби даярлық деңгейін арттыруға деген ұмтылысын, сондай-ақ командирлердің барынша қабілетті бағыныштыларды қосымша оқытуға қызығушылықтарын ынталандыратын тетіктер болмады.</w:t>
      </w:r>
    </w:p>
    <w:p w:rsidR="00D14EBE" w:rsidRPr="00A86855" w:rsidRDefault="00D14EBE"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Осылайша, кадр саласындағы істердің жай-күйін егжей-тегжейлі талдау жүйелі мәселелер кешенін шешу қажеттілігін айқын көрсетті.</w:t>
      </w:r>
    </w:p>
    <w:p w:rsidR="00D14EBE" w:rsidRPr="00A86855" w:rsidRDefault="00D14EBE"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Осыған байланысты әскери білім берудің бәсекеге қабілетті жүйесін құру Қазақстан армиясының кадрлық әлеуетін нығайтудың ең маңызды факторы ретінде айқындалды.</w:t>
      </w:r>
    </w:p>
    <w:p w:rsidR="00A80364" w:rsidRPr="00A86855" w:rsidRDefault="00A80364"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Бұл мәселені шешу үшін 2007 жылғы маусымда Қазақстан Республикасы Қорғаныс министрінің «Қазақстан Республикасының Қарулы Күштері үшін әскери кадрларды даярлау жүйесін қайта құру туралы» бұйрығына қол қойылды.</w:t>
      </w:r>
    </w:p>
    <w:p w:rsidR="00A80364" w:rsidRPr="00A86855" w:rsidRDefault="00A80364"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sz w:val="28"/>
          <w:szCs w:val="28"/>
        </w:rPr>
        <w:t xml:space="preserve"> Осы құжатқа сәйкес, әскери кадрларды даярлау жүйесі Қазақстан Республикасы Қарулы Күштерінің даму перспективаларына сәйкес құрылды және әскери оқу орындарындағы кәсіптік даярлықты да, сондай-ақ барлық кезең ішінде әртүрлі санаттағы әскери қызметкерлердің біліктілігін арттыру курстарын біріктірді. әскери қызмет.</w:t>
      </w:r>
    </w:p>
    <w:p w:rsidR="00C30FC6" w:rsidRPr="00A86855" w:rsidRDefault="00C30FC6"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lastRenderedPageBreak/>
        <w:t>Талдау негізінде ұлттық білім беру жүйесіндегі өзгерістер мен әлемнің жетекші мемлекеттерінің тәжірибесін ескере отырып, орта мерзімді перспективаға әскери кадрларды даярлау жүйесін трансформациялау бойынша нақты шаралар белгіленді.</w:t>
      </w:r>
    </w:p>
    <w:p w:rsidR="00C30FC6" w:rsidRPr="00A86855" w:rsidRDefault="00C30FC6" w:rsidP="00A86855">
      <w:pPr>
        <w:pStyle w:val="a9"/>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Іс-шаралар бірқатар саланы қамтыды.</w:t>
      </w:r>
    </w:p>
    <w:p w:rsidR="00C30FC6" w:rsidRPr="00A86855" w:rsidRDefault="00C30FC6"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i/>
          <w:sz w:val="28"/>
          <w:szCs w:val="28"/>
        </w:rPr>
        <w:t>Біріншісі</w:t>
      </w:r>
      <w:r w:rsidRPr="00A86855">
        <w:rPr>
          <w:rStyle w:val="y2iqfc"/>
          <w:rFonts w:ascii="Times New Roman" w:hAnsi="Times New Roman" w:cs="Times New Roman"/>
          <w:sz w:val="28"/>
          <w:szCs w:val="28"/>
        </w:rPr>
        <w:t xml:space="preserve"> – білім сапасын арттыру, ол үшін Қазақстан Республикасы Қарулы Күштерінің бөлімшелері, бас басқармалары, бөлімшелері, әскери бөлімдері, өңірлік қолбасшылықтар мүддесі үшін офицерлер даярланған, біліктілік талаптары қайта қаралды.</w:t>
      </w:r>
    </w:p>
    <w:p w:rsidR="002034BD" w:rsidRPr="00A86855" w:rsidRDefault="002034BD"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Жоғары әскери оқу орындарының мемлекеттік жалпыға міндетті білім беру стандарттары да толығымен қайта қаралып, курсанттардың оқу процесін ұйымдастырудың бірыңғай схемасы салынды. Барлық мамандықтар бойынша жаңа оқу жоспарлары мен бағдарламаларын әзірлеу жүргізілді.</w:t>
      </w:r>
    </w:p>
    <w:p w:rsidR="002034BD" w:rsidRPr="00A86855" w:rsidRDefault="002034BD"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ЖОО оқытушыларының мәртебесін арттыру көзделді, ол Қарулы Күштер офицерлерінің лауазымдарының тізілімін қайта өңдеу кезінде ескерілді.</w:t>
      </w:r>
    </w:p>
    <w:p w:rsidR="002034BD" w:rsidRPr="00A86855" w:rsidRDefault="002034BD" w:rsidP="00A86855">
      <w:pPr>
        <w:pStyle w:val="a9"/>
        <w:jc w:val="both"/>
        <w:rPr>
          <w:rFonts w:ascii="Times New Roman" w:hAnsi="Times New Roman" w:cs="Times New Roman"/>
          <w:sz w:val="28"/>
          <w:szCs w:val="28"/>
        </w:rPr>
      </w:pPr>
      <w:r w:rsidRPr="00A86855">
        <w:rPr>
          <w:rStyle w:val="y2iqfc"/>
          <w:rFonts w:ascii="Times New Roman" w:hAnsi="Times New Roman" w:cs="Times New Roman"/>
          <w:sz w:val="28"/>
          <w:szCs w:val="28"/>
        </w:rPr>
        <w:t>Сонымен қатар, жоғары оқу орындарына жоғары білікті шетелдік оқытушыларды тарту көзделді.</w:t>
      </w:r>
    </w:p>
    <w:p w:rsidR="0078667B" w:rsidRPr="00A86855" w:rsidRDefault="0078667B"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i/>
          <w:sz w:val="28"/>
          <w:szCs w:val="28"/>
        </w:rPr>
        <w:t>Екіншісі</w:t>
      </w:r>
      <w:r w:rsidRPr="00A86855">
        <w:rPr>
          <w:rStyle w:val="y2iqfc"/>
          <w:rFonts w:ascii="Times New Roman" w:hAnsi="Times New Roman" w:cs="Times New Roman"/>
          <w:sz w:val="28"/>
          <w:szCs w:val="28"/>
        </w:rPr>
        <w:t xml:space="preserve"> – Қарулы Күштерді қайта құрудың келешегін ескере отырып, даярлау көлемі мен мамандықтарын өзгерту.</w:t>
      </w:r>
    </w:p>
    <w:p w:rsidR="0078667B" w:rsidRPr="00A86855" w:rsidRDefault="0078667B" w:rsidP="00A86855">
      <w:pPr>
        <w:pStyle w:val="a9"/>
        <w:ind w:firstLine="708"/>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Қазақстан армиясының жеке құрамға қажеттілігін ұзақ мерзімді талдау негізінде оларды даярлау көлеміне, ең алдымен, келесі мамандықтар бойынша елеулі түзетулер енгізілді:</w:t>
      </w:r>
    </w:p>
    <w:p w:rsidR="0078667B" w:rsidRPr="00A86855" w:rsidRDefault="0078667B" w:rsidP="00A86855">
      <w:pPr>
        <w:pStyle w:val="a9"/>
        <w:jc w:val="both"/>
        <w:rPr>
          <w:rFonts w:ascii="Times New Roman" w:hAnsi="Times New Roman" w:cs="Times New Roman"/>
          <w:sz w:val="28"/>
          <w:szCs w:val="28"/>
        </w:rPr>
      </w:pPr>
      <w:r w:rsidRPr="00A86855">
        <w:rPr>
          <w:rStyle w:val="y2iqfc"/>
          <w:rFonts w:ascii="Times New Roman" w:hAnsi="Times New Roman" w:cs="Times New Roman"/>
          <w:sz w:val="28"/>
          <w:szCs w:val="28"/>
        </w:rPr>
        <w:t>- «ұшқыштар» – авиациялық техника паркін кезең-кезеңмен ұлғайтуды ескере отырып, алдыңғы қатардағы авиация ұшқыштарын даярлауға баса назар аударылды;</w:t>
      </w:r>
    </w:p>
    <w:p w:rsidR="0078667B" w:rsidRPr="00A86855" w:rsidRDefault="0078667B" w:rsidP="00A86855">
      <w:pPr>
        <w:pStyle w:val="a9"/>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 «Әскери-теңіз күштерінің мамандары» – 2007 жылдан бастап Әскери-теңіз институтына жоғары білім беру бағдарламасы бойынша қабылдау тоқтатылды. Әскери-теңіз күштері үшін офицерлерді Ресейдегі және шетелдегі әскери оқу орындарында дайындау туралы шешім қабылданды.</w:t>
      </w:r>
    </w:p>
    <w:p w:rsidR="0078667B" w:rsidRPr="00A86855" w:rsidRDefault="0078667B" w:rsidP="00A86855">
      <w:pPr>
        <w:pStyle w:val="a9"/>
        <w:jc w:val="both"/>
        <w:rPr>
          <w:rFonts w:ascii="Times New Roman" w:hAnsi="Times New Roman" w:cs="Times New Roman"/>
          <w:sz w:val="28"/>
          <w:szCs w:val="28"/>
        </w:rPr>
      </w:pPr>
      <w:r w:rsidRPr="00A86855">
        <w:rPr>
          <w:rStyle w:val="y2iqfc"/>
          <w:rFonts w:ascii="Times New Roman" w:hAnsi="Times New Roman" w:cs="Times New Roman"/>
          <w:sz w:val="28"/>
          <w:szCs w:val="28"/>
        </w:rPr>
        <w:t>Қарулы Күштерді офицерлер құрамымен толықтырудың қосымша көздері де келесі себептерге байланысты тартылды:</w:t>
      </w:r>
    </w:p>
    <w:p w:rsidR="0078667B" w:rsidRPr="00A86855" w:rsidRDefault="0078667B" w:rsidP="00A86855">
      <w:pPr>
        <w:pStyle w:val="a9"/>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 оқу мерз</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м</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 xml:space="preserve"> б</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р жыл қысқартылған бағдарламалар бойынша азаматтық жоғары оқу орындарының әскери кафедраларында басқарудың тактикалық деңгей</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н</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ң офицерлер</w:t>
      </w:r>
      <w:r w:rsidRPr="00A86855">
        <w:rPr>
          <w:rStyle w:val="y2iqfc"/>
          <w:rFonts w:ascii="Times New Roman" w:hAnsi="Times New Roman" w:cs="Times New Roman"/>
          <w:sz w:val="28"/>
          <w:szCs w:val="28"/>
          <w:lang w:val="en-US"/>
        </w:rPr>
        <w:t>i</w:t>
      </w:r>
      <w:r w:rsidRPr="00A86855">
        <w:rPr>
          <w:rStyle w:val="y2iqfc"/>
          <w:rFonts w:ascii="Times New Roman" w:hAnsi="Times New Roman" w:cs="Times New Roman"/>
          <w:sz w:val="28"/>
          <w:szCs w:val="28"/>
        </w:rPr>
        <w:t>н даярлау. Алғашқы 80 студент жұмысқа қабылданды;</w:t>
      </w:r>
    </w:p>
    <w:p w:rsidR="0078667B" w:rsidRPr="00A86855" w:rsidRDefault="0078667B" w:rsidP="00A86855">
      <w:pPr>
        <w:pStyle w:val="a9"/>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 еліміздің және Ресейдің азаматтық жоғары оқу орындарында жоғары технологиялық мамандықтар бойынша оқыту (автоматтандырылған басқару жүйесі және т.б.).</w:t>
      </w:r>
    </w:p>
    <w:p w:rsidR="0078667B" w:rsidRPr="00A86855" w:rsidRDefault="0078667B" w:rsidP="00A86855">
      <w:pPr>
        <w:pStyle w:val="a9"/>
        <w:ind w:firstLine="708"/>
        <w:jc w:val="both"/>
        <w:rPr>
          <w:rFonts w:ascii="Times New Roman" w:hAnsi="Times New Roman" w:cs="Times New Roman"/>
          <w:sz w:val="28"/>
          <w:szCs w:val="28"/>
        </w:rPr>
      </w:pPr>
      <w:r w:rsidRPr="00A86855">
        <w:rPr>
          <w:rStyle w:val="y2iqfc"/>
          <w:rFonts w:ascii="Times New Roman" w:hAnsi="Times New Roman" w:cs="Times New Roman"/>
          <w:i/>
          <w:sz w:val="28"/>
          <w:szCs w:val="28"/>
        </w:rPr>
        <w:t>Үшінші бағыт</w:t>
      </w:r>
      <w:r w:rsidRPr="00A86855">
        <w:rPr>
          <w:rStyle w:val="y2iqfc"/>
          <w:rFonts w:ascii="Times New Roman" w:hAnsi="Times New Roman" w:cs="Times New Roman"/>
          <w:sz w:val="28"/>
          <w:szCs w:val="28"/>
        </w:rPr>
        <w:t xml:space="preserve"> – оқу-материалдық базаны жақсарту.</w:t>
      </w:r>
    </w:p>
    <w:p w:rsidR="00E3621F" w:rsidRPr="00A86855" w:rsidRDefault="00E3621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Егжей-тегжейлі талдау әскери оқу орындарының инфрақұрылымының басым бөлігінде қанағаттанарлықсыз жағдайда екені анықталды. Сондықтан 2008 жылдың бюджетінде жөндеу жұмыстарына қаржылық ресурстарды елеулі түрде арттыру, оның ішінде ағымдағы жөндеуге 2,5 есе және күрделі жөндеуге 8 еседен астам жоспарланды [10].</w:t>
      </w:r>
    </w:p>
    <w:p w:rsidR="00E3621F" w:rsidRPr="00A86855" w:rsidRDefault="00E3621F"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Қорғаныс министрлігі оқу-материалдық базаны жаңартуға қомақты қаржы бөлуді жоспарлап отыр. Оның үстіне бұл қаражат бірінші кезекте оқу жабдықтарын, заманауи оқу кешендерін, бейіндік сыныптарды сатып алуға арналған.</w:t>
      </w:r>
    </w:p>
    <w:p w:rsidR="00E3621F" w:rsidRPr="00A86855" w:rsidRDefault="00E3621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Сонымен қатар, барлық әскери оқу орындарын бір ақпараттық тізбеге біріктіретін Қорғаныс министрлігінің мультисервисті ақпараттық білім беру ортасын (МИОС) құру жобасы әзірленді. Бұл жоба орта мерзімді кезеңді қамтыды. Оны енгізудің сөзсіз артықшылығы әскери білім беру жүйесіне интерактивті және мультимедиялық технологияларға негізделген заманауи бағдарламалық-аппараттық оқыту құралдарын енгізу, қуатты цифрлық білім беру ресурстарын құру болды.</w:t>
      </w:r>
    </w:p>
    <w:p w:rsidR="00E3621F" w:rsidRPr="00A86855" w:rsidRDefault="00E3621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Төртінші бағыт</w:t>
      </w:r>
      <w:r w:rsidRPr="00A86855">
        <w:rPr>
          <w:rStyle w:val="y2iqfc"/>
          <w:rFonts w:ascii="Times New Roman" w:hAnsi="Times New Roman" w:cs="Times New Roman"/>
          <w:sz w:val="28"/>
          <w:szCs w:val="28"/>
          <w:lang w:val="kk-KZ"/>
        </w:rPr>
        <w:t xml:space="preserve"> – әскери қызметкерлердің біліктілігін арттыру.</w:t>
      </w:r>
    </w:p>
    <w:p w:rsidR="003E2F6F" w:rsidRPr="00A86855" w:rsidRDefault="003E2F6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қызметте жоғары тұрған әскери адам үнемі курстық жұмыстан өтіп, кадрлық әлеуетті нығайтудың өте тиімді тұтқасы болған тәжірибе әлемде бұрыннан қолданылып келеді. Сондықтан 2008 жылдан бастап жоғары командалық-штабтық лауазымдарға тағайындауға ұсынылған барлық офицерлермен біліктілікті арттыру курстары өткізіліп келеді. Сонымен қатар, әскери оқу орындарының оқытушыларын жыл сайын Ресей Федерациясына және басқа елдерге біліктілікті арттыру курстарына жіберу қарастырылған.</w:t>
      </w:r>
    </w:p>
    <w:p w:rsidR="0097195C" w:rsidRPr="00A86855" w:rsidRDefault="0097195C"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Бірте-бірте бүкіл офицерлік құрамды курстық оқытудың көп деңгейлі жүйесімен қамту жоспарланды.</w:t>
      </w:r>
    </w:p>
    <w:p w:rsidR="0097195C" w:rsidRPr="00A86855" w:rsidRDefault="0097195C"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Мамандықтар, лауазымдық санаттар мен оқыту түрлері бойынша курс студенттеріне қойылатын біліктілік талаптары пысықталды, оқу жоспарлары мен бағдарламалары әзірленді.</w:t>
      </w:r>
    </w:p>
    <w:p w:rsidR="0097195C" w:rsidRPr="00A86855" w:rsidRDefault="0097195C"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Осындай жаппай курстық оқуды өткізу үшін барлық қазақстандық әскери оқу орындары, азаматтық жоғары оқу орындарының әскери кафедралары, әскери оқу орталықтары, оның ішінде Құрлық әскерлерінің оқу-жаттығу орталығы (Отар ауылы), жауынгерлік оқу орталығы тартылды.</w:t>
      </w:r>
    </w:p>
    <w:p w:rsidR="0097195C" w:rsidRPr="00A86855" w:rsidRDefault="0097195C"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зымыран әскерлері мен артиллерия (Приозерск), авиациялық оқу орталығы (Балқаш).</w:t>
      </w:r>
    </w:p>
    <w:p w:rsidR="008E6FA6" w:rsidRPr="00A86855" w:rsidRDefault="008E6FA6"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 оқу орталықтарының материалдық базасын жақсарту мақсатында 2007 жылдың өзінде қаражатты қайта бөлу арқылы оқу корпустары мен казармаларды жөндеу жұмыстары ұйымдастырылып, полигондық жабдықтар сатып алынды.</w:t>
      </w:r>
    </w:p>
    <w:p w:rsidR="00BB0916" w:rsidRPr="00A86855" w:rsidRDefault="00BB0916"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Офицерлердің қызметтегі одан әрі қозғалысын құрылып жатқан біліктілікті арттыру жүйесімен байланыстыру жоспарланған болатын. Әскери қызмет өткеру тәртібін өзгертуге әскери қызметкерлердің мансаптық өсуінің бекітілген үлгілік схемасы негіз болды. Ол белгілі бір лауазымда ғана емес, сонымен қатар белгілі бір кезекшілік орнында тұрудың белгіленген мерзімдерін қарастырды. Көптеген офицерлер бір шалғай гарнизоннан екіншісіне ауысқан кезде қалыптасқан жағдайды өзгерту үшін жоспарлы ротация қарастырылды.</w:t>
      </w:r>
    </w:p>
    <w:p w:rsidR="00220264" w:rsidRPr="00A86855" w:rsidRDefault="0022026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Офицерлердің мансаптық өсуі үш деңгейде жоспарланды - «рота», «батальон», «бригада». Бұл әскери оқу орнын бітіргеннен кейін кезең-</w:t>
      </w:r>
      <w:r w:rsidRPr="00A86855">
        <w:rPr>
          <w:rStyle w:val="y2iqfc"/>
          <w:rFonts w:ascii="Times New Roman" w:hAnsi="Times New Roman" w:cs="Times New Roman"/>
          <w:sz w:val="28"/>
          <w:szCs w:val="28"/>
          <w:lang w:val="kk-KZ"/>
        </w:rPr>
        <w:lastRenderedPageBreak/>
        <w:t>кезеңмен жоғарылатуды немесе азаматтардың офицерлік құрамның негізгі лауазымдарына келісімшарт бойынша әскери қызметке кіруін қамтамасыз етті. Бұл схемаға сәйкес, әскерлердегі командалық лауазымнан штабтағы лауазымға және штабтық лауазымнан әскерге дейін қызмет етуді дәйекті алмастыра отырып, негізгі командалық-штабтық лауазымдарда неғұрлым дайындығы бар әскери қызметкерлерді пайдалану көзделді. Қызмет көрсетудің мұндай схемасы жоғары лауазымдарды толтыру үшін резерв құруға мүмкіндік берді.</w:t>
      </w:r>
    </w:p>
    <w:p w:rsidR="00C63E16" w:rsidRPr="00A86855" w:rsidRDefault="00C63E16"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Бесінші бағыт</w:t>
      </w:r>
      <w:r w:rsidRPr="00A86855">
        <w:rPr>
          <w:rStyle w:val="y2iqfc"/>
          <w:rFonts w:ascii="Times New Roman" w:hAnsi="Times New Roman" w:cs="Times New Roman"/>
          <w:sz w:val="28"/>
          <w:szCs w:val="28"/>
          <w:lang w:val="kk-KZ"/>
        </w:rPr>
        <w:t xml:space="preserve"> – әскери ғылымды дамыту.</w:t>
      </w:r>
    </w:p>
    <w:p w:rsidR="00C63E16" w:rsidRPr="00A86855" w:rsidRDefault="00C63E16"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Қарулы Күштерде әскери-ғылыми жұмыстың тиімді жүйесін құру үшін оны ұйымдастыруға, сондай-ақ әскери зерттеулер жүргізуге тиісті ғылыми органдардың құрылымын қалыптастыру көзделді.</w:t>
      </w:r>
    </w:p>
    <w:p w:rsidR="00C63E16" w:rsidRPr="00A86855" w:rsidRDefault="00C63E16"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Қорғаныс министрлігінде, Қарулы Күштердің түрлерінде, әскери бөлімдерде, өңірлік қолбасшылықтарда, әскери оқу орындарында ғылыми зерттеулер.</w:t>
      </w:r>
    </w:p>
    <w:p w:rsidR="003C7E34" w:rsidRPr="00A86855" w:rsidRDefault="003C7E3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Әскери білім беруді қайта құрудың барлық бағыттарын іс жүзінде жүзеге асыруда шешуші рөл еліміздің жетекші әскери оқу орны ретінде Ұлттық қорғаныс университетіне жүктелді. Оған жоғары оқу орнынан кейінгі білім беру мен докторантураның тиімді моделін құру, ғылыми-педагогикалық кадрларды даярлау, әскери ғылымның әртүрлі салаларында қолданбалы және іргелі ғылыми зерттеулер жүргізу міндеттері жүктелді. </w:t>
      </w:r>
    </w:p>
    <w:p w:rsidR="003C7E34" w:rsidRPr="00A86855" w:rsidRDefault="003C7E3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Осылайша, құрылатын әскери білімнің қазақстандық моделі:</w:t>
      </w:r>
    </w:p>
    <w:p w:rsidR="003C7E34" w:rsidRPr="00A86855" w:rsidRDefault="003C7E3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біріншіден</w:t>
      </w:r>
      <w:r w:rsidRPr="00A86855">
        <w:rPr>
          <w:rStyle w:val="y2iqfc"/>
          <w:rFonts w:ascii="Times New Roman" w:hAnsi="Times New Roman" w:cs="Times New Roman"/>
          <w:sz w:val="28"/>
          <w:szCs w:val="28"/>
          <w:lang w:val="kk-KZ"/>
        </w:rPr>
        <w:t>, түбегейлі жаңартылған оқу бағдарламаларын пайдалану;</w:t>
      </w:r>
    </w:p>
    <w:p w:rsidR="003C7E34" w:rsidRPr="00A86855" w:rsidRDefault="003C7E3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екіншіден</w:t>
      </w:r>
      <w:r w:rsidRPr="00A86855">
        <w:rPr>
          <w:rStyle w:val="y2iqfc"/>
          <w:rFonts w:ascii="Times New Roman" w:hAnsi="Times New Roman" w:cs="Times New Roman"/>
          <w:sz w:val="28"/>
          <w:szCs w:val="28"/>
          <w:lang w:val="kk-KZ"/>
        </w:rPr>
        <w:t>, озық технологиялық және бағдарламалық қамтамасыз етуді пайдалана отырып, заманауи тренажер жабдықтарын оқыту;</w:t>
      </w:r>
    </w:p>
    <w:p w:rsidR="003C7E34" w:rsidRPr="00A86855" w:rsidRDefault="003C7E3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үшіншіден,</w:t>
      </w:r>
      <w:r w:rsidRPr="00A86855">
        <w:rPr>
          <w:rStyle w:val="y2iqfc"/>
          <w:rFonts w:ascii="Times New Roman" w:hAnsi="Times New Roman" w:cs="Times New Roman"/>
          <w:sz w:val="28"/>
          <w:szCs w:val="28"/>
          <w:lang w:val="kk-KZ"/>
        </w:rPr>
        <w:t xml:space="preserve"> студенттер мен курсанттардың теориялық білімі мен практикалық дағдыларының сапасын бағалау мен бақылаудың тиімді жүйесі;</w:t>
      </w:r>
    </w:p>
    <w:p w:rsidR="003C7E34" w:rsidRPr="00A86855" w:rsidRDefault="003C7E3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төртiншiден</w:t>
      </w:r>
      <w:r w:rsidRPr="00A86855">
        <w:rPr>
          <w:rStyle w:val="y2iqfc"/>
          <w:rFonts w:ascii="Times New Roman" w:hAnsi="Times New Roman" w:cs="Times New Roman"/>
          <w:sz w:val="28"/>
          <w:szCs w:val="28"/>
          <w:lang w:val="kk-KZ"/>
        </w:rPr>
        <w:t>, әскери қызметшiлердi әскери қызметтiң барлық мерзiмiнде оқу-тәрбие процесiне тарту;</w:t>
      </w:r>
    </w:p>
    <w:p w:rsidR="003C7E34" w:rsidRPr="00A86855" w:rsidRDefault="003C7E3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бесіншіден,</w:t>
      </w:r>
      <w:r w:rsidRPr="00A86855">
        <w:rPr>
          <w:rStyle w:val="y2iqfc"/>
          <w:rFonts w:ascii="Times New Roman" w:hAnsi="Times New Roman" w:cs="Times New Roman"/>
          <w:sz w:val="28"/>
          <w:szCs w:val="28"/>
          <w:lang w:val="kk-KZ"/>
        </w:rPr>
        <w:t xml:space="preserve"> мемлекет бөлген қаржы ресурстарын тиімді пайдалану.</w:t>
      </w:r>
    </w:p>
    <w:p w:rsidR="00A339D3" w:rsidRPr="00A86855" w:rsidRDefault="00A339D3"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қызметтің әлеуметтік құрамдас бөлігін күшейту күшті кадрлық әлеуетті құрудың маңызды бағыты болуы керек еді.</w:t>
      </w:r>
    </w:p>
    <w:p w:rsidR="00A339D3" w:rsidRPr="00A86855" w:rsidRDefault="00A339D3"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қызметкерлерді әлеуметтік қорғау, олардың өмір сүру деңгейін қамтамасыз ету мәселелерінде қордаланған мәселелер қызмет беделін арттыру бойынша шұғыл шаралар қабылдауды талап етті.</w:t>
      </w:r>
    </w:p>
    <w:p w:rsidR="00A339D3" w:rsidRPr="00A86855" w:rsidRDefault="00A339D3"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Бұл, ең алдымен, тұрғын үй мәселесіне байланысты болды, өйткені құрылыс пен баспана алу қарқыны оған мұқтаж әскери қызметкерлер санының өсу қарқынынан айтарлықтай төмен болды.</w:t>
      </w:r>
    </w:p>
    <w:p w:rsidR="0046243B" w:rsidRPr="00A86855" w:rsidRDefault="0046243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Осы өткір әлеуметтік мәселедегі шиеленісті азайту үшін Қорғаныс министрлігі қызметтік тұрғын үй жүйесін дамытуға қосымша қаражат іздеді. Қаражат бірінші кезекте бірқатар шалғай гарнизондардағы (Отар, Сарыөзек, Қапшағай, Шеңгелді, Аягөз, Приозерск) қолданыстағы тұрғын үй қорын күрделі жөндеуге және қайта жабдықтауға бағытталды. 2007 жылдың соңына </w:t>
      </w:r>
      <w:r w:rsidRPr="00A86855">
        <w:rPr>
          <w:rStyle w:val="y2iqfc"/>
          <w:rFonts w:ascii="Times New Roman" w:hAnsi="Times New Roman" w:cs="Times New Roman"/>
          <w:sz w:val="28"/>
          <w:szCs w:val="28"/>
          <w:lang w:val="kk-KZ"/>
        </w:rPr>
        <w:lastRenderedPageBreak/>
        <w:t>қарай бұл шара 2 мыңнан астам әскери қызметшіні баспанамен қамтамасыз етуге мүмкіндік берді.</w:t>
      </w:r>
    </w:p>
    <w:p w:rsidR="004D23C8" w:rsidRPr="00A86855" w:rsidRDefault="004D23C8"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Сонымен бірге, тұрғын үйлерді күрделі салу, жинақ шоттары жүйесін құру, ипотека, жалдау және басқа да жанама қаржыландыру көздерін қоса алғанда, тұрғын үймен қамтамасыз етудің басқа тетіктері әзірленді. Әскери кәсіптің имиджін нығайту жөніндегі бірінші кезектегі міндеттерді іске асыру шеңберінде келісімшарт бойынша әскери атақтардың жалақысын, ұшу құрамының үстемеақысын, қатардағы және сержанттар құрамының лауазымдық айлықақысы мен сыныптық біліктілігіне үстемеақыны арттыру бойынша ұсыныстар әзірленді.</w:t>
      </w:r>
    </w:p>
    <w:p w:rsidR="00377B0C" w:rsidRPr="00A86855" w:rsidRDefault="00377B0C"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ұсыныстарды кейіннен жүзеге асыру жеке құрамның сапасына қойылатын талаптарды айтарлықтай арттыруға мүмкіндік берді, бұл жауынгерлік дайындық деңгейіне және соның нәтижесінде жалпы Қарулы Күштердің жауынгерлік әзірлігіне оң әсер етті.</w:t>
      </w:r>
    </w:p>
    <w:p w:rsidR="00377B0C" w:rsidRPr="00A86855" w:rsidRDefault="00377B0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2007 жылғы Әскери доктрина ережелерін және оның талаптарына сәйкес әзірленген ведомстволық бағдарламалар мен жоспарларды іске асыру жөніндегі қажырлы жұмыс әскери ұйымның барлық құрамдастарында, әсіресе, еліміздің Қарулы Күштерінде айтарлықтай сапалы өзгерістерге әкелді.</w:t>
      </w:r>
    </w:p>
    <w:p w:rsidR="00EC6D9A" w:rsidRPr="00A86855" w:rsidRDefault="00EC6D9A"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Құрлық әскерлерінің құрамына төрт аймақтық қолбасшылықтың әскерлерінен басқа Аэроұтқыр әскерлері, сондай-ақ зымыран әскерлері мен артиллерия кірді, бұл Қарулы Күштердің бұл саласын нағыз жауынгерлік әзірлікте етуге мүмкіндік берді.</w:t>
      </w:r>
    </w:p>
    <w:p w:rsidR="00EC6D9A" w:rsidRPr="00A86855" w:rsidRDefault="00EC6D9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Әуе қорғанысы күштерінің құрылымы нақтыланды, соның нәтижесінде Әскери-әуе күштері мен Әуе қорғанысы күштерін басқарудың тиімділігі артты, әр түрдің ерекшеліктерін ескере отырып, оларды жан-жақты қамтамасыз ету жүйесі жетілдірілді. әскерлерінің.</w:t>
      </w:r>
    </w:p>
    <w:p w:rsidR="00363DB3" w:rsidRPr="00A86855" w:rsidRDefault="00363DB3"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Шығыс және оңтүстік стратегиялық бағыттағы әскерлер топтамасын құру аяқталды, ал батыс бағыттағы әскерлер топтастыру күшейтілді.</w:t>
      </w:r>
    </w:p>
    <w:p w:rsidR="00363DB3" w:rsidRPr="00A86855" w:rsidRDefault="00363DB3"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Мемлекеттің әскери қауіпсіздігін қамтамасыз ету мәселелері бойынша жоспарлау және ведомствоаралық өзара іс-қимыл жүйесін жетілдіру үдерісі жалғасты. Бұл жерде шешуші рөлді Қазақстан Республикасы Қорғаныс министрлігінің Штабтар бастықтары комитеті атқарды, оның жанынан Әскери-консультативтік кеңес жұмыс істеді, оның құрамына ҰҚК Шекара қызметінің бас штабтарының бастықтары, Шекара қызметінің басшылары кірді. Ішкі істер министрлігі Ішкі әскерлер комитеті, Төтенше жағдайлар министрлігі басшылығының, Республикалық ұланның, Қарулы Күштердің түрлері мен бөлімшелерінің өкілдері.</w:t>
      </w:r>
    </w:p>
    <w:p w:rsidR="00D04033" w:rsidRPr="00A86855" w:rsidRDefault="00D04033"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кеңестің отырыстарында әскери қауіпсіздікті қамтамасыз ету және мемлекеттің қорғаныс қабілетін нығайту саласындағы бірлескен шешімді қажет ететін өзекті мәселелер жүйелі түрде талқыланды.</w:t>
      </w:r>
    </w:p>
    <w:p w:rsidR="00D04033" w:rsidRPr="00A86855" w:rsidRDefault="00D04033"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Осы кезеңде қоғам қауіпсіздігін қамтамасыз ету, азаматтарымыздың құқықтары мен бостандықтарын қылмыстық және қылмыстық әрекеттерден қорғау міндеттерін шешкен Қазақстан Республикасы Ішкі істер </w:t>
      </w:r>
      <w:r w:rsidRPr="00A86855">
        <w:rPr>
          <w:rStyle w:val="y2iqfc"/>
          <w:rFonts w:ascii="Times New Roman" w:hAnsi="Times New Roman" w:cs="Times New Roman"/>
          <w:sz w:val="28"/>
          <w:szCs w:val="28"/>
          <w:lang w:val="kk-KZ"/>
        </w:rPr>
        <w:lastRenderedPageBreak/>
        <w:t>министрлігінің Ішкі әскерлерінің құрылысы мен дамуы жоспарлы түрде жүргізілді. басқа да заңсыз қол сұғушылықтар.</w:t>
      </w:r>
    </w:p>
    <w:p w:rsidR="00CA1540" w:rsidRPr="00A86855" w:rsidRDefault="00CA1540"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Мемлекеттік шекараны қорғау жүйесі жетілдірілді, ол үшін Қазақстан Республикасы Ұлттық қауіпсіздік комитетінің Шекара қызметінде бес облыстық басқарма құрылды: «Оңтүстік», «Солтүстік», «Шығыс», «Батыс», «Жағалау күзеті». Кеден одағының жұмыс істеу мүддесі үшін мемлекеттік шекарада кешенді шаралар жүргізілді.</w:t>
      </w:r>
    </w:p>
    <w:p w:rsidR="003E1621" w:rsidRPr="00A86855" w:rsidRDefault="003E1621"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 Қарулы Күштерінің, басқа да әскерлері мен әскери құралымдарының жедел, жауынгерлік және арнайы даярлығының қарқындылығы да айтарлықтай артты.</w:t>
      </w:r>
    </w:p>
    <w:p w:rsidR="003E1621" w:rsidRPr="00A86855" w:rsidRDefault="003E1621"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Республикалық деңгейде жұмылдыру дайындығы мен жұмылдыру жүйесін жетілдіру, жұмылдыру резервтерін дайындау жұмыстары жүргізілді.</w:t>
      </w:r>
    </w:p>
    <w:p w:rsidR="003E1621" w:rsidRPr="00A86855" w:rsidRDefault="003E162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Еліміздің қорғаныс қабілетін нығайту мүддесінде отандық қорғаныс өнеркәсібі кәсіпорындарының, ғылыми-техникалық және ғылыми ұйымдардың тиімділігін арттыру бойынша шаралар кешені жүзеге асырылды.</w:t>
      </w:r>
    </w:p>
    <w:p w:rsidR="00C575B7" w:rsidRPr="00A86855" w:rsidRDefault="00C575B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2010 жылдан бастап «Қазақстан инжиниринг» ҰК» АҚ құрамына кіретін кәсіпорындар Қорғаныс министрлігінің қарамағына өткеннен кейін олардың Қарулы Күштер, басқа да әскерлер мен әскери құралымдар үшін шығаратын өнімдерінің номенклатурасын кеңейту бойынша көп жұмыстар атқарылды. Қазақстан Республикасы. Шетелдік фирмалармен әскери және арнайы техникаларды жөндеу және жаңғырту бойынша бірқатар бірлескен кәсіпорындар құрылды.</w:t>
      </w:r>
    </w:p>
    <w:p w:rsidR="00A532F7" w:rsidRPr="00A86855" w:rsidRDefault="00A532F7"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Атап айтқанда, француздық Thales компаниясымен ЖЖ және ВЖ диапазондарының тактикалық деңгейіне арналған байланыс құралдарының бірлескен өндірісі құрылды - «Thales Kazakhstan Engineering» ЖШС.</w:t>
      </w:r>
    </w:p>
    <w:p w:rsidR="00A532F7" w:rsidRPr="00A86855" w:rsidRDefault="00A532F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«Еврокоптер» компаниясымен бірге ЕС-145 жеңіл тікұшақтарын құрастыру зауыты – «Еврокоптер Казахстан инжиниринг» ЖШС құрылды.</w:t>
      </w:r>
    </w:p>
    <w:p w:rsidR="00180603" w:rsidRPr="00A86855" w:rsidRDefault="00180603"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Испанияның Indra Systems компаниясымен бірлесіп «Индра Қазақстан Инжиниринг» ЖШС кәсіпорны құрылды, радарларды, электронды соғыс жүйелерін, электрондық барлау және басқа да әскери электрондық техниканы құрастыру, техникалық қызмет көрсету және жөндеу үшін.</w:t>
      </w:r>
    </w:p>
    <w:p w:rsidR="00B95C50" w:rsidRPr="00A86855" w:rsidRDefault="00B95C50" w:rsidP="005720E6">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Қазақстанның қорғаныс өнеркәсібі кәсіпорындары оқ-дәрілердің жекелеген түрлерін, шағын тоннажды кемелерді, байланыс құралдарын шығаруды игерді, олар автомобиль техникасын құрастыруда пайдаланылды. Бірінші халықаралық көрмеде біздің өндірушілер өндірілген өнімнің көптеген үлгілерін көрсетті</w:t>
      </w:r>
      <w:r w:rsidR="005720E6">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Астана қаласында өткен «KADEH-2010».</w:t>
      </w:r>
    </w:p>
    <w:p w:rsidR="00647D8C" w:rsidRPr="00A86855" w:rsidRDefault="00647D8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Республикасының Қарулы Күштерін, басқа да әскерлері мен әскери құралымдарын қаржыландырудың жыл сайын ұлғаюы әскери құрылыс саласындағы жоспарланған шараларды жүзеге асыруға және мемлекеттің әскери инфрақұрылымын жақсартуға мүмкіндік берді. Мәселен, 2010 жылы қазақстандық армияны қаржыландыру көлемі 170,8 миллиард теңге болса, 2011 жылы ол 209,1 миллиард теңгеге жеткен.</w:t>
      </w:r>
    </w:p>
    <w:p w:rsidR="00A15B87" w:rsidRPr="00A86855" w:rsidRDefault="00A15B87"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Осы кезеңде Қазақстанның халықаралық әскери ынтымақтастығы жандануда.</w:t>
      </w:r>
    </w:p>
    <w:p w:rsidR="00A15B87" w:rsidRPr="00A86855" w:rsidRDefault="00A15B8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ҰҚШҰ аясында бірлескен жедел-жауынгерлік дайындық барысында ұйымның ұжымдық күштерінің өзара іс-қимыл деңгейі көтерілді. Шанхай ынтымақтастық ұйымы арқылы Қазақстан ұйымның антитеррорлық әлеуетін нығайтуға белсенді қатысты, оның ішінде лаңкестікке қарсы бірлескен оқу-жаттығуларға қатысу.</w:t>
      </w:r>
    </w:p>
    <w:p w:rsidR="005D35D8" w:rsidRPr="00A86855" w:rsidRDefault="005D35D8"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Сондай-ақ ұлттық және аймақтық қауіпсіздікті нығайту мүддесінде Ресей, Қытай, АҚШ және басқа да мемлекеттермен әртүрлі салаларда екіжақты негізде әскери және әскери-техникалық ынтымақтастық кеңейтілді.</w:t>
      </w:r>
    </w:p>
    <w:p w:rsidR="005D35D8" w:rsidRPr="00A86855" w:rsidRDefault="005D35D8"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Қарулы Күштер бөлімшелерінің, басқа да әскерлер мен әскери құралымдардың халықаралық стандарттарға сәйкес арнайы дайындығы олардың БҰҰ мандаты бойынша бітімгершілік операцияларға қатысуының таптырмас шарты болғандықтан, қазақстандық бітімгершілік бөлімшелерді оқытуда НАТО әдістері мен стандарттары қолданылды, оларға көмек көрсетілді. Ұлыбританияның, АҚШ-тың және осы ұйымға жататын басқа елдердің әскери қызметкерлері.</w:t>
      </w:r>
    </w:p>
    <w:p w:rsidR="00EF0A08" w:rsidRPr="00A86855" w:rsidRDefault="00EF0A08"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Осылайша, 2007 жылы Қазақстанның әскери доктринасында тұжырымдалған әскери қауіпсіздікті қамтамасыз ету алгоритмі алдағы бірнеше жылда мемлекеттің әскери ұйымында маңызды қайта құрулар жүргізуге, оның негізгі элементі – Қарулы Күштерді қайта құруға, қол жеткізуге мүмкіндік берді. олардың сапа көрсеткіштерінің айтарлықтай артуы.</w:t>
      </w:r>
    </w:p>
    <w:p w:rsidR="0070295F" w:rsidRDefault="0070295F" w:rsidP="00A86855">
      <w:pPr>
        <w:pStyle w:val="a9"/>
        <w:jc w:val="center"/>
        <w:rPr>
          <w:rStyle w:val="y2iqfc"/>
          <w:rFonts w:ascii="Times New Roman" w:hAnsi="Times New Roman" w:cs="Times New Roman"/>
          <w:b/>
          <w:sz w:val="28"/>
          <w:szCs w:val="28"/>
          <w:lang w:val="kk-KZ"/>
        </w:rPr>
      </w:pPr>
      <w:r w:rsidRPr="00194DB1">
        <w:rPr>
          <w:rStyle w:val="y2iqfc"/>
          <w:rFonts w:ascii="Times New Roman" w:hAnsi="Times New Roman" w:cs="Times New Roman"/>
          <w:b/>
          <w:sz w:val="28"/>
          <w:szCs w:val="28"/>
          <w:lang w:val="kk-KZ"/>
        </w:rPr>
        <w:t xml:space="preserve">ПАЙДАЛАНЫЛҒАН </w:t>
      </w:r>
      <w:r w:rsidR="00194DB1" w:rsidRPr="00194DB1">
        <w:rPr>
          <w:rStyle w:val="y2iqfc"/>
          <w:rFonts w:ascii="Times New Roman" w:hAnsi="Times New Roman" w:cs="Times New Roman"/>
          <w:b/>
          <w:sz w:val="28"/>
          <w:szCs w:val="28"/>
          <w:lang w:val="kk-KZ"/>
        </w:rPr>
        <w:t xml:space="preserve">ӘДЕБИЕТТЕР </w:t>
      </w:r>
      <w:r w:rsidRPr="00194DB1">
        <w:rPr>
          <w:rStyle w:val="y2iqfc"/>
          <w:rFonts w:ascii="Times New Roman" w:hAnsi="Times New Roman" w:cs="Times New Roman"/>
          <w:b/>
          <w:sz w:val="28"/>
          <w:szCs w:val="28"/>
          <w:lang w:val="kk-KZ"/>
        </w:rPr>
        <w:t>ТІЗІМІ</w:t>
      </w:r>
    </w:p>
    <w:p w:rsidR="00194DB1" w:rsidRPr="00194DB1" w:rsidRDefault="00194DB1" w:rsidP="00A86855">
      <w:pPr>
        <w:pStyle w:val="a9"/>
        <w:jc w:val="center"/>
        <w:rPr>
          <w:rFonts w:ascii="Times New Roman" w:hAnsi="Times New Roman" w:cs="Times New Roman"/>
          <w:b/>
          <w:sz w:val="28"/>
          <w:szCs w:val="28"/>
          <w:lang w:val="kk-KZ"/>
        </w:rPr>
      </w:pPr>
    </w:p>
    <w:p w:rsidR="003E4683" w:rsidRPr="00A86855" w:rsidRDefault="003E4683"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 Елбасының ішкі және сыртқы саясаттың негізгі бағыттары туралы Қазақстан халқына Жолдауы // Казахстанская правда, 2 наурыз 2006 ж. - No 45–46.</w:t>
      </w:r>
    </w:p>
    <w:p w:rsidR="003E4683" w:rsidRPr="00A86855" w:rsidRDefault="003E4683"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 Қазақстан Республикасы Президентінің 2007 жылғы 21 наурыздағы № 299 Жарлығымен бекітілген Қазақстан Республикасының әскери доктринасы // Казахстанская правда, 7 сәуір 2007 ж. - No 52. - 8–9 Б. .</w:t>
      </w:r>
    </w:p>
    <w:p w:rsidR="003E4683" w:rsidRPr="00A86855" w:rsidRDefault="003E4683"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3. Сол жерде.</w:t>
      </w:r>
    </w:p>
    <w:p w:rsidR="003E4683" w:rsidRPr="00A86855" w:rsidRDefault="003E4683"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4. Сол жерде.</w:t>
      </w:r>
    </w:p>
    <w:p w:rsidR="003E4683" w:rsidRPr="00A86855" w:rsidRDefault="003E4683"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5. Сол жерде.</w:t>
      </w:r>
    </w:p>
    <w:p w:rsidR="003E4683" w:rsidRPr="00A86855" w:rsidRDefault="003E4683"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6. Қазақстан Республикасының Қорғаныс министрі Д.Қ. Ахметов Ұлттық қорғаныс университеті ұжымы алдында 2007 жылғы 1 қыркүйекте. URL: http://www.mod.gov.kz</w:t>
      </w:r>
    </w:p>
    <w:p w:rsidR="003E4683" w:rsidRPr="00A86855" w:rsidRDefault="003E4683"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7. Сол жерде.</w:t>
      </w:r>
    </w:p>
    <w:p w:rsidR="003E4683" w:rsidRPr="00A86855" w:rsidRDefault="003E4683"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8. Сол жерде.</w:t>
      </w:r>
    </w:p>
    <w:p w:rsidR="003E4683" w:rsidRPr="00A86855" w:rsidRDefault="003E4683" w:rsidP="00A86855">
      <w:pPr>
        <w:pStyle w:val="a9"/>
        <w:rPr>
          <w:rStyle w:val="y2iqfc"/>
          <w:rFonts w:ascii="Times New Roman" w:hAnsi="Times New Roman" w:cs="Times New Roman"/>
          <w:sz w:val="28"/>
          <w:szCs w:val="28"/>
        </w:rPr>
      </w:pPr>
      <w:r w:rsidRPr="00A86855">
        <w:rPr>
          <w:rStyle w:val="y2iqfc"/>
          <w:rFonts w:ascii="Times New Roman" w:hAnsi="Times New Roman" w:cs="Times New Roman"/>
          <w:sz w:val="28"/>
          <w:szCs w:val="28"/>
        </w:rPr>
        <w:t>9. Сол жерде.</w:t>
      </w:r>
    </w:p>
    <w:p w:rsidR="003E4683" w:rsidRDefault="003E4683"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rPr>
        <w:t>10. Сол жерде.</w:t>
      </w:r>
    </w:p>
    <w:p w:rsidR="005720E6" w:rsidRPr="005720E6" w:rsidRDefault="005720E6" w:rsidP="00A86855">
      <w:pPr>
        <w:pStyle w:val="a9"/>
        <w:rPr>
          <w:rStyle w:val="y2iqfc"/>
          <w:rFonts w:ascii="Times New Roman" w:hAnsi="Times New Roman" w:cs="Times New Roman"/>
          <w:sz w:val="28"/>
          <w:szCs w:val="28"/>
          <w:lang w:val="kk-KZ"/>
        </w:rPr>
      </w:pPr>
    </w:p>
    <w:p w:rsidR="0072320E" w:rsidRPr="00A86855" w:rsidRDefault="0072320E" w:rsidP="00A86855">
      <w:pPr>
        <w:pStyle w:val="a9"/>
        <w:rPr>
          <w:rFonts w:ascii="Times New Roman" w:hAnsi="Times New Roman" w:cs="Times New Roman"/>
          <w:sz w:val="28"/>
          <w:szCs w:val="28"/>
          <w:lang w:val="kk-KZ"/>
        </w:rPr>
      </w:pPr>
    </w:p>
    <w:p w:rsidR="0072320E" w:rsidRPr="006F36C5" w:rsidRDefault="0072320E" w:rsidP="00A86855">
      <w:pPr>
        <w:pStyle w:val="a9"/>
        <w:jc w:val="center"/>
        <w:rPr>
          <w:rFonts w:ascii="Times New Roman" w:hAnsi="Times New Roman" w:cs="Times New Roman"/>
          <w:b/>
          <w:sz w:val="28"/>
          <w:szCs w:val="28"/>
          <w:lang w:val="kk-KZ"/>
        </w:rPr>
      </w:pPr>
      <w:r w:rsidRPr="00A86855">
        <w:rPr>
          <w:rStyle w:val="y2iqfc"/>
          <w:rFonts w:ascii="Times New Roman" w:hAnsi="Times New Roman" w:cs="Times New Roman"/>
          <w:b/>
          <w:sz w:val="28"/>
          <w:szCs w:val="28"/>
        </w:rPr>
        <w:lastRenderedPageBreak/>
        <w:t>4</w:t>
      </w:r>
      <w:r w:rsidRPr="00A86855">
        <w:rPr>
          <w:rStyle w:val="y2iqfc"/>
          <w:rFonts w:ascii="Times New Roman" w:hAnsi="Times New Roman" w:cs="Times New Roman"/>
          <w:b/>
          <w:sz w:val="28"/>
          <w:szCs w:val="28"/>
          <w:lang w:val="kk-KZ"/>
        </w:rPr>
        <w:t>.</w:t>
      </w:r>
      <w:r w:rsidRPr="00A86855">
        <w:rPr>
          <w:rStyle w:val="y2iqfc"/>
          <w:rFonts w:ascii="Times New Roman" w:hAnsi="Times New Roman" w:cs="Times New Roman"/>
          <w:b/>
          <w:sz w:val="28"/>
          <w:szCs w:val="28"/>
        </w:rPr>
        <w:t xml:space="preserve"> 2011–2017 ЖЫЛДАРДА МЕМЛЕКЕТТІҢ ҚОРҒАНЫС ҚАБІЛЕТІН </w:t>
      </w:r>
      <w:r w:rsidR="006F36C5">
        <w:rPr>
          <w:rStyle w:val="y2iqfc"/>
          <w:rFonts w:ascii="Times New Roman" w:hAnsi="Times New Roman" w:cs="Times New Roman"/>
          <w:b/>
          <w:sz w:val="28"/>
          <w:szCs w:val="28"/>
          <w:lang w:val="kk-KZ"/>
        </w:rPr>
        <w:t>КҮШЕЙТУ</w:t>
      </w:r>
    </w:p>
    <w:p w:rsidR="007A583B" w:rsidRPr="00A86855" w:rsidRDefault="007A583B" w:rsidP="00A86855">
      <w:pPr>
        <w:pStyle w:val="a9"/>
        <w:jc w:val="both"/>
        <w:rPr>
          <w:rStyle w:val="y2iqfc"/>
          <w:rFonts w:ascii="Times New Roman" w:hAnsi="Times New Roman" w:cs="Times New Roman"/>
          <w:sz w:val="28"/>
          <w:szCs w:val="28"/>
          <w:lang w:val="kk-KZ"/>
        </w:rPr>
      </w:pPr>
    </w:p>
    <w:p w:rsidR="007A583B" w:rsidRPr="00A86855" w:rsidRDefault="007A583B" w:rsidP="00A86855">
      <w:pPr>
        <w:pStyle w:val="a9"/>
        <w:ind w:firstLine="70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ХХІ ғасырдың екінші он жылдығының басы көптеген елдер мен халықтардың өмірінде, қазіргі әлемнің бүкіл геосаяси бейнесінде үлкен өзгерістермен ерекшеленді. Солтүстік Африкадағы, Таяу Шығыстағы және Таяу Шығыстағы оқиғалар мемлекеттер ішінде, олардың арасындағы қарым-қатынастарда, сондай-ақ аймақтық және жаһандық деңгейде туындайтын көптеген мәселелерді талдау мен бағалауда жаңа көзқарас пен догматикалық емес тәсілдер қажет болды. Бұл, ең алдымен, соғыс пен бейбітшілік проблемаларына, ұлттық, аймақтық және жалпы қауіпсіздік мәселелеріне, сондай-ақ оларды қамтамасыз етудің жолдары, құралдары мен әдістеріне қатысты болды.</w:t>
      </w:r>
    </w:p>
    <w:p w:rsidR="00B25806" w:rsidRPr="00A86855" w:rsidRDefault="00B25806" w:rsidP="00A86855">
      <w:pPr>
        <w:pStyle w:val="a9"/>
        <w:ind w:firstLine="70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Әртүрлі елдер мен халықтарға тек соғыстар мен қарулы қақтығыстар қауіп төніп тұрғаны белгілі болды. Халықаралық және ұлттық қауіпсіздік сияқты ұғымдардың мәні мен мазмұнының өзгеруі байқалады. Сондықтан көптеген елдерде, соның ішінде Қазақстанда да ұлттық қауіпсіздікті қамтамасыз етудің ең оңтайлы және тиімді жолдарын іздестіру қарқынды жүргізілді.</w:t>
      </w:r>
    </w:p>
    <w:p w:rsidR="00E174C4" w:rsidRPr="00A86855" w:rsidRDefault="00E174C4" w:rsidP="00A86855">
      <w:pPr>
        <w:pStyle w:val="a9"/>
        <w:jc w:val="both"/>
        <w:rPr>
          <w:rFonts w:ascii="Times New Roman" w:hAnsi="Times New Roman" w:cs="Times New Roman"/>
          <w:sz w:val="28"/>
          <w:szCs w:val="28"/>
          <w:lang w:val="kk-KZ"/>
        </w:rPr>
      </w:pPr>
    </w:p>
    <w:p w:rsidR="00184C5C" w:rsidRPr="00A86855" w:rsidRDefault="00184C5C" w:rsidP="00A86855">
      <w:pPr>
        <w:pStyle w:val="a9"/>
        <w:jc w:val="both"/>
        <w:rPr>
          <w:rFonts w:ascii="Times New Roman" w:hAnsi="Times New Roman" w:cs="Times New Roman"/>
          <w:sz w:val="28"/>
          <w:szCs w:val="28"/>
          <w:lang w:val="kk-KZ"/>
        </w:rPr>
      </w:pPr>
    </w:p>
    <w:p w:rsidR="00184C5C" w:rsidRPr="00A86855" w:rsidRDefault="009F5D43" w:rsidP="00A86855">
      <w:pPr>
        <w:pStyle w:val="a9"/>
        <w:jc w:val="center"/>
        <w:rPr>
          <w:rStyle w:val="y2iqfc"/>
          <w:rFonts w:ascii="Times New Roman" w:hAnsi="Times New Roman" w:cs="Times New Roman"/>
          <w:b/>
          <w:sz w:val="28"/>
          <w:szCs w:val="28"/>
          <w:lang w:val="kk-KZ"/>
        </w:rPr>
      </w:pPr>
      <w:r>
        <w:rPr>
          <w:rStyle w:val="y2iqfc"/>
          <w:rFonts w:ascii="Times New Roman" w:hAnsi="Times New Roman" w:cs="Times New Roman"/>
          <w:b/>
          <w:sz w:val="28"/>
          <w:szCs w:val="28"/>
          <w:lang w:val="kk-KZ"/>
        </w:rPr>
        <w:t xml:space="preserve">4.1 </w:t>
      </w:r>
      <w:r w:rsidR="00184C5C" w:rsidRPr="00A86855">
        <w:rPr>
          <w:rStyle w:val="y2iqfc"/>
          <w:rFonts w:ascii="Times New Roman" w:hAnsi="Times New Roman" w:cs="Times New Roman"/>
          <w:b/>
          <w:sz w:val="28"/>
          <w:szCs w:val="28"/>
          <w:lang w:val="kk-KZ"/>
        </w:rPr>
        <w:t>Төртінші әскери доктрина әскери қауіпсіздікке асимметриялық қауіптерге жауап ретінде</w:t>
      </w:r>
    </w:p>
    <w:p w:rsidR="00314B14" w:rsidRPr="00A86855" w:rsidRDefault="00314B14" w:rsidP="00A86855">
      <w:pPr>
        <w:pStyle w:val="a9"/>
        <w:jc w:val="center"/>
        <w:rPr>
          <w:rFonts w:ascii="Times New Roman" w:hAnsi="Times New Roman" w:cs="Times New Roman"/>
          <w:b/>
          <w:sz w:val="28"/>
          <w:szCs w:val="28"/>
          <w:lang w:val="kk-KZ"/>
        </w:rPr>
      </w:pPr>
    </w:p>
    <w:p w:rsidR="00314B14" w:rsidRPr="00A86855" w:rsidRDefault="00314B1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2011 жылы елімізде Ұлттық қауіпсіздіктің жаңа стратегиясын әзірлеу бойынша жұмыс тобы құрылды [1]. Бұл құжатта бейбітшілік пен келісімді сақтауға, қазақстандық қоғамның тұрақты және орнықты дамуына, экономика мен мемлекетті одан әрі нығайтуға, сондай-ақ қауіп-қатерлерді бейтараптандыруға ықпал ететін орта мерзімді кезеңге арналған шаралар кешенін айқындау қажет болды. және Қазақстанның қауіпсіздігіне қауіп төндіреді.</w:t>
      </w:r>
    </w:p>
    <w:p w:rsidR="00CF0F8A" w:rsidRPr="00A86855" w:rsidRDefault="00CF0F8A"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Ұлттық қауіпсіздік стратегиясын әзірлеумен бір мезгілде Қазақстанның жаңа әскери доктринасы бойынша жұмыс басталды.</w:t>
      </w:r>
    </w:p>
    <w:p w:rsidR="00CF0F8A" w:rsidRPr="00A86855" w:rsidRDefault="00CF0F8A"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Қазақстанның келесі, төртінші қатарынан әскери доктринасы алдын ала жүргізілген зерттеу және талдау жұмыстарының нәтижелеріне негізделді.</w:t>
      </w:r>
    </w:p>
    <w:p w:rsidR="00764389" w:rsidRPr="00A86855" w:rsidRDefault="00764389"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Мәселен, Қазақстан Республикасы Қауіпсіздік Кеңесі Хатшылығының тапсырмасы негізінде Қорғаныс министрлігіне қарасты «Әскери-стратегиялық зерттеулер орталығы» АҚ 2010 жылы ғылыми-зерттеу жұмыстары жүргізіліп, оның негізінде шет мемлекеттердің әскери доктриналарына талдау жасалды, Қазақстан үшін тиісті ұсыныстар дайындалды. Ал 2011 жылы орта мерзімді перспективада мемлекеттің әскери қауіпсіздігін қамтамасыз ету мәселелеріне арналған ғылыми жоба жүзеге асырылды.</w:t>
      </w:r>
    </w:p>
    <w:p w:rsidR="00CA5033" w:rsidRPr="00A86855" w:rsidRDefault="00CA5033"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Бұл ғылыми-зерттеу еңбектерінде шетелдік мамандар әзірлеген «дәстүрлі емес» («гибридтік») соғыстар ұғымдары талданды, олардың негізінде әскери күштерді әскери емес құралдармен біріктіру, ақпараттық құралдарды кеңінен қолдану негіз болды. және технологиялар, сондай-ақ ықпал ету агенттері,</w:t>
      </w:r>
      <w:r w:rsidRPr="00A86855">
        <w:rPr>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халықтың наразылық әлеуетін жұмылдыру және әртүрлі елдердегі ішкі саяси жағдайды тұрақсыздандыру үшін үкіметтік емес ұйымдар мен оппозиция бақылайды, партиялық және азаматтық әдістер соғыстар, сондай-ақ көтеріліс пен терроризм.</w:t>
      </w:r>
    </w:p>
    <w:p w:rsidR="00C82CED" w:rsidRPr="00A86855" w:rsidRDefault="00C82CED"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Ауғанстандағы, Ирактағы, Ливиядағы, Сириядағы және Йемендегі қанды әскери қақтығыстар 21 ғасырдың басындағы қарулы қақтығыстың сипатты белгілерін көрсетті. Осы қақтығыстар кезінде контактісіз, асимметриялық, прокси соғыстар (прокси соғысы) және гибридті соғыстар (гибридтік соғыс) деп аталатын жаңа ұрпақ соғыстарының тұжырымдамасы сыналуда.</w:t>
      </w:r>
    </w:p>
    <w:p w:rsidR="00B01E18" w:rsidRPr="00A86855" w:rsidRDefault="00B01E18"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ұғымдардың барлығын жүзеге асыру мақсаты, орны және уақыты жағынан үйлестірілген ұрыс қимылдарына дейін және соғыс қимылдарын жүргізу кезінде қарсыласқа барлау, дипломатиялық, үгіт-насихат, психологиялық, ақпараттық, экономикалық әсер ету негізінде жүзеге асырылады.</w:t>
      </w:r>
    </w:p>
    <w:p w:rsidR="005B5777" w:rsidRPr="00A86855" w:rsidRDefault="005B577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ХХІ ғасырдың екінші онжылдығындағы әскери қақтығыстар барысындағы әскери операциялар асимметриялық сипатқа ие болды. Қазір оларда тұрақты қарулы күштермен қатар әртүрлі тәртіпсіз құрамалар да белсенді әрекет ете бастады. Арнайы қимылдар мен арнайы операция күштері кеңінен қолданыла бастады.</w:t>
      </w:r>
    </w:p>
    <w:p w:rsidR="004B299C" w:rsidRPr="00A86855" w:rsidRDefault="004B299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қақтығыстың дәстүрлі екі жағына әртүрлі лаңкестік топтар, бандиттік құрылымдар, «еріктілер», жалдамалылар және тәртіпсіз типтегі басқа да құрылымдар қосылды. Өз бетінше әрекет ете отырып, қақтығыстың ешбір жағына бағынбай, бұл құрылымдар хаос тудыруға белсенді ықпал етті және бейбіт реттеу процестеріне кедергі жасады.</w:t>
      </w:r>
    </w:p>
    <w:p w:rsidR="003F49C1" w:rsidRPr="00A86855" w:rsidRDefault="003F49C1"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Соғыс қимылдары барысында тараптар зардаптары туралы ойланбастан және халықаралық гуманитарлық құқықтың нормалары мен принциптерін бұзуды тоқтатпастан, өздерінің қолында бар барлық қару-жарақ арсеналын кеңінен пайдаланды. Жою нысанасы ретінде, әдетте, тіршілікті қамтамасыз етудің негізгі объектілері мен инфрақұрылымы, экологиялық қауіпті объектілер таңдалды. Сонымен қатар, бейбіт тұрғындар мұндай әскери қақтығыстардың басты құрбанына айналды.</w:t>
      </w:r>
    </w:p>
    <w:p w:rsidR="003F49C1" w:rsidRPr="00A86855" w:rsidRDefault="003F49C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Қазақстанның әскери қауіпсіздігін қамтамасыз ету кезінде қарулы күрес саласында болып жатқан өзгерістердің сипатын ескеру маңызды болды.</w:t>
      </w:r>
    </w:p>
    <w:p w:rsidR="00607EC7" w:rsidRPr="00A86855" w:rsidRDefault="00607EC7"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2011 жылдың басында Солтүстік Африка мен Таяу Шығыстың бірқатар елдерінде орын алған оқиғалар негізінен «демократия экспорты» сценарийлерімен сәйкес келді.</w:t>
      </w:r>
    </w:p>
    <w:p w:rsidR="00066126" w:rsidRPr="00A86855" w:rsidRDefault="00607EC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Батыс сарапшыларының әзірлемелерінде сипатталған. Мақсаттары, орны және уақыты бойынша үйлестірілген үгіт-насихат, психологиялық, </w:t>
      </w:r>
      <w:r w:rsidRPr="00A86855">
        <w:rPr>
          <w:rStyle w:val="y2iqfc"/>
          <w:rFonts w:ascii="Times New Roman" w:hAnsi="Times New Roman" w:cs="Times New Roman"/>
          <w:sz w:val="28"/>
          <w:szCs w:val="28"/>
          <w:lang w:val="kk-KZ"/>
        </w:rPr>
        <w:lastRenderedPageBreak/>
        <w:t>ақпараттық, экономикалық және басқа да ықпалдарды жүзеге асыру арқылы бұл елдерде кейіннен билеуші ​​режимдерді күшпен құлатуға әкелген ішкі саяси хаос атмосферасы қалыптасты. Төңкеріс нәтижесінде Ливияда, Йеменде, Сирияда азаматтық соғыстар басталды.</w:t>
      </w:r>
    </w:p>
    <w:p w:rsidR="00066126" w:rsidRPr="00A86855" w:rsidRDefault="00066126"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Әдетте, «гибридтік» соғыстардың бастапқы кезеңі болып табылатын «түрлі-түсті» төңкерістерді жүзеге асыру сценарийлерін зерделеу нәтижелеріне сүйене отырып, елімізді жаңа соғысқа дайындауды қамтамасыз ету қажет деген қорытындыға келді. достыққа жат мемлекеттер мен шетелдік ұйымдардың ықтимал әскери-саяси қысымына жан-жақты қарсы тұру, Қазақстан Республикасының ішкі істеріне араласу үшін пайдаланылуы мүмкін ақпараттық-технологиялық психологиялық күрес.</w:t>
      </w:r>
    </w:p>
    <w:p w:rsidR="009F4D81" w:rsidRPr="00A86855" w:rsidRDefault="009F4D8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color w:val="202124"/>
          <w:sz w:val="28"/>
          <w:szCs w:val="28"/>
          <w:lang w:val="kk-KZ"/>
        </w:rPr>
        <w:t>Сонымен қатар, еліміздегі ішкі саяси жағдайды тұрақсыздандыру әрекеттері, соның ішінде әлемнің әртүрлі аймақтарында орын алған әлеуметтік және тұрмыстық қақтығыстар аясында түрлі экстремистік ұйымдар мен құрылымдар жүзеге асыруы мүмкін қарулы зорлық-зомбылық әдістерін қолдану да жоққа шығарылмады. . Бірқатар елдердің, соның ішінде посткеңестік кеңістіктегі тәжірибесі көрсеткендей, сыртқы мақсатты қолдау арқылы діни және ұлтаралық қайшылықтар, әлеуметтік және еңбек жанжалдары жаппай тәртіпсіздіктерге, соның ішінде саяси ұрандарға ұласуы мүмкін.</w:t>
      </w:r>
    </w:p>
    <w:p w:rsidR="00032C6D" w:rsidRPr="00A86855" w:rsidRDefault="00032C6D"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Орта мерзімді перспективада халықаралық коалиция әскерлерін Ауғанстаннан шығарудың жалғасуына байланысты Қазақстан үшін халықаралық террористік және радикалды-экстремистік ұйымдар мен топтардың, ең алдымен, діни ұйымдардың қауіп-қатері артуы мүмкін.</w:t>
      </w:r>
    </w:p>
    <w:p w:rsidR="00032C6D" w:rsidRPr="00A86855" w:rsidRDefault="00032C6D"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Зерттеу нәтижелері бойынша орта мерзімді перспективада ұлттық қауіпсіздікке төнетін қатер күрделі болады деген қорытындыға келді. Бұл ретте қауіптерді әскери және әскери емес деп бөлу негізінен шартты болады, өйткені соңғысы белгілі бір жағдайларда әскери қауіптерге айналуы мүмкін.</w:t>
      </w:r>
    </w:p>
    <w:p w:rsidR="00DB38D1" w:rsidRPr="00A86855" w:rsidRDefault="00DB38D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 себепті, мемлекеттің құқық қорғау органдарын пайдаланудың дәстүрлі тәсілдері мен қағидаттарын ғана басшылыққа ала отырып, мұндай күрделі қауіптерге қарсы тұрудың тиімділігі азая түсті. Атап айтқанда, деструктивті күштердің «ассиметриялық» тактикасына қарсы тұру үшін ұлттық қауіпсіздікті қамтамасыз ету үшін барлық күштермен тығыз ынтымақтаса отырып, әскери емес және әскери құралдарды кешенді түрде біріктіру қажет болды.</w:t>
      </w:r>
    </w:p>
    <w:p w:rsidR="00DB38D1" w:rsidRPr="00A86855" w:rsidRDefault="00DB38D1"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Ақпараттық-психологиялық қарама-қайшылықтың, сондай-ақ елдегі лаңкестік әрекеттер мен қарулы зорлық-зомбылықтың алдын алу үшін күш қолдануға және оны батыл пайдалануға дайындығын көрсету үлкен мәнге ие болды.</w:t>
      </w:r>
    </w:p>
    <w:p w:rsidR="00DB38D1" w:rsidRPr="00A86855" w:rsidRDefault="00DB38D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Жоғарыда аталған ережелердің барлығы ел Президентінің 2011 жылғы 11 қазандағы Жарлығымен бекітілген төртінші әскери доктринада көрсетілген. Бұл әскери доктрина бұрынғы доктриналардан өзгеше құрылымға ие болды. Кіріспеде концептуалды аппарат берілді, ол маман еместерге доктрина ережелерін қабылдауды айтарлықтай жеңілдетті.</w:t>
      </w:r>
    </w:p>
    <w:p w:rsidR="006C0799" w:rsidRPr="00A86855" w:rsidRDefault="006C0799"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«Әскери қауіпсіздік саласындағы ағымдағы жағдайды талдау» бөлімінде еліміздің әскери ұйымы қызметінің нәтижелері, Қазақстанның Қарулы Күштерін, басқа да әскерлері мен әскери құралымдарын дамыту қорытындылары көрсетілді.</w:t>
      </w:r>
    </w:p>
    <w:p w:rsidR="006C0799" w:rsidRPr="00A86855" w:rsidRDefault="006C0799"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Халықаралық ынтымақтастық және бітімгершілік мәселелері «Әскери қауіпсіздікті қамтамасыз етудің әскери-саяси негіздері» бөлімшесінде біріктірілді.</w:t>
      </w:r>
    </w:p>
    <w:p w:rsidR="00184C5C" w:rsidRPr="00A86855" w:rsidRDefault="00663248"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Доктринаның негізгі ережелері әлемдегі және аймақтағы қазіргі әскери-саяси жағдайды сипаттады, әскери қауіпсіздікке нақты қатерлерге қарсы іс-қимылды ескере отырып, әскерлерді дамытудың шарттары мен бағыттарын нақтылады. Бұл қауіптердің тізімі нақтыланды.</w:t>
      </w:r>
    </w:p>
    <w:p w:rsidR="002C3969" w:rsidRPr="00A86855" w:rsidRDefault="002C3969"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доктринада қол жеткізілген нәтижелер бойынша мемлекеттің қорғаныс қабілетін одан әрі нығайтуға, әскерлердің жауынгерлік әзірлігін арттыруға, Қазақстан армиясының құрылымын жетілдіруге, оны заманауи жоғары технологиялық қару-жарақпен және әскери техникамен жарақтандыруға басты назар аударылды. ақпараттық конфронтация жүйесі, идеологиялық жұмысты күшейту және қорғаныс өнеркәсібінің өндірістік базасын дамыту.</w:t>
      </w:r>
    </w:p>
    <w:p w:rsidR="00CC7C00" w:rsidRPr="00A86855" w:rsidRDefault="00CC7C00"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Құжатта мемлекеттің әскери-экономикалық қауіпсіздігінің қағидаттары нақтыланды. Әскери қауіпсіздікті қамтамасыз ету мүддесінде мемлекеттің инновациялық және индустриялық әлеуетін дамыту қажеттілігіне ерекше назар аударылады. Доктринада әскери қауіпсіздікке аса өзекті қатерлерге, оның ішінде асимметриялық қауіптерге, сондай-ақ халықаралық терроризмге қарсы іс-қимылды қамтамасыз етуді ескере отырып, Қазақстан Республикасының Қарулы Күштерін, басқа да әскерлері мен әскери құралымдарын дамытудың негізгі бағыттары айқындалды. , соның ішінде кибертерроризм, этноұлттық және діни экстремизм.</w:t>
      </w:r>
    </w:p>
    <w:p w:rsidR="00936B75" w:rsidRPr="00A86855" w:rsidRDefault="00936B7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доктринаға сәйкес Қазақстан Республикасының қорғаныс саясатының негізгі мақсаттары өзгеріссіз қалды. Бұл халықаралық және өңірлік қауіпсіздікті, елдегі ішкі саяси тұрақтылықты нығайту, әскери қақтығыстардың алдын алу және Қарулы Күштердің, басқа да әскерлер мен әскери құралымдардың Қазақстан Республикасы мен оның одақтастарының қарулы қорғанысына әзірлігін қолдау болып табылады.</w:t>
      </w:r>
    </w:p>
    <w:p w:rsidR="00795CB3" w:rsidRPr="00A86855" w:rsidRDefault="00795CB3"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ретте Қазақстан Республикасының қорғаныс саясатының негізгі міндеттері болып мыналар анықталды:</w:t>
      </w:r>
    </w:p>
    <w:p w:rsidR="00795CB3" w:rsidRPr="00A86855" w:rsidRDefault="001B1F85"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1) </w:t>
      </w:r>
      <w:r w:rsidR="00795CB3" w:rsidRPr="00A86855">
        <w:rPr>
          <w:rStyle w:val="y2iqfc"/>
          <w:rFonts w:ascii="Times New Roman" w:hAnsi="Times New Roman" w:cs="Times New Roman"/>
          <w:sz w:val="28"/>
          <w:szCs w:val="28"/>
          <w:lang w:val="kk-KZ"/>
        </w:rPr>
        <w:t>халықаралық және өңірлік қауіпсіздікті нығайту, әскери қақтығыстардың алдын алу және жолын кесу үшін БҰҰ және басқа да халықаралық ұйымдардың әлеуетін пайдалану;</w:t>
      </w:r>
    </w:p>
    <w:p w:rsidR="00795CB3" w:rsidRPr="00A86855" w:rsidRDefault="001B1F8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2) </w:t>
      </w:r>
      <w:r w:rsidR="00795CB3" w:rsidRPr="00A86855">
        <w:rPr>
          <w:rStyle w:val="y2iqfc"/>
          <w:rFonts w:ascii="Times New Roman" w:hAnsi="Times New Roman" w:cs="Times New Roman"/>
          <w:sz w:val="28"/>
          <w:szCs w:val="28"/>
          <w:lang w:val="kk-KZ"/>
        </w:rPr>
        <w:t>мемлекеттің қорғаныс қабілетін, Қарулы Күштердің, басқа да әскерлер мен әскери құралымдардың жауынгерлік әзірлігі мен жауынгерлік әзірлігін әскери қауіпсіздікке барынша ықтимал қатерлерге қарсы іс-қимылды қамтамасыз ететін деңгейде ұстау;</w:t>
      </w:r>
    </w:p>
    <w:p w:rsidR="00160D4E" w:rsidRPr="00A86855" w:rsidRDefault="00160D4E"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3) ұжымдық және өңірлік қауіпсіздікті нығайту үшін екіжақты және көпжақты негізде әскери және әскери-техникалық ынтымақтастықты кеңейту;</w:t>
      </w:r>
    </w:p>
    <w:p w:rsidR="00160D4E" w:rsidRPr="00A86855" w:rsidRDefault="001B1F85"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4) </w:t>
      </w:r>
      <w:r w:rsidR="00160D4E" w:rsidRPr="00A86855">
        <w:rPr>
          <w:rStyle w:val="y2iqfc"/>
          <w:rFonts w:ascii="Times New Roman" w:hAnsi="Times New Roman" w:cs="Times New Roman"/>
          <w:sz w:val="28"/>
          <w:szCs w:val="28"/>
          <w:lang w:val="kk-KZ"/>
        </w:rPr>
        <w:t>БҰҰ Қауіпсіздік Кеңесінің тиісті шешімдерін (қарарларын) іске асыру шеңберінде бітімгершілік қызметке қатысуды қоса алғанда, бейбітшілік пен қауіпсіздікті қолдау жөніндегі халықаралық міндеттемелерді орындау;</w:t>
      </w:r>
    </w:p>
    <w:p w:rsidR="00160D4E" w:rsidRPr="00A86855" w:rsidRDefault="00160D4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5) қаруды шектеу, қысқарту, таратпау және жою, мемлекеттер арасындағы сенім шараларын нығайту саласындағы шарттардың өзара орындалуын бақылау [2].</w:t>
      </w:r>
    </w:p>
    <w:p w:rsidR="002C3969" w:rsidRPr="00A86855" w:rsidRDefault="004B358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Республикасының әскери күш қолдану мүмкіндігі тек басқыншылықты тойтару, мемлекеттің аумақтық тұтастығы мен егемендігін қарулы қорғау, сондай-ақ Қазақстан Республикасы ратификациялаған халықаралық шарттарға сәйкес міндеттерді орындау үшін ғана қарастырылды.</w:t>
      </w:r>
    </w:p>
    <w:p w:rsidR="00B67B79" w:rsidRPr="00A86855" w:rsidRDefault="00B67B79"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Демек, доктринаға сәйкес Қазақстан Республикасының Қарулы Күштері, басқа да әскерлері мен әскери құралымдары агрессияға тойтарыс беру, елдің аумақтық тұтастығы мен егемендігін қарулы қорғау, мемлекеттік және әскери күштерді қорғау және қорғау үшін пайдаланылады және айналысады, объектілерді, әуе кеңістігін және теңіз айдынын қорғау, ішкі саяси тұрақтылықты сақтау, терроризмге қарсы күрес, төтенше жағдайлардың зардаптарын жою, сондай-ақ Қазақстан Республикасы ратификациялаған халықаралық шарттарға сәйкес міндеттерді орындау [3].</w:t>
      </w:r>
    </w:p>
    <w:p w:rsidR="00B711F9" w:rsidRPr="00A86855" w:rsidRDefault="00B711F9"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доктрина Қарулы Күштердің, басқа да әскерлер мен әскери құралымдардың бейбіт және соғыс уақытындағы негізгі міндеттерін анықтады.</w:t>
      </w:r>
    </w:p>
    <w:p w:rsidR="00B711F9" w:rsidRPr="00A86855" w:rsidRDefault="00B711F9"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Бейбіт уақытта Қазақстан Республикасы Қарулы Күштерінің, басқа да әскерлері мен әскери құралымдарының құрамы, штаттық құрамы, әзірлігі мен қауіпсіздігі олардың төмен және орташа қарқындылықтағы әскери қақтығыстардағы міндеттерді орындауға әзірлігін қамтамасыз етуге тиіс.</w:t>
      </w:r>
    </w:p>
    <w:p w:rsidR="00AF3F2A" w:rsidRPr="00A86855" w:rsidRDefault="00AF3F2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Қарулы Күштердің, басқа да әскерлер мен әскери құралымдардың соғыс уақытындағы негізгі міндеттері Қазақстан Республикасына және оның одақтастарына қарсы агрессияға тойтарыс беру, агрессордың әскерлерін талқандау, оны соғыс қимылдарын тоқтатуға мәжбүрлеу, агрессияға дейін болған жағдайды қалпына келтіру болып табылады.</w:t>
      </w:r>
    </w:p>
    <w:p w:rsidR="007C3EAF" w:rsidRPr="00A86855" w:rsidRDefault="007C3EA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Сондықтан, әскери доктринаға сәйкес, мемлекеттің әскери ұйымының негізі болып табылатын Қарулы Күштерді, басқа да әскерлер мен әскери құралымдарды құру мен дамытудағы басымдық орта мерзімді перспективада олардың әскери күштерге әзірлігін қамтамасыз ету болуы керек еді. ішкі саяси тұрақтылықты сақтау, төмен және орташа қарқынды әскери қақтығыстардағы тапсырмаларды орындау.</w:t>
      </w:r>
    </w:p>
    <w:p w:rsidR="008D080E" w:rsidRPr="00A86855" w:rsidRDefault="008D080E" w:rsidP="00A86855">
      <w:pPr>
        <w:pStyle w:val="a9"/>
        <w:ind w:firstLine="708"/>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қауіпсіздікті қамтамасыз етуге бағытталған шаралар кешені белгіленді, олардың негізгілері:</w:t>
      </w:r>
    </w:p>
    <w:p w:rsidR="008D080E" w:rsidRPr="00A86855" w:rsidRDefault="008D080E"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1) әскери-саяси жағдайдың дамуын және әскери қауiпсiздiкке әлеуеттi қатерлердi болжау;</w:t>
      </w:r>
    </w:p>
    <w:p w:rsidR="008D080E" w:rsidRPr="00A86855" w:rsidRDefault="008D080E" w:rsidP="00A86855">
      <w:pPr>
        <w:pStyle w:val="a9"/>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 аймақтық қауіпсіздік жүйесін қалыптастыру, әскери қақтығыстарды болдырмау мүддесінде басқа мемлекеттермен және халықаралық ұйымдармен әріптестік пен ынтымақтастық құралдарын пайдалану;</w:t>
      </w:r>
    </w:p>
    <w:p w:rsidR="005166AE" w:rsidRPr="00A86855" w:rsidRDefault="005166AE"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3) ішкі саяси тұрақтылықты қамтамасыз ету, қазақстандық патриотизмді, оның ішінде азаматтардың мемлекетті қорғауға саналы қатынасын тәрбиелеу;</w:t>
      </w:r>
    </w:p>
    <w:p w:rsidR="005166AE" w:rsidRPr="00A86855" w:rsidRDefault="005166AE"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4) қазіргі әскери-саяси жағдайды және оның өзгеру тенденцияларын ескере отырып, мемлекеттің қорғаныс жүйесін және әскери ұйымдастырылуын жетілдіру;</w:t>
      </w:r>
    </w:p>
    <w:p w:rsidR="005166AE" w:rsidRPr="00A86855" w:rsidRDefault="005166AE"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5) Қазақстан Республикасының Мемлекеттiк шекарасын, оның iшiнде Кеден одағының тиiмдi жұмыс iстеу мүдделерiнде сенiмдi күзетiлуi мен қорғалуын қамтамасыз ету;</w:t>
      </w:r>
    </w:p>
    <w:p w:rsidR="005166AE" w:rsidRPr="00A86855" w:rsidRDefault="005166AE" w:rsidP="00A86855">
      <w:pPr>
        <w:pStyle w:val="a9"/>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6) мемлекеттің жұмылдыру дайындығын қамтамасыз ету;</w:t>
      </w:r>
    </w:p>
    <w:p w:rsidR="0086574F" w:rsidRPr="00A86855" w:rsidRDefault="0086574F" w:rsidP="00A86855">
      <w:pPr>
        <w:pStyle w:val="a9"/>
        <w:rPr>
          <w:rStyle w:val="y2iqfc"/>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7) ел аумағын жедел жабдықтау және әскери инфрақұрылымды дамыту бойынша жүйелі шараларды жүзеге асыру;</w:t>
      </w:r>
    </w:p>
    <w:p w:rsidR="0086574F" w:rsidRPr="00A86855" w:rsidRDefault="0086574F" w:rsidP="00A86855">
      <w:pPr>
        <w:pStyle w:val="a9"/>
        <w:rPr>
          <w:rStyle w:val="y2iqfc"/>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8) жоғары технологиялық әскери мақсаттағы бұйымдарды шығару бойынша отандық қорғаныс өнеркәсібі кәсіпорындарын жедел дамыту және жаңғырту.</w:t>
      </w:r>
    </w:p>
    <w:p w:rsidR="0086574F" w:rsidRPr="00A86855" w:rsidRDefault="0086574F" w:rsidP="00A86855">
      <w:pPr>
        <w:pStyle w:val="a9"/>
        <w:ind w:firstLine="708"/>
        <w:rPr>
          <w:rFonts w:ascii="Times New Roman" w:hAnsi="Times New Roman" w:cs="Times New Roman"/>
          <w:sz w:val="28"/>
          <w:szCs w:val="28"/>
          <w:lang w:val="kk-KZ"/>
        </w:rPr>
      </w:pPr>
      <w:r w:rsidRPr="00A86855">
        <w:rPr>
          <w:rStyle w:val="y2iqfc"/>
          <w:rFonts w:ascii="Times New Roman" w:hAnsi="Times New Roman" w:cs="Times New Roman"/>
          <w:color w:val="202124"/>
          <w:sz w:val="28"/>
          <w:szCs w:val="28"/>
          <w:lang w:val="kk-KZ"/>
        </w:rPr>
        <w:t>Сондай-ақ әскери доктринада мемлекеттің әскери ұйымын дамытудың негізгі міндеттері анықталды:</w:t>
      </w:r>
    </w:p>
    <w:p w:rsidR="0086574F" w:rsidRPr="00A86855" w:rsidRDefault="0086574F"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 мемлекеттің әскери ұйымының барлық құрамдас бөліктерін теңгерімді дамыту, Қарулы Күштерді, басқа да әскерлер мен әскери құралымдарды жаңғырту, олардың құрылымы мен құрамын әскери қауіпсіздікті қамтамасыз ету жөніндегі атқарылатын міндеттерді ескере отырып жетілдіру;</w:t>
      </w:r>
    </w:p>
    <w:p w:rsidR="0086574F" w:rsidRPr="00A86855" w:rsidRDefault="0086574F"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 әскери ұйымды басқару жүйесін жетілдіру және оның жұмыс істеу тиімділігін арттыру;</w:t>
      </w:r>
    </w:p>
    <w:p w:rsidR="0086574F" w:rsidRPr="00A86855" w:rsidRDefault="0086574F"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3) аумақтық және азаматтық қорғаныс жүйелерін жетілдіру;</w:t>
      </w:r>
    </w:p>
    <w:p w:rsidR="0086574F" w:rsidRPr="00A86855" w:rsidRDefault="0086574F" w:rsidP="00A86855">
      <w:pPr>
        <w:pStyle w:val="a9"/>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4) жұмылдыру дайындығын жетілдіру;</w:t>
      </w:r>
    </w:p>
    <w:p w:rsidR="0086574F" w:rsidRPr="00A86855" w:rsidRDefault="0086574F"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5) әскери қызметтің беделін және Қазақстан Республикасы азаматтарын әскери-патриоттық тәрбиелеудің тиімділігін арттыру;</w:t>
      </w:r>
    </w:p>
    <w:p w:rsidR="0086574F" w:rsidRPr="00A86855" w:rsidRDefault="0086574F"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6) қорғаныс өнеркәсібінің технологиялық базасын одан әрі дамыту және жаңғырту, қарудың, әскери техника мен оқ-дәрілердің жоғары технологиялық түрлері бойынша өндіріс орындарын құру;</w:t>
      </w:r>
    </w:p>
    <w:p w:rsidR="0086574F" w:rsidRPr="00A86855" w:rsidRDefault="0086574F"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7) әскери ұйымды дамыту, әскери инфрақұрылымды жетілдіру және әскери кадрларды даярлау, халықаралық және өңірлік қауіпсіздікті қамтамасыз ету мүддесінде халықаралық әскери ынтымақтастықты кеңейту;</w:t>
      </w:r>
    </w:p>
    <w:p w:rsidR="0086574F" w:rsidRPr="00A86855" w:rsidRDefault="0086574F" w:rsidP="00A86855">
      <w:pPr>
        <w:pStyle w:val="a9"/>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8) қорғаныс пен мемлекеттің әскери қауіпсіздігін қамтамасыз етудің нормативтік құқықтық базасын жетілдіру [4].</w:t>
      </w:r>
    </w:p>
    <w:p w:rsidR="00EA301C" w:rsidRPr="00A86855" w:rsidRDefault="00EA301C" w:rsidP="00A86855">
      <w:pPr>
        <w:pStyle w:val="a9"/>
        <w:ind w:firstLine="708"/>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Қарулы Күштерді, басқа да әскерлер мен әскери құралымдарды жан-жақты дамыту үшін бірқатар шараларды іске асыру көзделді, оларды іске асыру әскерлердің сапалық көрсеткіштерін жақсартады және олардың жоғары жауынгерлік қабілетін қамтамасыз етеді:</w:t>
      </w:r>
    </w:p>
    <w:p w:rsidR="00EA301C" w:rsidRPr="00A86855" w:rsidRDefault="00EA301C" w:rsidP="00AF4731">
      <w:pPr>
        <w:pStyle w:val="a9"/>
        <w:ind w:firstLine="708"/>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1) Қорғаныс министрлігінің Штабтар бастықтары комитетін Қазақстан Республикасы Қарулы Күштерінің Бас штабына қайта құру және бірлескен жоспарлау, ведомствоаралық үйлестіру және өзара іс-қимыл мәселелерінде оның рөлін күшейту;</w:t>
      </w:r>
    </w:p>
    <w:p w:rsidR="00EA301C" w:rsidRPr="00A86855" w:rsidRDefault="00EA301C" w:rsidP="00AF4731">
      <w:pPr>
        <w:pStyle w:val="a9"/>
        <w:ind w:firstLine="708"/>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 Қарулы Күштердің, басқа да әскерлер мен әскери құралымдардың құрылымын оңтайландыру және жетілдіру, олардың жауынгерлік құрамын нығайту;</w:t>
      </w:r>
    </w:p>
    <w:p w:rsidR="003E685E" w:rsidRPr="00A86855" w:rsidRDefault="003E685E" w:rsidP="00AF4731">
      <w:pPr>
        <w:pStyle w:val="a9"/>
        <w:ind w:firstLine="708"/>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3) өзiнiң жауапкершiлiгiне жататын аумақта әскери қауiпсiздiктi қамтамасыз етуге және әскери қауiпсiздiкке әлеуеттi қатерлерге барабар ден қоюға қабiлеттi стратегиялық бағыттар бойынша әскерлердiң (күштердiң) ерекше өзiн-өзi қамтамасыз ететiн топтарын құру;</w:t>
      </w:r>
    </w:p>
    <w:p w:rsidR="003E685E" w:rsidRPr="00A86855" w:rsidRDefault="003E685E" w:rsidP="00AF4731">
      <w:pPr>
        <w:pStyle w:val="a9"/>
        <w:ind w:firstLine="708"/>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4) басқарудың автоматтандырылған жүйелері мен телекоммуникация құралдарын енгізу, Қарулы Күштердің, басқа да әскерлер мен әскери құралымдардың стационарлық және жылжымалы басқару пункттерінің желісін кеңейту арқылы әскерлерді басқару жүйесін жетілдіру;</w:t>
      </w:r>
    </w:p>
    <w:p w:rsidR="00272AB1" w:rsidRPr="00A86855" w:rsidRDefault="00272AB1" w:rsidP="00AF4731">
      <w:pPr>
        <w:pStyle w:val="a9"/>
        <w:ind w:firstLine="708"/>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5) Қарулы Күштердің, басқа да әскерлер мен әскери құралымдардың қару-жарағы мен әскери техникасын, ең алдымен байланыс және басқару құралдарын стандарттау және бірегейлендіру;</w:t>
      </w:r>
    </w:p>
    <w:p w:rsidR="00272AB1" w:rsidRPr="00A86855" w:rsidRDefault="00272AB1" w:rsidP="00AF4731">
      <w:pPr>
        <w:pStyle w:val="a9"/>
        <w:ind w:firstLine="708"/>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6) ақпараттық соғыстың тиімді жүйесін құру;</w:t>
      </w:r>
    </w:p>
    <w:p w:rsidR="00272AB1" w:rsidRPr="00A86855" w:rsidRDefault="00272AB1" w:rsidP="00AF4731">
      <w:pPr>
        <w:pStyle w:val="a9"/>
        <w:ind w:firstLine="708"/>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7) елдің әуе және зымыранға қарсы қорғаныс жүйесін жетілдіру;</w:t>
      </w:r>
    </w:p>
    <w:p w:rsidR="00272AB1" w:rsidRPr="00A86855" w:rsidRDefault="00272AB1" w:rsidP="00AF4731">
      <w:pPr>
        <w:pStyle w:val="a9"/>
        <w:ind w:firstLine="708"/>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8) әскерлерді қазіргі заманғы қару-жарақпен және техникамен, оның ішінде дәлдігі жоғары қару-жарақпен жарақтандыру, әскерлердің жауынгерлік даярлығы жүйесіне заманауи оқу-жаттығу кешендерін, ақпараттық-техникалық құралдарды енгізу арқылы олардың жауынгерлік әзірлігін арттыру;</w:t>
      </w:r>
    </w:p>
    <w:p w:rsidR="00272AB1" w:rsidRPr="00A86855" w:rsidRDefault="00272AB1" w:rsidP="00AF4731">
      <w:pPr>
        <w:pStyle w:val="a9"/>
        <w:ind w:firstLine="708"/>
        <w:rPr>
          <w:rStyle w:val="y2iqfc"/>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9) оларды пайдалану және тарту жоспарларына сәйкес өңірлік негізде Қарулы Күштерді, басқа да әскерлер мен әскери құралымдарды материалдық-техникалық қамтамасыз етудің біріктірілген құрылымдарын құру;</w:t>
      </w:r>
    </w:p>
    <w:p w:rsidR="00272AB1" w:rsidRPr="00A86855" w:rsidRDefault="00272AB1" w:rsidP="00AF4731">
      <w:pPr>
        <w:pStyle w:val="a9"/>
        <w:ind w:firstLine="708"/>
        <w:rPr>
          <w:rFonts w:ascii="Times New Roman" w:hAnsi="Times New Roman" w:cs="Times New Roman"/>
          <w:sz w:val="28"/>
          <w:szCs w:val="28"/>
          <w:lang w:val="kk-KZ"/>
        </w:rPr>
      </w:pPr>
      <w:r w:rsidRPr="00A86855">
        <w:rPr>
          <w:rStyle w:val="y2iqfc"/>
          <w:rFonts w:ascii="Times New Roman" w:hAnsi="Times New Roman" w:cs="Times New Roman"/>
          <w:color w:val="202124"/>
          <w:sz w:val="28"/>
          <w:szCs w:val="28"/>
          <w:lang w:val="kk-KZ"/>
        </w:rPr>
        <w:t>10) Қарулы Күштерді, басқа да әскерлер мен әскери құралымдарды қару-жарақпен, әскери және арнайы техникамен, басқа да материалдармен орталықтандырылған қамтамасыз ету, сондай-ақ бөлінген қаржы ресурстарын ұтымды пайдалану мүддесінде мемлекеттік сатып алу жүйесін жетілдіру;</w:t>
      </w:r>
    </w:p>
    <w:p w:rsidR="00366788" w:rsidRPr="00A86855" w:rsidRDefault="00366788" w:rsidP="00AF4731">
      <w:pPr>
        <w:pStyle w:val="a9"/>
        <w:ind w:firstLine="708"/>
        <w:rPr>
          <w:rStyle w:val="y2iqfc"/>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11) алдыңғы қатарлы халықаралық тәжірибені ескере отырып, әскери білім беру және кадрлар даярлау жүйесін жаңғырту, әскери ғылымды дамыту;</w:t>
      </w:r>
    </w:p>
    <w:p w:rsidR="00366788" w:rsidRPr="00A86855" w:rsidRDefault="00366788" w:rsidP="00AF4731">
      <w:pPr>
        <w:pStyle w:val="a9"/>
        <w:ind w:firstLine="708"/>
        <w:rPr>
          <w:rFonts w:ascii="Times New Roman" w:hAnsi="Times New Roman" w:cs="Times New Roman"/>
          <w:sz w:val="28"/>
          <w:szCs w:val="28"/>
          <w:lang w:val="kk-KZ"/>
        </w:rPr>
      </w:pPr>
      <w:r w:rsidRPr="00A86855">
        <w:rPr>
          <w:rStyle w:val="y2iqfc"/>
          <w:rFonts w:ascii="Times New Roman" w:hAnsi="Times New Roman" w:cs="Times New Roman"/>
          <w:color w:val="202124"/>
          <w:sz w:val="28"/>
          <w:szCs w:val="28"/>
          <w:lang w:val="kk-KZ"/>
        </w:rPr>
        <w:t>12) Каспий өңіріндегі мемлекеттік және әскери инфрақұрылым аумағының жедел жабдықталуын жетілдіру [5].</w:t>
      </w:r>
    </w:p>
    <w:p w:rsidR="00803D1C" w:rsidRPr="00A86855" w:rsidRDefault="00876BCD" w:rsidP="00A86855">
      <w:pPr>
        <w:pStyle w:val="a9"/>
        <w:ind w:firstLine="708"/>
        <w:jc w:val="both"/>
        <w:rPr>
          <w:rFonts w:ascii="Times New Roman" w:hAnsi="Times New Roman" w:cs="Times New Roman"/>
          <w:sz w:val="28"/>
          <w:szCs w:val="28"/>
          <w:lang w:val="kk-KZ"/>
        </w:rPr>
      </w:pPr>
      <w:r w:rsidRPr="00A86855">
        <w:rPr>
          <w:rFonts w:ascii="Times New Roman" w:hAnsi="Times New Roman" w:cs="Times New Roman"/>
          <w:b/>
          <w:sz w:val="28"/>
          <w:szCs w:val="28"/>
          <w:lang w:val="kk-KZ"/>
        </w:rPr>
        <w:t xml:space="preserve"> </w:t>
      </w:r>
      <w:r w:rsidR="00803D1C" w:rsidRPr="00A86855">
        <w:rPr>
          <w:rStyle w:val="y2iqfc"/>
          <w:rFonts w:ascii="Times New Roman" w:hAnsi="Times New Roman" w:cs="Times New Roman"/>
          <w:sz w:val="28"/>
          <w:szCs w:val="28"/>
          <w:lang w:val="kk-KZ"/>
        </w:rPr>
        <w:t xml:space="preserve">Аталған шараларды кешенді түрде жүзеге асыру Қазақстан Республикасының қорғаныс қабілетін әскери қауіпсіздікке төнетін ықтимал қатерлерге барабар ден қоюды, төмен және орташа қарқынды әскери қақтығыстардың алдын алуды және жолын кесуді қамтамасыз ететін </w:t>
      </w:r>
      <w:r w:rsidR="00803D1C" w:rsidRPr="00A86855">
        <w:rPr>
          <w:rStyle w:val="y2iqfc"/>
          <w:rFonts w:ascii="Times New Roman" w:hAnsi="Times New Roman" w:cs="Times New Roman"/>
          <w:sz w:val="28"/>
          <w:szCs w:val="28"/>
          <w:lang w:val="kk-KZ"/>
        </w:rPr>
        <w:lastRenderedPageBreak/>
        <w:t>деңгейде ұстауға көмектесуі тиіс еді. жоғары қарқынды әскери қақтығысты болдырмаудың халықаралық кепілдіктері.</w:t>
      </w:r>
    </w:p>
    <w:p w:rsidR="00803D1C" w:rsidRPr="00A86855" w:rsidRDefault="00803D1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Жалпы, Қазақстанның төртінші әскери доктринасы сабақтастықты сақтап, бұрынғы үш доктринаның қазіргі ережелерін ескерді. Сонымен бірге геосаяси жағдайдың, әскери қақтығыстардың сипатының, қарулы күрестің нысандары мен әдістерінің өзгеруі жағдайында ол үштік міндетті шешуге негізделген Қазақстанның әскери саясатын жаңартты:</w:t>
      </w:r>
    </w:p>
    <w:p w:rsidR="00803D1C" w:rsidRPr="00A86855" w:rsidRDefault="00803D1C" w:rsidP="00A86855">
      <w:pPr>
        <w:pStyle w:val="a9"/>
        <w:ind w:firstLine="708"/>
        <w:rPr>
          <w:rStyle w:val="y2iqfc"/>
          <w:rFonts w:ascii="Times New Roman" w:hAnsi="Times New Roman" w:cs="Times New Roman"/>
          <w:sz w:val="28"/>
          <w:szCs w:val="28"/>
          <w:lang w:val="kk-KZ"/>
        </w:rPr>
      </w:pPr>
      <w:r w:rsidRPr="005720E6">
        <w:rPr>
          <w:rStyle w:val="y2iqfc"/>
          <w:rFonts w:ascii="Times New Roman" w:hAnsi="Times New Roman" w:cs="Times New Roman"/>
          <w:i/>
          <w:sz w:val="28"/>
          <w:szCs w:val="28"/>
          <w:lang w:val="kk-KZ"/>
        </w:rPr>
        <w:t>біріншіден,</w:t>
      </w:r>
      <w:r w:rsidRPr="00A86855">
        <w:rPr>
          <w:rStyle w:val="y2iqfc"/>
          <w:rFonts w:ascii="Times New Roman" w:hAnsi="Times New Roman" w:cs="Times New Roman"/>
          <w:sz w:val="28"/>
          <w:szCs w:val="28"/>
          <w:lang w:val="kk-KZ"/>
        </w:rPr>
        <w:t xml:space="preserve"> мемлекеттің аумақтық тұтастығын, тәуелсіздігі мен егемендігін қарулы қорғауды қамтамасыз ету;</w:t>
      </w:r>
    </w:p>
    <w:p w:rsidR="00803D1C" w:rsidRPr="00A86855" w:rsidRDefault="00803D1C" w:rsidP="00A86855">
      <w:pPr>
        <w:pStyle w:val="a9"/>
        <w:ind w:firstLine="708"/>
        <w:rPr>
          <w:rFonts w:ascii="Times New Roman" w:hAnsi="Times New Roman" w:cs="Times New Roman"/>
          <w:sz w:val="28"/>
          <w:szCs w:val="28"/>
          <w:lang w:val="kk-KZ"/>
        </w:rPr>
      </w:pPr>
      <w:r w:rsidRPr="005720E6">
        <w:rPr>
          <w:rStyle w:val="y2iqfc"/>
          <w:rFonts w:ascii="Times New Roman" w:hAnsi="Times New Roman" w:cs="Times New Roman"/>
          <w:i/>
          <w:sz w:val="28"/>
          <w:szCs w:val="28"/>
          <w:lang w:val="kk-KZ"/>
        </w:rPr>
        <w:t>екіншіден,</w:t>
      </w:r>
      <w:r w:rsidRPr="00A86855">
        <w:rPr>
          <w:rStyle w:val="y2iqfc"/>
          <w:rFonts w:ascii="Times New Roman" w:hAnsi="Times New Roman" w:cs="Times New Roman"/>
          <w:sz w:val="28"/>
          <w:szCs w:val="28"/>
          <w:lang w:val="kk-KZ"/>
        </w:rPr>
        <w:t xml:space="preserve"> қоғамдық және мемлекеттік жүйенің тұрақтылығының әскери кепілдіктерін жасау, ішкі саяси тұрақтылықты қамтамасыз ету және елдегі құқықтық тәртіпті сақтау;</w:t>
      </w:r>
    </w:p>
    <w:p w:rsidR="00803D1C" w:rsidRPr="00A86855" w:rsidRDefault="00803D1C" w:rsidP="00A86855">
      <w:pPr>
        <w:pStyle w:val="a9"/>
        <w:ind w:firstLine="708"/>
        <w:rPr>
          <w:rFonts w:ascii="Times New Roman" w:hAnsi="Times New Roman" w:cs="Times New Roman"/>
          <w:sz w:val="28"/>
          <w:szCs w:val="28"/>
          <w:lang w:val="kk-KZ"/>
        </w:rPr>
      </w:pPr>
      <w:r w:rsidRPr="005720E6">
        <w:rPr>
          <w:rStyle w:val="y2iqfc"/>
          <w:rFonts w:ascii="Times New Roman" w:hAnsi="Times New Roman" w:cs="Times New Roman"/>
          <w:i/>
          <w:sz w:val="28"/>
          <w:szCs w:val="28"/>
          <w:lang w:val="kk-KZ"/>
        </w:rPr>
        <w:t>үшіншіден,</w:t>
      </w:r>
      <w:r w:rsidRPr="00A86855">
        <w:rPr>
          <w:rStyle w:val="y2iqfc"/>
          <w:rFonts w:ascii="Times New Roman" w:hAnsi="Times New Roman" w:cs="Times New Roman"/>
          <w:sz w:val="28"/>
          <w:szCs w:val="28"/>
          <w:lang w:val="kk-KZ"/>
        </w:rPr>
        <w:t xml:space="preserve"> еліміздің кез келген аймағындағы қарулы зорлық-зомбылық пен лаңкестік әрекеттерге дер кезінде және тиімді қарсы тұру.</w:t>
      </w:r>
    </w:p>
    <w:p w:rsidR="00803D1C" w:rsidRPr="00A86855" w:rsidRDefault="00803D1C" w:rsidP="00A86855">
      <w:pPr>
        <w:pStyle w:val="a9"/>
        <w:rPr>
          <w:rFonts w:ascii="Times New Roman" w:hAnsi="Times New Roman" w:cs="Times New Roman"/>
          <w:sz w:val="28"/>
          <w:szCs w:val="28"/>
          <w:lang w:val="kk-KZ"/>
        </w:rPr>
      </w:pPr>
    </w:p>
    <w:p w:rsidR="001B1F85" w:rsidRPr="00A86855" w:rsidRDefault="001B1F85" w:rsidP="00A86855">
      <w:pPr>
        <w:pStyle w:val="a9"/>
        <w:rPr>
          <w:rFonts w:ascii="Times New Roman" w:hAnsi="Times New Roman" w:cs="Times New Roman"/>
          <w:sz w:val="28"/>
          <w:szCs w:val="28"/>
          <w:lang w:val="kk-KZ"/>
        </w:rPr>
      </w:pPr>
    </w:p>
    <w:p w:rsidR="00176A57" w:rsidRPr="00A86855" w:rsidRDefault="009F5D43" w:rsidP="00A86855">
      <w:pPr>
        <w:pStyle w:val="a9"/>
        <w:jc w:val="center"/>
        <w:rPr>
          <w:rStyle w:val="y2iqfc"/>
          <w:rFonts w:ascii="Times New Roman" w:hAnsi="Times New Roman" w:cs="Times New Roman"/>
          <w:b/>
          <w:sz w:val="28"/>
          <w:szCs w:val="28"/>
          <w:lang w:val="kk-KZ"/>
        </w:rPr>
      </w:pPr>
      <w:r>
        <w:rPr>
          <w:rStyle w:val="y2iqfc"/>
          <w:rFonts w:ascii="Times New Roman" w:hAnsi="Times New Roman" w:cs="Times New Roman"/>
          <w:b/>
          <w:sz w:val="28"/>
          <w:szCs w:val="28"/>
          <w:lang w:val="kk-KZ"/>
        </w:rPr>
        <w:t xml:space="preserve">4.2 </w:t>
      </w:r>
      <w:r w:rsidR="00176A57" w:rsidRPr="00A86855">
        <w:rPr>
          <w:rStyle w:val="y2iqfc"/>
          <w:rFonts w:ascii="Times New Roman" w:hAnsi="Times New Roman" w:cs="Times New Roman"/>
          <w:b/>
          <w:sz w:val="28"/>
          <w:szCs w:val="28"/>
          <w:lang w:val="kk-KZ"/>
        </w:rPr>
        <w:t>Әскери дамудың және әскери қауіпсіздікті қамтамасыз етудің өзекті мәселелерін шешу алгоритмі</w:t>
      </w:r>
    </w:p>
    <w:p w:rsidR="00C053CA" w:rsidRPr="00A86855" w:rsidRDefault="00C053CA" w:rsidP="00A86855">
      <w:pPr>
        <w:pStyle w:val="a9"/>
        <w:jc w:val="center"/>
        <w:rPr>
          <w:rFonts w:ascii="Times New Roman" w:hAnsi="Times New Roman" w:cs="Times New Roman"/>
          <w:b/>
          <w:sz w:val="28"/>
          <w:szCs w:val="28"/>
          <w:lang w:val="kk-KZ"/>
        </w:rPr>
      </w:pPr>
    </w:p>
    <w:p w:rsidR="00C053CA" w:rsidRPr="00A86855" w:rsidRDefault="00C053C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доктринаға сәйкес мемлекеттің әскери ұйымын дамытудың бірінші кезектегі міндеті мемлекеттің әскери ұйымының барлық құрамдас бөліктерін теңгерімді дамыту, Қарулы Күштерді, басқа да әскерлер мен әскери құралымдарды жаңғырту, олардың әскери құрылымын жетілдіру болды. әскери қауіпсіздікті қамтамасыз ету бойынша атқарылатын міндеттерді ескере отырып, құрылымы мен құрамы.</w:t>
      </w:r>
    </w:p>
    <w:p w:rsidR="00114247" w:rsidRPr="00A86855" w:rsidRDefault="0011424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міндетті орындау алдын ала тексеруді және барлық жоспарланған ұйымдастыру шараларын мұқият зерделеуді талап етті, өйткені әскери ұйымның әртүрлі құрамдас бөліктері автономды түрде дамуын жалғастырды. Олардың басқару-коммуникациялық жүйелерінің, сондай-ақ материалдық-техникалық қамтамасыз етудің, қолданыстағы әскери инфрақұрылымды ұтымсыз пайдаланудың, сондай-ақ ұлттық мәселелерді шешуде ведомстволық мүдделердің басымдылығының сәйкес келмеуі мәселелері ерекше өзекті бола бастады.</w:t>
      </w:r>
    </w:p>
    <w:p w:rsidR="003D36CB" w:rsidRPr="00A86855" w:rsidRDefault="003D36C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Осының барлығы диспропорцияға, Қарулы Күштердегі, басқа да әскерлер мен әскери құрамалардағы әртүрлі қосалқы құрылымдар санының олардың жауынгерлік құрамдарына зиян келтіретіндей ұлғаюына, қисынсыз шығындарға әкелді.</w:t>
      </w:r>
    </w:p>
    <w:p w:rsidR="003D36CB" w:rsidRPr="00A86855" w:rsidRDefault="003D36CB"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Осылайша, Қазақстан армиясында бұрын құрылған бірқатар басқарушы-басқару органдары мен құрамалары оның жауынгерлік әлеуетінің артуына әкелмей, аралық басқару деңгейін құруға, штаб санаттарын көтеруге, офицерлер мен басқа да санаттардың санын арттыруға бағытталды. бөлімшелер мен қосылыстардың жауынгерлік қабілетіне нұқсан келтіре отырып, қосалқы құрылымдардағы әскери қызметшілерді</w:t>
      </w:r>
    </w:p>
    <w:p w:rsidR="003D36CB" w:rsidRPr="00A86855" w:rsidRDefault="003D36CB"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тұрақты дайындық.</w:t>
      </w:r>
    </w:p>
    <w:p w:rsidR="000347EA" w:rsidRPr="00A86855" w:rsidRDefault="000347E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Еліміздің ауқымдылығын ескере отырып, әскери қауіпсіздікке қатер төнуі екіталай және қажетті инфрақұрылым жоқ жерлерде тұрақты дайындықтағы құрамалар мен бөлімшелердің дербестігі мен ұтқырлығын арттыру, жаңа құрамалар құрмау қажет болды.</w:t>
      </w:r>
    </w:p>
    <w:p w:rsidR="00F126D1" w:rsidRPr="00A86855" w:rsidRDefault="00F126D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Елдің кез келген өңіріндегі жағдайдың шиеленісуіне жедел ден қоюды бірінші кезекте Аэроұтқыр әскерлері мен арнайы жасақтардың дайындық деңгейін арттыру, сондай-ақ басқару және басқару органдарымен тығыз қарым-қатынас жасау арқылы қамтамасыз етуге болады. Қазақстан Республикасының басқа да әскерлері мен әскери құралымдарының құрамалары мен бөлімдері. Сондықтан оларды бейбіт және соғыс уақытында арнайы және жауынгерлік тапсырмаларды орындауға дайындау алгоритмдерін түзету қажеттілігі туындады.</w:t>
      </w:r>
    </w:p>
    <w:p w:rsidR="007C5918" w:rsidRPr="00A86855" w:rsidRDefault="007C5918"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Каспий өңірінің өсіп келе жатқан рөлін ескере отырып, әскери қауіпсіздікке туындайтын қатерлерге барабар әрекет ету үшін Қарулы Күштердің, басқа да әскерлер мен әскери құралымдардың күштері мен құралдарын құру бойынша шаралар қабылдау қажет болды.</w:t>
      </w:r>
    </w:p>
    <w:p w:rsidR="007C5918" w:rsidRPr="00A86855" w:rsidRDefault="007C5918"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Қарулы Күштердегі жауынгерлік құрамды нығайту мақсатында әскери басқару органдарының, құрамалары мен тұрақты әзірліктегі бөлімшелерінің ұйымдық-штаттық құрылымын жетілдіруді жалғастыру қажет болды.</w:t>
      </w:r>
    </w:p>
    <w:p w:rsidR="003C608A" w:rsidRPr="00A86855" w:rsidRDefault="003C608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доктринада анықталған өзiнiң жауапкершiлiгiнiң аймағында әскери қауiпсiздiктi қамтамасыз етуге және әскери қауiпсiздiкке әлеуеттi қатерлерге барабар жауап беруге қабiлеттi стратегиялық бағыттағы әскерлердiң (күштердiң) өзiн-өзi қамтамасыз ететiн түр аралық топтарын құру мiндеттерiн шешу әскери қауiпсiздiктiң қайта бөлiнуiн талап етедi. өңірлік қолбасшылықтардың пайдасына күштер мен құралдар.</w:t>
      </w:r>
    </w:p>
    <w:p w:rsidR="008B191D" w:rsidRPr="00A86855" w:rsidRDefault="008B191D"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Өңірлік қолбасшылықтар әскерлерінің қолбасшыларының тікелей бағыныштылығында іс жүзінде ешқандай авиация болған жоқ, сондықтан бірқатар жағдайларда тек артиллерия ғана атыс тапсырмаларының айтарлықтай көлемін орындай алды. Бірақ оның жауынгерлік мүмкіндіктері заманауи артиллериялық барлау және байланыс құралдарының, заманауи артиллериялық аспаптардың, метеорологиялық және баллистикалық атыс дайындайтын құрал-жабдықтардың, әскерлер мен қару-жарақтарды басқарудың автоматтандырылған жүйелерінің, жоғары дәлдіктегі оқ-дәрілердің болмауына байланысты шектелді.</w:t>
      </w:r>
    </w:p>
    <w:p w:rsidR="00B11751" w:rsidRPr="00A86855" w:rsidRDefault="00B11751"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Өңірлік қолбасшылықтарда әуе барлау құралдарының болмауы да әскерлердің, әсіресе таулы шөлді аймақтардағы жауынгерлік тапсырмаларды орындауына кері әсерін тигізуі мүмкін.</w:t>
      </w:r>
    </w:p>
    <w:p w:rsidR="00B67B79" w:rsidRPr="00A86855" w:rsidRDefault="00B1175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Өңірлік қолбасшылықтарда штаттық әуе шабуылына қарсы қорғаныс құрамаларының, сондай-ақ оларды басқару құралдарының жоқтығынан, өңірлік қолбасшылықтарда, құрама қару-жарақ бригадаларында және қару-жарақпен күресте әуе жауын барлауда әскерлер әуе шабуылына қарсы қорғанысты ұйымдастыруда күрделі мәселелерге тап болды, осы бригадалардың авиациялық бөлімшелері.</w:t>
      </w:r>
    </w:p>
    <w:p w:rsidR="009F4C18" w:rsidRPr="00A86855" w:rsidRDefault="009F4C18"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Бұл мәселе Қазақстан Республикасы Қарулы Күштері Әуе қорғанысы күштерінің әуе шабуылына қарсы қорғаныс күштеріндегі басқарудың автоматтандырылған жүйелерінің (АБЖ) санының аздығына, әуе шабуылына қарсы қорғаныс бригадаларының радиотехникалық бөлімшелерінің ескірген техникалық жабдықталуына, сондай-ақ зениттік-зымырандық бөлімшелердің шектеулі жауынгерлік мүмкіндіктері.</w:t>
      </w:r>
    </w:p>
    <w:p w:rsidR="009F4C18" w:rsidRPr="00A86855" w:rsidRDefault="009F4C18"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Құрама қару-жарақ бригадаларындағы инженерлік және басқа да жауынгерлік және материалдық-техникалық қамтамасыз ету бөлімшелерінің аздығы да әскерлердің жауынгерлік әзірлігі мен жауынгерлік қабілетінің деңгейіне кері әсерін тигізді.</w:t>
      </w:r>
    </w:p>
    <w:p w:rsidR="009F4C18" w:rsidRPr="00A86855" w:rsidRDefault="009F4C18"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Мемлекеттің әскери ұйымын әскери доктринаға сәйкес дамытудың екінші міндеті бақылау жүйесін жетілдіру және оның қызмет ету тиімділігін арттыру болды. Бұл жүйе қамтамасыз ету керек еді әскери ұйымның барлық элементтерінің оңтайлы жұмыс істеуі мен дамуы.</w:t>
      </w:r>
    </w:p>
    <w:p w:rsidR="00C863E0" w:rsidRPr="00A86855" w:rsidRDefault="00C863E0"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ұйымдық дамудың шетелдік тәжірибесі мемлекеттің әскери ұйымының тиімділігін арттырудың маңызды факторларының бірі оның барлық элементтерін тұрақты және тиімді басқару екенін дәлелдеді. Әлемнің дамыған елдерінің көпшілігінде әскери басқару жүйесін стратегиялық деңгейде жетілдіру мәселелеріне үлкен көңіл бөлінді.</w:t>
      </w:r>
    </w:p>
    <w:p w:rsidR="00B820CE" w:rsidRPr="00A86855" w:rsidRDefault="00B820C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Қазіргі жағдай біздің елімізде де әскери басқару мен басқарудың стратегиялық органдарының рөлін жан-жақты нығайтуды және арттыруды талап етті. Сондықтан да Қазақстан Республикасының Қарулы Күштерін, басқа да әскерлері мен әскери құралымдарын кешенді дамыту шараларының ішінде доктринада бірінші орында Республика Қорғаныс министрлігі Штабтар бастықтары комитетін қайта құру болды. Қазақстан Республикасы Қарулы Күштерінің Бас штабына.</w:t>
      </w:r>
    </w:p>
    <w:p w:rsidR="00CB4046" w:rsidRPr="00A86855" w:rsidRDefault="00CB4046"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Талдау көрсеткендей, Қазақстан Республикасы Қорғаныс министрлігі Штабтар бастықтары комитеті жұмыс істеген жылдар ішінде Министрлік арасында Қарулы Күштер басшылығының әкімшілік және жедел тармақтарына бөлу іс жүзінде болған жоқ. Қорғаныс және ҰҚК, 2003 жылы жоспарланғандай. Содан кейін Қазақстан Республикасы Қарулы Күштерінің Бас штабы Қазақстан Республикасы Қорғаныс министрлігінің Штабтар бастықтары комитеті болып қайта құрылды.</w:t>
      </w:r>
    </w:p>
    <w:p w:rsidR="00457E4B" w:rsidRPr="00A86855" w:rsidRDefault="00457E4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Көптеген сарапшылардың пікірінше, АҚШ-тың әскери басқару және басқару жүйесінің жұмыс тәжірибесі оның ерекшеліктері ескерілмей, соқыр көшірілген. Және бұл ерекшелік АҚШ-та құрылған қарулы күштердің жекелеген әкімшілік-шаруашылық басшылығының жүйесі негізінен Біріккен бастықтардың номиналды бақылауындағы қарулы күштердің автономды түрде дамып келе жатқан бөлімшелерінің жұмыс істеуін болжайтынында. Қызметкерлер (JCNSH).</w:t>
      </w:r>
    </w:p>
    <w:p w:rsidR="00DE4287" w:rsidRPr="00A86855" w:rsidRDefault="00457E4B" w:rsidP="00A86855">
      <w:pPr>
        <w:pStyle w:val="a9"/>
        <w:jc w:val="both"/>
        <w:rPr>
          <w:rStyle w:val="y2iqfc"/>
          <w:rFonts w:ascii="Times New Roman" w:hAnsi="Times New Roman" w:cs="Times New Roman"/>
          <w:sz w:val="28"/>
          <w:szCs w:val="28"/>
          <w:lang w:val="kk-KZ"/>
        </w:rPr>
      </w:pPr>
      <w:r w:rsidRPr="00A86855">
        <w:rPr>
          <w:rFonts w:ascii="Times New Roman" w:hAnsi="Times New Roman" w:cs="Times New Roman"/>
          <w:sz w:val="28"/>
          <w:szCs w:val="28"/>
          <w:lang w:val="kk-KZ"/>
        </w:rPr>
        <w:tab/>
      </w:r>
      <w:r w:rsidR="00DE4287" w:rsidRPr="00A86855">
        <w:rPr>
          <w:rStyle w:val="y2iqfc"/>
          <w:rFonts w:ascii="Times New Roman" w:hAnsi="Times New Roman" w:cs="Times New Roman"/>
          <w:sz w:val="28"/>
          <w:szCs w:val="28"/>
          <w:lang w:val="kk-KZ"/>
        </w:rPr>
        <w:t xml:space="preserve">Әкімшілік бағытта басшылықты Қорғаныс министрлігі және нақты министрліктердің басшылары: армия (құрлық әскерлері), әскери-әуе күштері және әскери-теңіз күштерінің министрлері, олар азаматтық тұлғалар болып </w:t>
      </w:r>
      <w:r w:rsidR="00DE4287" w:rsidRPr="00A86855">
        <w:rPr>
          <w:rStyle w:val="y2iqfc"/>
          <w:rFonts w:ascii="Times New Roman" w:hAnsi="Times New Roman" w:cs="Times New Roman"/>
          <w:sz w:val="28"/>
          <w:szCs w:val="28"/>
          <w:lang w:val="kk-KZ"/>
        </w:rPr>
        <w:lastRenderedPageBreak/>
        <w:t>табылады. Олардың қызмет аясы негізінен әскери-саяси және әкімшілік-қаржылық мәселелерді қамтиды.</w:t>
      </w:r>
    </w:p>
    <w:p w:rsidR="00DE4287" w:rsidRPr="00A86855" w:rsidRDefault="00DE4287"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Басшылықтың операциялық принципінің мәні біртұтас қолбасшылықтар (ОК) бас қолбасшыларының бейбіт және соғыс уақытында қарулы күштерге бақылауды және күнделікті басшылықты жүзеге асыруында жатыр.</w:t>
      </w:r>
    </w:p>
    <w:p w:rsidR="00F371B7" w:rsidRPr="00A86855" w:rsidRDefault="00F371B7"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Жоғары әскери-саяси басшылық шешімдерінің орындалуына жауапкершілік ОК бас қолбасшыларына жүктеледі. Америка Құрама Штаттарының Президенті қарулы күштердің жоғарғы қолбасшысы ретінде оларды қорғаныс министрі және ОКНШ арқылы басқарады (кейде оны айналып өтеді).</w:t>
      </w:r>
    </w:p>
    <w:p w:rsidR="00F371B7" w:rsidRPr="00A86855" w:rsidRDefault="00F371B7"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ОКНШ-ға «ОК бас қолбасшылары мен Қорғаныс министрінің соңғы әскерлерді тікелей басқаруымен Президентпен байланысы» функциясы ғана жүктелген [6].</w:t>
      </w:r>
    </w:p>
    <w:p w:rsidR="00F371B7" w:rsidRPr="00A86855" w:rsidRDefault="00F371B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Қарулы Күштердің салыстырмалы түрде шағын мөлшерімен және оларды қаржыландырудың өте шектеулі мүмкіндіктерімен Қазақстан үшін әскери бақылаудың мұндай жүйесі уақыт көрсеткендей, тамыр жайған жоқ. Осы жылдар ішінде шын мәнінде қалыптасқан орталықтандырылған әскери қолбасшылық пен басқару вертикалы кезінде Қарулы Күштерді басқарудың әкімшілік және жедел функцияларын бөлу орын алған жоқ. Бірақ оның кері әсері болды: Қазақстан Республикасы Қарулы Күштерін басқару мен басқарудың тиімділігі Қорғаныс министрлігі мен Штабтар бастықтары комитетінің функцияларының қайталануына байланысты төмендеді.</w:t>
      </w:r>
    </w:p>
    <w:p w:rsidR="002F770B" w:rsidRPr="00A86855" w:rsidRDefault="002F770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Сондықтан да әскери доктринада бекітілген Қазақстан Республикасы Қорғаныс министрлігі Штабтар бастықтары комитетін Қазақстан Республикасы Қарулы Күштерінің Бас штабына қайта құру әскери күштерді жетілдірудің маңызды шараларының біріне айналды. мемлекеттің әскери қауіпсіздігін қамтамасыз ету жүйесінің тиімді жұмыс істеуі, Қарулы Күштерді кешенді дамытуды жүзеге асыру мүддесінде стратегиялық ауқымдағы әскери қолбасшылықтың сапасы мен тиімділігі.</w:t>
      </w:r>
    </w:p>
    <w:p w:rsidR="002F770B" w:rsidRPr="00A86855" w:rsidRDefault="002F770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доктринада мемлекеттің әскери ұйымын дамытудың үшінші міндеті аумақтық және азаматтық қорғаныс жүйелерін жетілдіру болды. Бұл ХХІ ғасырдың бірінші жартысында қарулы күрестің мәні мен мазмұнының түбегейлі өзгеруімен ақталды. Жаңа ғасырдың бірінші онжылдығындағы оқиғалар қарулы күштер топтары, олардың жеке құрамы, техникасы мен қару-жарағы емес, мемлекеттің инфрақұрылымы, қару-жарақ пен қару-жарақтарды жоюдың негізгі нысанасы болған ережесіз соғыстың мысалдарын анық көрсетті. оның үздіксіз жұмыс істеуін қамтамасыз ететін маңызды нысандар.</w:t>
      </w:r>
    </w:p>
    <w:p w:rsidR="00442787" w:rsidRPr="00A86855" w:rsidRDefault="0044278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Әскери-саяси міндеттерді шешу үшін дәстүрлі әскери құралдармен қатар, жау ең осал жерлерге, өмірлік маңызды нысандарға іріктеп соққы беруде ерекше шеберлік көрсете бастаған кезде күрестің террористік әдістері кеңінен қолданыла бастады.</w:t>
      </w:r>
    </w:p>
    <w:p w:rsidR="00CA6962" w:rsidRPr="00A86855" w:rsidRDefault="00CA696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Сондықтан Қазақстанның әскери қауіпсіздік жүйесінде мемлекетіміздің аумағындағы халықты, ғимараттар мен коммуникацияларды жау </w:t>
      </w:r>
      <w:r w:rsidRPr="00A86855">
        <w:rPr>
          <w:rStyle w:val="y2iqfc"/>
          <w:rFonts w:ascii="Times New Roman" w:hAnsi="Times New Roman" w:cs="Times New Roman"/>
          <w:sz w:val="28"/>
          <w:szCs w:val="28"/>
          <w:lang w:val="kk-KZ"/>
        </w:rPr>
        <w:lastRenderedPageBreak/>
        <w:t>әрекеттерінен, диверсиядан немесе әрекеттерінен қорғау үшін ұйымдастырылған аумақтық қорғаныс маңызды рөл атқарады. терроризм, соғыс жағдайын енгізу және орындау.</w:t>
      </w:r>
    </w:p>
    <w:p w:rsidR="00D04A55" w:rsidRPr="00A86855" w:rsidRDefault="00D04A5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Жүргізілген талдау көрсеткендей, атқарылған жұмыстардың айтарлықтай көлеміне қарамастан, сол уақытта бар кезеңде аумақтық қорғаныс жүйесі өзіне жүктелген міндеттердің орындалуын толық қамтамасыз ете алмады. Оның тиімділігін төмендеткен бірқатар факторлар болды.</w:t>
      </w:r>
    </w:p>
    <w:p w:rsidR="00F46FDF" w:rsidRPr="00A86855" w:rsidRDefault="00F46FD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Біріншіден, Қазақстандағы аумақтық қорғанысты ұйымдастыру мен жүргізуге қатысты тәсілдер айтарлықтай ескірген. Шетелдік әскери өнерде бастапқыда тек қана қапталда ғана емес, сонымен қатар жау тылындағы тереңде жылдам әрі шешуші маневрлерді қамтитын құрама қарулы қимылдар жаңа мазмұнға ие болғанын олар ескермеді. Әскери іс-қимылдардың сипатын анықтайтын негізгі фактор бір орталықтан басқарылатын және майдан шебінен едәуір қашықтықта орналасқан аса маңызды объектілерге бір мезгілде соққы беруге қабілетті әртүрлі типтегі тактикалық топтамалардың желілік операцияларын жүргізу мүмкіндігі болды.</w:t>
      </w:r>
    </w:p>
    <w:p w:rsidR="0011764E" w:rsidRPr="00A86855" w:rsidRDefault="0011764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Қорғаушы тарап үшін кез келген стратегиялық маңызды объектінің жанында қарсыластың бөлімшесі жұмыс істей алады, ол нақты уақытта дерлік алыс қашықтықтағы дәлдік қаруымен атыс қолдауымен қамтамасыз етілуі мүмкін. Қорғаушы әскерлеріміздің терең тылында біртұтас тұжырымдама мен жоспар бойынша әрекет ететін осындай спецификалық тактикалық топтармен аумақтық қорғаныстың қалыптасқан жүйесімен күресу өте қиын болды.</w:t>
      </w:r>
    </w:p>
    <w:p w:rsidR="00F34263" w:rsidRPr="00A86855" w:rsidRDefault="00F34263"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Елдегі мұндай жағдайда аумақтық қорғаныс күштерінің Қарулы Күштер топтамаларымен бірлесе отырып, біртұтас жоспар негізінде іс-қимылдарын тәжірибе жүзінде жүргізу былай тұрсын, егжей-тегжейлі жоспарлау жүргізілмеді. Авиациялық және басқа да атыс қаруларының, әуе шабуылына қарсы қорғаныс күштерінің, электронды соғыстың қолдауынсыз аумақтық қорғаныс күштері өз міндеттерін өз бетінше орындай алмады.</w:t>
      </w:r>
    </w:p>
    <w:p w:rsidR="00D019EF" w:rsidRPr="00A86855" w:rsidRDefault="00D019E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Екіншіден, аумақтық қорғанысқа байланысты құқықтық қатынастарды реттейтін заңнамада құқықтық олқылықтар мен декларативті нормалар орын алды, нормативтік құқықтық актілердің жекелеген ережелері аумақтық қорғаныс күштерін пайдаланудың нысандары мен әдістеріне, оның жеке міндеттерін жүзеге асыруға сәйкес келмеді.</w:t>
      </w:r>
    </w:p>
    <w:p w:rsidR="007D11F4" w:rsidRPr="00A86855" w:rsidRDefault="007D11F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Атап айтқанда, заңнамада аумақтық қорғаныс құрамаларының құқықтық мәртебесі нақты белгіленбеген. Олар қорғаныс міндеттерін шешу үшін құрылғанымен, бейбіт уақытта да, соғыс уақытында да Қарулы Күштердің, басқа да әскерлер мен әскери құрамалардың құрамына кірмеді.</w:t>
      </w:r>
    </w:p>
    <w:p w:rsidR="007D11F4" w:rsidRPr="00A86855" w:rsidRDefault="007D11F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Әскери ұйымға басшылықты Қазақстан Республикасы Қарулы Күштерінің Жоғарғы Қолбасшысы жүзеге асыратын уақытта заңнамаға сәйкес аумақтық қорғанысқа басшылық жасайды. «Қазақстан Республикасының қорғанысы және Қарулы Күштері туралы» азаматтық қорғанысқа ұқсас Қазақстан Республикасының Үкіметіне жүктелді. Елдің </w:t>
      </w:r>
      <w:r w:rsidRPr="00A86855">
        <w:rPr>
          <w:rStyle w:val="y2iqfc"/>
          <w:rFonts w:ascii="Times New Roman" w:hAnsi="Times New Roman" w:cs="Times New Roman"/>
          <w:sz w:val="28"/>
          <w:szCs w:val="28"/>
          <w:lang w:val="kk-KZ"/>
        </w:rPr>
        <w:lastRenderedPageBreak/>
        <w:t>азаматтық және аумақтық қорғанысы арасында түбегейлі айырмашылық бар болса да.</w:t>
      </w:r>
    </w:p>
    <w:p w:rsidR="004C0BCC" w:rsidRPr="00A86855" w:rsidRDefault="004C0BCC"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жағдай туралы» заңда әскери жағдай режимін қамтамасыз ету шараларының бірі ретінде аумақтық қорғаныс шараларын жүзеге асыру көзделген болса, қолданыстағы заңнама нормалары бұл шараларды жүзеге асыру тәртібін реттемеген болатын.</w:t>
      </w:r>
    </w:p>
    <w:p w:rsidR="004C0BCC" w:rsidRPr="00A86855" w:rsidRDefault="004C0BC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«Жұмылдыру дайындығы және жұмылдыру туралы» заңда аумақтық қорғанысты ұйымдастыру жұмылдыру дайындығы мен жұмылдыру шараларының бірі ретінде қарастырылды, бірақ оған қажетті деталь жетіспеді.</w:t>
      </w:r>
    </w:p>
    <w:p w:rsidR="00DA4788" w:rsidRPr="00A86855" w:rsidRDefault="00DA4788"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Республикасының қорғанысы және Қарулы Күштері туралы» заңға сәйкес жергілікті атқарушы органдар аумақтық қорғаныс міндеттерін орындау үшін аумақтық қорғаныс құрамаларын құрады. Бірақ бейбіт уақытта қысқартылған штатпен жасақталған аумақтық қорғаныс бөлімшелерінің басқару және басқару органдарының мәртебесі, міндеттері мен өкілеттіктері заңнамалық тұрғыдан реттелмеді. Бұл аумақтық әскерлер құрамаларына бекітілген әскери қызметшілерді даярлауды және қайта даярлауды, жалпы алғанда, аумақтық қорғаныс жүйесінің тиімді жұмыс істеуін жүйелі түрде ұйымдастыруға мүмкіндік бермеді.</w:t>
      </w:r>
    </w:p>
    <w:p w:rsidR="00DA4788" w:rsidRPr="00A86855" w:rsidRDefault="00DA4788"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Сондай-ақ заңнамада аумақтық қорғаныс іс-шараларын жүзеге асыруға тартылған адамдарды соғыс уақытында ғана емес, бейбіт уақыттағы әскери дайындық кезінде қаза тапқан немесе жарақат алған жағдайда келтірілген зиянды өтеу сияқты әлеуметтік қорғау мәселелері де реттелмеген. Соғыс жағдайы енгізілген (жұмылдыру жарияланған) бойынша аумақтық қорғаныс құрамаларына немесе оқу-жаттығу жиындарына шақырылған әскери қызметшілер әскери қызметшілер санатына енгізілмейді. Соның салдарынан оларды әлеуметтік қорғау мәселелері реттелмеді.</w:t>
      </w:r>
    </w:p>
    <w:p w:rsidR="00923948" w:rsidRPr="00A86855" w:rsidRDefault="00923948"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Сондай-ақ әскери қызметке міндеттілерді даярлауды және қайта даярлауды ұйымдастыруды, оларды қайта даярлау кезінде орташа айлық жалақыны төлеу тәртібін нақты нормативтік-құқықтық шоғырландыру болған жоқ.</w:t>
      </w:r>
    </w:p>
    <w:p w:rsidR="004F0786" w:rsidRPr="00A86855" w:rsidRDefault="004F0786"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Үшіншіден</w:t>
      </w:r>
      <w:r w:rsidRPr="00A86855">
        <w:rPr>
          <w:rStyle w:val="y2iqfc"/>
          <w:rFonts w:ascii="Times New Roman" w:hAnsi="Times New Roman" w:cs="Times New Roman"/>
          <w:sz w:val="28"/>
          <w:szCs w:val="28"/>
          <w:lang w:val="kk-KZ"/>
        </w:rPr>
        <w:t>, аумақтық қорғанысты ұйымдастыру жөніндегі іс-шараларды қаржыландыру көлемі жергілікті атқарушы органдардың аумақтық қорғаныс құралымдары үшін қажетті киім-кешек пен медициналық мүлік қорын, басқа да материалдық-техникалық құралдар қорын, сондай-ақ тұрақты әскери құралдарды құруды қамтамасыз етпеді. әскери міндеттілерді даярлау және қайта даярлау бойынша дайындықты, аумақтық әскерлер бөлімдері мен бөлімшелерінің әзірлігін және жауынгерлік үйлестіруін тексереді. Мұндай іс-шаралар еліміздің жекелеген өңірлерінде жеке-жеке өткізіліп, оларға бекітілген қызметкерлердің аз бөлігі тартылды.</w:t>
      </w:r>
    </w:p>
    <w:p w:rsidR="00BA303F" w:rsidRPr="00A86855" w:rsidRDefault="00BA303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Жоғарыда аталған келеңсіз факторлардың барлығы аумақтық қорғаныс жүйесін ұйымдастыру мен оның жұмыс істеуіне қалыптасқан көзқарастарды өзгертуді талап етті.</w:t>
      </w:r>
    </w:p>
    <w:p w:rsidR="00BA303F" w:rsidRPr="00A86855" w:rsidRDefault="00BA303F"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 xml:space="preserve">Қазақстанның әскери ұйымын дамытудың </w:t>
      </w:r>
      <w:r w:rsidRPr="00A86855">
        <w:rPr>
          <w:rStyle w:val="y2iqfc"/>
          <w:rFonts w:ascii="Times New Roman" w:hAnsi="Times New Roman" w:cs="Times New Roman"/>
          <w:i/>
          <w:sz w:val="28"/>
          <w:szCs w:val="28"/>
          <w:lang w:val="kk-KZ"/>
        </w:rPr>
        <w:t xml:space="preserve">төртінші </w:t>
      </w:r>
      <w:r w:rsidRPr="00A86855">
        <w:rPr>
          <w:rStyle w:val="y2iqfc"/>
          <w:rFonts w:ascii="Times New Roman" w:hAnsi="Times New Roman" w:cs="Times New Roman"/>
          <w:sz w:val="28"/>
          <w:szCs w:val="28"/>
          <w:lang w:val="kk-KZ"/>
        </w:rPr>
        <w:t>міндеті жұмылдыру дайындығын жетілдіру болды.</w:t>
      </w:r>
    </w:p>
    <w:p w:rsidR="0056514E" w:rsidRPr="00A86855" w:rsidRDefault="0056514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Жұмылдыру дайындығы – бейбіт уақытта жүргізілетін және соғыс уақытында мемлекетті тұрақты басқаруға, ел экономикасын Қарулы Күштердің, басқа да әскерлер мен әскери құралымдардың, арнаулы мемлекеттік органдардың және Қазақстан Республикасы халқының қажеттіліктерін қанағаттандыруға ұйымдасқан түрде көшіруге бағытталған іс-шаралар кешені. Қазақстан Республикасы, елді қарулы қорғау және қорғау, жұмылдыру, соғыс жағдайы және соғыс уақытында әкімшілік-аумақтық бірліктердің жұмыс істеуін қамтамасыз ету [7].</w:t>
      </w:r>
    </w:p>
    <w:p w:rsidR="00D94E8B" w:rsidRPr="00A86855" w:rsidRDefault="00D94E8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Еліміздің қорғаныс қабілеті мен әскери қауіпсіздігі осы барлық шаралар кешенін тиімді жүзеге асыруға және осы саладағы қордаланған мәселелерді дер кезінде шешуге тікелей байланысты болды. Сондықтан әскери доктрина талаптарын жүзеге асыру мүддесінде ең алдымен жұмылдыру дайындығын реттейтін заңнамалық базаны жетілдіру жұмыстары ұйымдастырылды. «Жұмылдыру дайындығы және жұмылдыру туралы» заңға өзгерістер мен толықтырулар енгізу қажет болды (2012 жылғы 13 ақпандағы № 553-IV Заңның редакциялары.</w:t>
      </w:r>
      <w:r w:rsidR="002B0FDC"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28.10.15, № 367-V).</w:t>
      </w:r>
    </w:p>
    <w:p w:rsidR="002B0FDC" w:rsidRPr="00A86855" w:rsidRDefault="002B0FDC"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Заңның жаңартылған редакциясында жұмылдыру дайындығы мен жұмылдыру іс-шараларына мыналар жатады:</w:t>
      </w:r>
    </w:p>
    <w:p w:rsidR="002B0FDC" w:rsidRPr="00A86855" w:rsidRDefault="002B0FDC"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 жұмылдыру дайындығы мен жұмылдыру саласындағы нормативтік құқықтық актілерді әзірлеу және қабылдау;</w:t>
      </w:r>
    </w:p>
    <w:p w:rsidR="002B0FDC" w:rsidRPr="00A86855" w:rsidRDefault="002B0FDC"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 Қазақстан Республикасының аумағын, экономикасын дайындау және жұмылдыру, соғыс жағдайы кезеңiнде және соғыс уақытында мемлекеттiк органдардың, ұйымдардың жұмыс жағдайларын айқындау;</w:t>
      </w:r>
    </w:p>
    <w:p w:rsidR="00F9720C" w:rsidRPr="00A86855" w:rsidRDefault="00F9720C"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3) Қазақстан Республикасының халықты, Қарулы Күштерін, басқа да әскерлері мен әскери құралымдарын, арнаулы мемлекеттік органдарын жұмылдыруға, соғыс жағдайына және соғыс уақытына дайындау;</w:t>
      </w:r>
    </w:p>
    <w:p w:rsidR="00F9720C" w:rsidRPr="00A86855" w:rsidRDefault="00F9720C"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4) Қазақстан Республикасының Қарулы Күштерін, басқа да әскерлері мен әскери құралымдарын, жұмылдыру жөніндегі арнаулы мемлекеттік органдарын кадрлармен қамтамасыз ету үшін азаматтарды әскери мамандықтар бойынша оқыту;</w:t>
      </w:r>
    </w:p>
    <w:p w:rsidR="00F9720C" w:rsidRPr="00A86855" w:rsidRDefault="00F9720C"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5) әскери қызметке жататын адамдарды резервке қою;</w:t>
      </w:r>
    </w:p>
    <w:p w:rsidR="00F9720C" w:rsidRPr="00A86855" w:rsidRDefault="00F9720C"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6) Қазақстан Республикасының, мемлекеттік органдардың, әкімшілік-аумақтық бірліктердің, ұйымдардың жұмылдыру жоспарларын әзірлеу;</w:t>
      </w:r>
    </w:p>
    <w:p w:rsidR="00F9720C" w:rsidRPr="00A86855" w:rsidRDefault="00F9720C"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7) қару-жарақ пен әскери техниканың, аса маңызды азаматтық өнiмнiң құжаттамасының, сондай-ақ қауiптiлiгi жоғары объектiлердiң, халықтың тiршiлiгiн қамтамасыз ету жүйелерiнiң және ел қазынасы болып табылатын объектiлердiң жобалық құжаттамасының сақтандыру қорын құру және сақтау;</w:t>
      </w:r>
    </w:p>
    <w:p w:rsidR="002904CA" w:rsidRPr="00A86855" w:rsidRDefault="002904CA"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8) Қазақстан Республикасының Қарулы Күштеріне, басқа да әскерлері мен әскери құралымдарына, арнаулы мемлекеттік органдарына, сондай-ақ жұмылдыру жарияланған кезде жұмылдыру тапсырмаларын орындайтын ұйымдарға жеткізуге арналған арнайы құрамалар мен техниканы дайындау;</w:t>
      </w:r>
    </w:p>
    <w:p w:rsidR="002904CA" w:rsidRPr="00A86855" w:rsidRDefault="002904CA"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9) әскери-экономикалық және командалық-штабтық оқу-жаттығуларды өткізу;</w:t>
      </w:r>
    </w:p>
    <w:p w:rsidR="002904CA" w:rsidRPr="00A86855" w:rsidRDefault="002904CA"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10) мемлекеттік материалдық резервтің материалдық құндылықтарының қорын құру, жинақтау, сақтау және жаңарту;</w:t>
      </w:r>
    </w:p>
    <w:p w:rsidR="005F3876" w:rsidRPr="00A86855" w:rsidRDefault="005F3876"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11) Қазақстан Республикасының жұмылдыру әзірлігінің жай-күйін бағалау;</w:t>
      </w:r>
    </w:p>
    <w:p w:rsidR="005F3876" w:rsidRPr="00A86855" w:rsidRDefault="005F3876"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12) жұмылдыру органдары қызметкерлерінің біліктілігін арттыру;</w:t>
      </w:r>
    </w:p>
    <w:p w:rsidR="005F3876" w:rsidRPr="00A86855" w:rsidRDefault="005F3876"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13) жұмылдыру дайындығы мен жұмылдыруды ғылыми-әдістемелік қамтамасыз ету;</w:t>
      </w:r>
    </w:p>
    <w:p w:rsidR="005F3876" w:rsidRPr="00A86855" w:rsidRDefault="005F3876"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14) мемлекеттік органдар мен ұйымдарды соғыс жағдайы мен соғыс уақытына ауыстыру;</w:t>
      </w:r>
    </w:p>
    <w:p w:rsidR="005F3876" w:rsidRPr="00A86855" w:rsidRDefault="005F3876" w:rsidP="00A86855">
      <w:pPr>
        <w:pStyle w:val="a9"/>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15) Қазақстан Республикасы Қарулы Күштерінің, басқа да әскерлері мен әскери құралымдарының, арнаулы мемлекеттік органдардың жұмылдыру жұмыстарын жүргізу;</w:t>
      </w:r>
    </w:p>
    <w:p w:rsidR="005F3876" w:rsidRPr="00A86855" w:rsidRDefault="005F3876"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16) экономиканы, ұйымдарды соғыс жағдайына көшіру, оның ішінде күштер мен құралдарды Қазақстан Республикасының Қарулы Күштеріне, басқа да әскерлері мен әскери құралымдарына, арнаулы мемлекеттік органдарына беру;</w:t>
      </w:r>
    </w:p>
    <w:p w:rsidR="005F3876" w:rsidRPr="00A86855" w:rsidRDefault="005F3876"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17) жұмылдыру дайындығы мен жұмылдыру мәселелерін шешу мүдделеріндегі халықаралық ынтымақтастық;</w:t>
      </w:r>
    </w:p>
    <w:p w:rsidR="005F3876" w:rsidRPr="00A86855" w:rsidRDefault="005F3876"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18) жұмылдыру органдарын құру және ұстау;</w:t>
      </w:r>
    </w:p>
    <w:p w:rsidR="005F3876" w:rsidRPr="00A86855" w:rsidRDefault="005F3876"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19) жұмылдыру дайындығы мен жұмылдыру жөніндегі іс-шараларды жоспарлау;</w:t>
      </w:r>
    </w:p>
    <w:p w:rsidR="005F3876" w:rsidRPr="00A86855" w:rsidRDefault="005F3876"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20) аумақтық қорғанысты ұйымдастыру;</w:t>
      </w:r>
    </w:p>
    <w:p w:rsidR="005F3876" w:rsidRPr="00A86855" w:rsidRDefault="005F3876"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21) азаматтық қорғаныс іс-шараларын жүргізу;</w:t>
      </w:r>
    </w:p>
    <w:p w:rsidR="005F3876" w:rsidRPr="00A86855" w:rsidRDefault="005F3876" w:rsidP="00A86855">
      <w:pPr>
        <w:pStyle w:val="a9"/>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22) жұмылдыру іс-шараларын қаржылық қамтамасыз ету [8].</w:t>
      </w:r>
    </w:p>
    <w:p w:rsidR="005F3876" w:rsidRPr="00A86855" w:rsidRDefault="005F3876"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шараларды іске асыру Қарулы Күштерді, басқа да әскерлер мен әскери құралымдарды, сондай-ақ арнаулы мемлекеттік органдарды неғұрлым мақсатты даярлауды жүзеге асыруға, елдің әскери қауіпсіздігін қамтамасыз ету міндеттерін орындауға мүмкіндік береді.</w:t>
      </w:r>
    </w:p>
    <w:p w:rsidR="005F3876" w:rsidRPr="00A86855" w:rsidRDefault="005F3876"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Мемлекеттің әскери ұйымын дамытудың </w:t>
      </w:r>
      <w:r w:rsidRPr="00A86855">
        <w:rPr>
          <w:rStyle w:val="y2iqfc"/>
          <w:rFonts w:ascii="Times New Roman" w:hAnsi="Times New Roman" w:cs="Times New Roman"/>
          <w:i/>
          <w:sz w:val="28"/>
          <w:szCs w:val="28"/>
          <w:lang w:val="kk-KZ"/>
        </w:rPr>
        <w:t>бесінші міндеті</w:t>
      </w:r>
      <w:r w:rsidRPr="00A86855">
        <w:rPr>
          <w:rStyle w:val="y2iqfc"/>
          <w:rFonts w:ascii="Times New Roman" w:hAnsi="Times New Roman" w:cs="Times New Roman"/>
          <w:sz w:val="28"/>
          <w:szCs w:val="28"/>
          <w:lang w:val="kk-KZ"/>
        </w:rPr>
        <w:t xml:space="preserve"> әскери қызметтің беделін арттыру және Қазақстан Республикасы азаматтарын әскери-патриоттық тәрбиелеудің тиімділігін арттыру болды.</w:t>
      </w:r>
    </w:p>
    <w:p w:rsidR="00DC3DAD" w:rsidRPr="00A86855" w:rsidRDefault="00DC3DAD"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Талдау әскери қызметтің беделіне кері әсер ететін бірқатар факторлардың бар екенін көрсетті.</w:t>
      </w:r>
    </w:p>
    <w:p w:rsidR="00DC3DAD" w:rsidRPr="00A86855" w:rsidRDefault="00DC3DAD"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Біріншіден,</w:t>
      </w:r>
      <w:r w:rsidRPr="00A86855">
        <w:rPr>
          <w:rStyle w:val="y2iqfc"/>
          <w:rFonts w:ascii="Times New Roman" w:hAnsi="Times New Roman" w:cs="Times New Roman"/>
          <w:sz w:val="28"/>
          <w:szCs w:val="28"/>
          <w:lang w:val="kk-KZ"/>
        </w:rPr>
        <w:t xml:space="preserve"> келісім-шарт бойынша қызмет еткен сарбаздың сол кезеңдегі қызметтің екінші-үшінші жылындағы ақшалай мөлшері елдегі орташа жалақының 60 пайызына да жетпеді. Мұндай жалақы деңгейімен әскери адам мамандығы жақсы мамандар үшін тартымсыз болып қалды. Бұл, әсіресе, Маңғыстау және Атырау облыстарында орташа жалақы басқалардың жалақысынан 3 есе жоғары болатын еліміздің Батыс аймағына қатысты келісімшарт бойынша әскери қызметші.</w:t>
      </w:r>
    </w:p>
    <w:p w:rsidR="00DC3DAD" w:rsidRPr="00A86855" w:rsidRDefault="00DC3DAD"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Осы себепті Қарулы Күштердегі, басқа да әскерлер мен әскери құралымдардағы келісім-шарттық қызметтің негізгі әлеуметтік негізін, әдетте, білім деңгейі төмен халықтың аз қамтылған топтары өкілдері құра </w:t>
      </w:r>
      <w:r w:rsidRPr="00A86855">
        <w:rPr>
          <w:rStyle w:val="y2iqfc"/>
          <w:rFonts w:ascii="Times New Roman" w:hAnsi="Times New Roman" w:cs="Times New Roman"/>
          <w:sz w:val="28"/>
          <w:szCs w:val="28"/>
          <w:lang w:val="kk-KZ"/>
        </w:rPr>
        <w:lastRenderedPageBreak/>
        <w:t>бастады. Олардың едәуір бөлігі күрделі технологияны меңгеру үшін ұзақ уақытты қажет етті.</w:t>
      </w:r>
    </w:p>
    <w:p w:rsidR="00DC3DAD" w:rsidRPr="00A86855" w:rsidRDefault="00DC3DAD"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Ел экономикасы нығайып, әртүрлі аймақтардағы халықтың өмір сүру деңгейі жақсарған сайын Қарулы Күштерді, басқа да әскерлер мен әскери құралымдарды келісімшарт бойынша әскери қызметшілермен қамтамасыз ету мәселесі бірте-бірте шиеленісе түсті.</w:t>
      </w:r>
    </w:p>
    <w:p w:rsidR="00DC3DAD" w:rsidRPr="00A86855" w:rsidRDefault="00DC3DAD" w:rsidP="00A86855">
      <w:pPr>
        <w:pStyle w:val="a9"/>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ab/>
      </w:r>
      <w:r w:rsidRPr="00A86855">
        <w:rPr>
          <w:rStyle w:val="y2iqfc"/>
          <w:rFonts w:ascii="Times New Roman" w:hAnsi="Times New Roman" w:cs="Times New Roman"/>
          <w:sz w:val="28"/>
          <w:szCs w:val="28"/>
          <w:lang w:val="kk-KZ"/>
        </w:rPr>
        <w:t>Осыған ұқсас жағдай Қазақстанда 2000-шы жылдардың бірінші жартысында байқалды, сол кезде әскери қызметшілердің едәуір бөлігі жалақының төмендігі мен азаматтық тұрғындармен салыстырылатын тұрмыстық жағдайлардың болмауына байланысты келісімшартты бұзды.</w:t>
      </w:r>
    </w:p>
    <w:p w:rsidR="00DC3DAD" w:rsidRPr="00A86855" w:rsidRDefault="00DC3DAD"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Екіншіден,</w:t>
      </w:r>
      <w:r w:rsidRPr="00A86855">
        <w:rPr>
          <w:rStyle w:val="y2iqfc"/>
          <w:rFonts w:ascii="Times New Roman" w:hAnsi="Times New Roman" w:cs="Times New Roman"/>
          <w:sz w:val="28"/>
          <w:szCs w:val="28"/>
          <w:lang w:val="kk-KZ"/>
        </w:rPr>
        <w:t xml:space="preserve"> сол кездегі әскери қызметшілерді зейнетақымен қамтамасыз ету жүйесі әскери қызметтің тартымдылығын арттыруға ықпал еткен жоқ. Ол елдердің басым көпшілігінде қолданылатын жүйелерден түбегейлі өзгеше болды. Әлемдік тәжірибеде қолданылатын әскери зейнетақы жүйелері мемлекеттік қызметтің осы түрінің ерекшелігін және онымен байланысты тәуекелдер мен шектеулерді ескерді. Ол жердегі бұрынғы әскери қызметкерлерге төленетін зейнетақы төлемдерінің мөлшері зейнетақы жинақтарының мөлшеріне байланысты емес. Запасқа немесе отставкаға кететін шетел әскерлерінің әскери қызметшілері әлеуметтік жағынан қорғалған және оларға қажеттілік сезілмейді.</w:t>
      </w:r>
    </w:p>
    <w:p w:rsidR="00F42527" w:rsidRPr="00A86855" w:rsidRDefault="00F42527"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Біздің елімізде 1998 жылдың 1 қаңтарынан кейін әскери қызметке кірген азаматтар шекті жасына жеткен соң запасқа ауыстырылғаннан кейін әскери атағына қарай 8-16 жастан кейін ғана зейнетақы ала алатын.</w:t>
      </w:r>
    </w:p>
    <w:p w:rsidR="00F42527" w:rsidRPr="00A86855" w:rsidRDefault="00F42527"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Болашақта еңбек өтілі бойынша зейнетақы төлемдерін алу құқығының жоқтығы әскерлерді жақсы мамандармен толықтыруға айтарлықтай әсер еткен факторлардың бірі болды. Бұл тікелей қазақ әскерінің сапалық көрсеткіштерінен көріне бастады.</w:t>
      </w:r>
    </w:p>
    <w:p w:rsidR="00F42527" w:rsidRPr="00A86855" w:rsidRDefault="00F42527"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Білімі мен дайындығы жақсы, күрделі әскери техниканы тез меңгеріп, жауынгерлік тапсырмаларды орындай алатын жастар үшін келісімшарт бойынша әскери қызметтің тартымдылығын арттыру үшін мыналарды қамтитын шаралар кешенін жүзеге асыру қажет болды:</w:t>
      </w:r>
    </w:p>
    <w:p w:rsidR="00F42527" w:rsidRPr="00A86855" w:rsidRDefault="00F42527"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 зияткерлік, физикалық, моральдық-психологиялық сипаттағы критерийлер бойынша конкурстық негізде келісім-шарттық қызметке үміткерлерді іріктеуге мүмкіндік беретін мердігерлердің ақшалай сыйақысын ұлғайту жөніндегі шараларды көздейді;</w:t>
      </w:r>
    </w:p>
    <w:p w:rsidR="00F42527" w:rsidRPr="00A86855" w:rsidRDefault="00F42527"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 әскери қызметшілерді зейнетақымен қамсыздандырудың қолданыстағы жүйесіне әлемдік тәжірибеге сәйкес өзгерістер енгізу;</w:t>
      </w:r>
    </w:p>
    <w:p w:rsidR="00F42527" w:rsidRPr="00A86855" w:rsidRDefault="00F42527"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3) тиісті гарнизонның жеке құрамының санына сәйкес келуі тиіс қызметтік тұрғын үй қорын құру бағдарламасын әзірлейді. Сонымен бірге</w:t>
      </w:r>
    </w:p>
    <w:p w:rsidR="00F42527" w:rsidRPr="00A86855" w:rsidRDefault="00F42527" w:rsidP="00A86855">
      <w:pPr>
        <w:pStyle w:val="a9"/>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әскери қызметтің тартымдылығының өсуімен тұрғын үй алуға үміткерлер саны жылдан жылға өсетінін ескеру қажет болды;</w:t>
      </w:r>
    </w:p>
    <w:p w:rsidR="006C4AC0" w:rsidRPr="00A86855" w:rsidRDefault="006C4AC0"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4) шалғай гарнизондардағы әскери қызметшілердің өмір сүру сапасын одан әрі жақсарту жөніндегі іс-шараларды қамтамасыз етеді.</w:t>
      </w:r>
    </w:p>
    <w:p w:rsidR="006C4AC0" w:rsidRPr="00A86855" w:rsidRDefault="006C4AC0"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Аталған шараларды кешенді түрде жүзеге асыру әскери қызметтің тартымдылығын айтарлықтай арттыруға, Қарулы Күштердің, басқа да әскерлер мен әскери құралымдардың имиджін нығайтуға, әскери қызметшілер арасында әскери борышын өтеуге тиісті уәждемені қалыптастыруға мүмкіндік берер еді. Әскери қызметтің барлық күрделілігін, оның ішінде отбасынан жиі бөлінуді ескере отырып, әскери қызметшілердің жоғары әлеуметтік мәртебесін қамтамасыз ету ғана олардың сапалық сипаттамаларына: білім деңгейіне, кәсіби және қызметтік өсуіне, жеке және іскерлік деңгейіне қойылатын талаптарды арттыруға мүмкіндік берді. қасиеттер.</w:t>
      </w:r>
    </w:p>
    <w:p w:rsidR="008D04DB" w:rsidRPr="00A86855" w:rsidRDefault="008D04DB"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Әскери ұйымды дамытудың </w:t>
      </w:r>
      <w:r w:rsidRPr="00A86855">
        <w:rPr>
          <w:rStyle w:val="y2iqfc"/>
          <w:rFonts w:ascii="Times New Roman" w:hAnsi="Times New Roman" w:cs="Times New Roman"/>
          <w:i/>
          <w:sz w:val="28"/>
          <w:szCs w:val="28"/>
          <w:lang w:val="kk-KZ"/>
        </w:rPr>
        <w:t>алтыншы міндеті</w:t>
      </w:r>
      <w:r w:rsidRPr="00A86855">
        <w:rPr>
          <w:rStyle w:val="y2iqfc"/>
          <w:rFonts w:ascii="Times New Roman" w:hAnsi="Times New Roman" w:cs="Times New Roman"/>
          <w:sz w:val="28"/>
          <w:szCs w:val="28"/>
          <w:lang w:val="kk-KZ"/>
        </w:rPr>
        <w:t xml:space="preserve"> қорғаныс өнеркәсібінің технологиялық базасын одан әрі дамыту және жаңғырту, қару-жарақтың, әскери техника мен оқ-дәрілердің жоғары технологиялық түрлерін шығаратын өндіріс орындарын құру болды.</w:t>
      </w:r>
    </w:p>
    <w:p w:rsidR="00B11751" w:rsidRPr="00A86855" w:rsidRDefault="008D04D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Бұл мәселені тұжырымдау бірқатар себептерге байланысты өзекті болды. </w:t>
      </w:r>
      <w:r w:rsidRPr="00A86855">
        <w:rPr>
          <w:rStyle w:val="y2iqfc"/>
          <w:rFonts w:ascii="Times New Roman" w:hAnsi="Times New Roman" w:cs="Times New Roman"/>
          <w:i/>
          <w:sz w:val="28"/>
          <w:szCs w:val="28"/>
          <w:lang w:val="kk-KZ"/>
        </w:rPr>
        <w:t>Біріншіден,</w:t>
      </w:r>
      <w:r w:rsidRPr="00A86855">
        <w:rPr>
          <w:rStyle w:val="y2iqfc"/>
          <w:rFonts w:ascii="Times New Roman" w:hAnsi="Times New Roman" w:cs="Times New Roman"/>
          <w:sz w:val="28"/>
          <w:szCs w:val="28"/>
          <w:lang w:val="kk-KZ"/>
        </w:rPr>
        <w:t xml:space="preserve"> біздің елде толық технологиялық циклі бар ішкі қажеттіліктерге арналған әскери мақсаттағы бұйымдарды шығаратын өндіріс орындары болған жоқ. Ал қорғаныс өнеркәсібі кәсіпорындарының көпшілігі шығаратын өнімдердің қымбаттығы оларды бәсекеге қабілетсіз етті халықаралық нарықта қабілетті.</w:t>
      </w:r>
    </w:p>
    <w:p w:rsidR="00835BBA" w:rsidRPr="00A86855" w:rsidRDefault="00835BBA"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Екіншіден,</w:t>
      </w:r>
      <w:r w:rsidRPr="00A86855">
        <w:rPr>
          <w:rStyle w:val="y2iqfc"/>
          <w:rFonts w:ascii="Times New Roman" w:hAnsi="Times New Roman" w:cs="Times New Roman"/>
          <w:sz w:val="28"/>
          <w:szCs w:val="28"/>
          <w:lang w:val="kk-KZ"/>
        </w:rPr>
        <w:t xml:space="preserve"> жеткіліксіз тиімді басқару біздің кәсіпорындарға әскери өнімді шығаратын шетелдік зауыттармен тең дәрежеде бәсекелесуге мүмкіндік бермеді.</w:t>
      </w:r>
    </w:p>
    <w:p w:rsidR="00835BBA" w:rsidRPr="00A86855" w:rsidRDefault="00835BBA"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2010 жылы «Қазақстан инжиниринг» ҰК» АҚ Қорғаныс министрлігінің құзырына өткеніне қарамастан, бұл компанияның басқару әдістері өзгерген жоқ. Кәсіпорын басшылығы түрлі әскери өнімдерді шығаратын шетелдік өндірушілердің қатысуымен құрастыру зауыттарын салуға ел бюджетінен қомақты қаржы бөлді. Бұл ретте әскери мақсаттағы бұйымдарды құрастырудың әдейі жоспарланған елеусіз көлемі бар өндіріс орындарын салудың экономикалық орындылығы ескерілмеді.</w:t>
      </w:r>
    </w:p>
    <w:p w:rsidR="00BE51C7" w:rsidRPr="00A86855" w:rsidRDefault="00BE51C7"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Үшіншіден, бірқатар кәсіпорындардың өндірісті жаңартып, жаңа технологиялық желілерді енгізуге мүмкіндігі болғанымен, тапсырыстың жоқтығынан бірқатар кәсіпорындардың өндірістік қуаттары жүктелмеді. Бұл өндіріс шығындарының өте жоғары болуына әкелді.</w:t>
      </w:r>
    </w:p>
    <w:p w:rsidR="00B47D0B" w:rsidRPr="00A86855" w:rsidRDefault="00BE51C7"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Төртіншіден</w:t>
      </w:r>
      <w:r w:rsidRPr="00A86855">
        <w:rPr>
          <w:rStyle w:val="y2iqfc"/>
          <w:rFonts w:ascii="Times New Roman" w:hAnsi="Times New Roman" w:cs="Times New Roman"/>
          <w:sz w:val="28"/>
          <w:szCs w:val="28"/>
          <w:lang w:val="kk-KZ"/>
        </w:rPr>
        <w:t>, ғылыми-зерттеу және тәжірибелік-конструкторлық жұмыстардың өте аз көлеміне байланысты Қазақстанның қорғаныс өнеркәсібінің дамуы тежелді.</w:t>
      </w:r>
    </w:p>
    <w:p w:rsidR="00B47D0B" w:rsidRPr="00A86855" w:rsidRDefault="00B47D0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Ғылыми-зерттеу және тәжірибелік-конструкторлық жұмыстарды қаржыландырудың жеткіліксіздігі, сондай-ақ айналым қаражатының жетіспеушілігі біздің кәсіпорындарға негізгі қорларды, ғылыми-тәжірибелік базаларды толық жетілдіруге, инновациялық технологияларды енгізуге, жаңа өнім шығаруды игеруге мүмкіндік бермеді.</w:t>
      </w:r>
    </w:p>
    <w:p w:rsidR="00B47D0B" w:rsidRPr="00A86855" w:rsidRDefault="00B47D0B"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Бесіншіден,</w:t>
      </w:r>
      <w:r w:rsidRPr="00A86855">
        <w:rPr>
          <w:rStyle w:val="y2iqfc"/>
          <w:rFonts w:ascii="Times New Roman" w:hAnsi="Times New Roman" w:cs="Times New Roman"/>
          <w:sz w:val="28"/>
          <w:szCs w:val="28"/>
          <w:lang w:val="kk-KZ"/>
        </w:rPr>
        <w:t xml:space="preserve"> Қазақстанның қорғаныс өнеркәсібі білікті мамандардың тапшылығын бастан кешірді. Бұл еңбек өнімділігі мен келісім-шарттық </w:t>
      </w:r>
      <w:r w:rsidRPr="00A86855">
        <w:rPr>
          <w:rStyle w:val="y2iqfc"/>
          <w:rFonts w:ascii="Times New Roman" w:hAnsi="Times New Roman" w:cs="Times New Roman"/>
          <w:sz w:val="28"/>
          <w:szCs w:val="28"/>
          <w:lang w:val="kk-KZ"/>
        </w:rPr>
        <w:lastRenderedPageBreak/>
        <w:t>міндеттемелердің уақытылы орындалуына әсер етті. Нәтижесінде кәсіпорындардың көпшілігі негізінен қару-жарақ пен техниканы жөндеу қызметтерін көрсетуге мамандандырылған.</w:t>
      </w:r>
    </w:p>
    <w:p w:rsidR="00B47D0B" w:rsidRPr="00A86855" w:rsidRDefault="00B47D0B"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Жоғарыда аталған себептер отандық қорғаныс кәсіпорындарының дамуына кедергі келтіріп қана қоймай, сонымен қатар Қазақстан Республикасы Қарулы Күштерінің, басқа да әскерлері мен әскери құралымдарының жауынгерлік қабілетінің деңгейіне айтарлықтай әсер етті.</w:t>
      </w:r>
    </w:p>
    <w:p w:rsidR="00B47D0B" w:rsidRPr="00A86855" w:rsidRDefault="00B47D0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Әскери ұйымды дамытудың </w:t>
      </w:r>
      <w:r w:rsidRPr="00A86855">
        <w:rPr>
          <w:rStyle w:val="y2iqfc"/>
          <w:rFonts w:ascii="Times New Roman" w:hAnsi="Times New Roman" w:cs="Times New Roman"/>
          <w:i/>
          <w:sz w:val="28"/>
          <w:szCs w:val="28"/>
          <w:lang w:val="kk-KZ"/>
        </w:rPr>
        <w:t xml:space="preserve">жетінші </w:t>
      </w:r>
      <w:r w:rsidRPr="00A86855">
        <w:rPr>
          <w:rStyle w:val="y2iqfc"/>
          <w:rFonts w:ascii="Times New Roman" w:hAnsi="Times New Roman" w:cs="Times New Roman"/>
          <w:sz w:val="28"/>
          <w:szCs w:val="28"/>
          <w:lang w:val="kk-KZ"/>
        </w:rPr>
        <w:t>міндеті – әскери ұйымды дамыту, әскери инфрақұрылымды жақсарту және әскери кадрларды даярлау, халықаралық және өңірлік қауіпсіздікті қамтамасыз ету мүддесінде халықаралық әскери ынтымақтастықты кеңейту.</w:t>
      </w:r>
    </w:p>
    <w:p w:rsidR="00C805E1" w:rsidRPr="00A86855" w:rsidRDefault="00C805E1"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Басқа елдермен әскери және әскери-техникалық ынтымақтастық барысында ұлттық қауіпсіздікке нұқсан келтірмеу үшін әрқашан геосаяси және әскери аспектілерді ескеру қажет.</w:t>
      </w:r>
    </w:p>
    <w:p w:rsidR="00C805E1" w:rsidRPr="00A86855" w:rsidRDefault="00C805E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Осыған байланысты халықаралық әскери ынтымақтастықтың бағыттарын айқындау кезінде қай мемлекеттердің елімізге достық қарым-қатынаста екенін және орта және ұзақ мерзімді перспективада солай болып қала беретінін анықтау үшін сыртқы саяси мониторинг жүргізу қажет болды.</w:t>
      </w:r>
    </w:p>
    <w:p w:rsidR="00B4446B" w:rsidRPr="00A86855" w:rsidRDefault="00B4446B" w:rsidP="00A86855">
      <w:pPr>
        <w:pStyle w:val="a9"/>
        <w:ind w:firstLine="708"/>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доктринада осындай мониторинг негізінде еліміздің халықаралық әскери ынтымақтастығының басым бағыттары анықталды:</w:t>
      </w:r>
    </w:p>
    <w:p w:rsidR="00B4446B" w:rsidRPr="00A86855" w:rsidRDefault="00B4446B"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 өңірдегі әскери салада сенім шаралары мен ашықтықты нығайту;</w:t>
      </w:r>
    </w:p>
    <w:p w:rsidR="00B4446B" w:rsidRPr="00A86855" w:rsidRDefault="00B4446B" w:rsidP="00A86855">
      <w:pPr>
        <w:pStyle w:val="a9"/>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 жаппай қырып-жоятын қаруды таратпаудың халықаралық режимдерін нығайтуға, қару-жарақ, әскери техника, әскери және қосарлы мақсаттағы технологиялар саудасының халықаралық нормаларын және осы саладағы халықаралық шарттарды сақтауға жан-жақты жәрдемдесу;</w:t>
      </w:r>
    </w:p>
    <w:p w:rsidR="00C26271" w:rsidRPr="00A86855" w:rsidRDefault="00C26271"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3) ортақ қорғаныс кеңістігін құру және ұжымдық әскери қауіпсіздікті қамтамасыз ету жөніндегі күш-жігерді біріктіру қажеттілігіне негізделген Ұжымдық қауіпсіздік туралы шарт ұйымына мүше мемлекеттермен әскери және әскери-техникалық ынтымақтастық саласындағы нормативтік құқықтық базаны қалыптастыруды аяқтау. , сондай-ақ ҰҚШҰ күштері мен құралдарын одан әрі дамыту;</w:t>
      </w:r>
    </w:p>
    <w:p w:rsidR="00D31328" w:rsidRPr="00A86855" w:rsidRDefault="00D31328"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4) ортақ әскери-саяси мүдделерге негізделген Шанхай ынтымақтастық ұйымы шеңберіндегі стратегиялық әріптестікті тереңдету;</w:t>
      </w:r>
    </w:p>
    <w:p w:rsidR="00D31328" w:rsidRPr="00A86855" w:rsidRDefault="00D31328"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5) Америка Құрама Штаттарымен және Еуропалық Одақ мемлекеттерімен әскери және әскери-техникалық салалардағы ынтымақтастықты кеңейту;</w:t>
      </w:r>
    </w:p>
    <w:p w:rsidR="00D31328" w:rsidRPr="00A86855" w:rsidRDefault="00D31328" w:rsidP="00A86855">
      <w:pPr>
        <w:pStyle w:val="a9"/>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6) ұлттық бітімгершілік әлеуетін дамыту, бірлескен оқу-жаттығуларға қатысу және бітімгершілік операцияларды жоспарлау, жүргізу және жан-жақты қамтамасыз ету бойынша тәжірибе алмасу;</w:t>
      </w:r>
    </w:p>
    <w:p w:rsidR="00D31328" w:rsidRPr="00A86855" w:rsidRDefault="00D31328"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7) өзара іс-қимылды қамтамасыз ету мақсатында бітімгершілік бөлімшелерін даярлауда НАТО әдістері мен стандарттарын пайдалану;</w:t>
      </w:r>
    </w:p>
    <w:p w:rsidR="00D31328" w:rsidRPr="00A86855" w:rsidRDefault="00D31328" w:rsidP="00A86855">
      <w:pPr>
        <w:pStyle w:val="a9"/>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8) қару-жарақ пен әскери техниканы жеткізуге, Қазақстан аумағында бірлескен кәсіпорындар құруға бағытталған шетелдік компаниялармен өзара тиімді негізде ынтымақтастық [9].</w:t>
      </w:r>
    </w:p>
    <w:p w:rsidR="00D31328" w:rsidRPr="00A86855" w:rsidRDefault="00D31328" w:rsidP="009F5D43">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Осы кезеңде Қазақстан ұлттық қауіпсіздіктің тиімді жүйесін құру үшін әртүрлі халықаралық ұйымдармен белсенді ынтымақтастықта болды. Бұл Қазақстанның көпвекторлы сыртқы саясатының қағидасына сай болды және оның әскери қауіпсіздігін нығайту мүддесіне сай болды.</w:t>
      </w:r>
    </w:p>
    <w:p w:rsidR="00440DF6" w:rsidRPr="00A86855" w:rsidRDefault="00440DF6"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ҰҚШҰ аясында Орталық Азия Ұжымдық Қауіпсіздік Өңірінің (ҰҚШҰ) Ұжымдық жедел әрекет ету күштерін, Ұжымдық бітімгершілік күштерін, Ұжымдық жедел әрекет ету күштерін (ЖРРЖ) және Ұжымдық күштерді құрудың бастамашыларының бірі болды. Авиациялық күштер. Бірлестіктің барлық іс-шараларына қазақстандық әскери бөлімдер мен бөлімдер қатысты</w:t>
      </w:r>
    </w:p>
    <w:p w:rsidR="00D31328" w:rsidRPr="00A86855" w:rsidRDefault="00440DF6"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ҰҚШҰ Ұжымдық күштерінің жедел-жауынгерлік даярлығы: «Өзара іс-қимыл» оқу-жаттығуларында, «Мызғымас бауырластық» бітімгершілік оқу-жаттығуларында, «Іздеу» бірлескен барлау күштері мен құралдарының оқу-жаттығуларында және т.б.</w:t>
      </w:r>
    </w:p>
    <w:p w:rsidR="00440DF6" w:rsidRPr="00A86855" w:rsidRDefault="00440DF6"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оқу-жаттығулар барысында ҰҚШҰ мемлекеттерінің әскери құрамаларының, арнайы органдары мен арнайы қызметтерінің бірлескен іс-қимылы мәселелері пысықталды.</w:t>
      </w:r>
    </w:p>
    <w:p w:rsidR="00440DF6" w:rsidRPr="00A86855" w:rsidRDefault="00440DF6"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Жалпы, тәжірибе көрсеткендей, коалициялық әскери құрылыс аясында ҰҚШҰ-ға мүше мемлекеттермен әскери ынтымақтастық Қазақстанның ұлттық қауіпсіздігін және өңіріміздегі ұжымдық қауіпсіздікті қамтамасыз етудің ең тиімді құралы болып табылады.</w:t>
      </w:r>
    </w:p>
    <w:p w:rsidR="00440DF6" w:rsidRPr="00A86855" w:rsidRDefault="00440DF6"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ретте Қазақстан үшін де, басқа мемлекеттер үшін де - ҰҚШҰ мүшелері, Ресей Федерациясымен әскери саладағы ынтымақтастық ерекше маңызға ие.</w:t>
      </w:r>
    </w:p>
    <w:p w:rsidR="00440DF6" w:rsidRPr="00A86855" w:rsidRDefault="00440DF6"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 мен Ресей Федерациясы арасында әскери және әскери-техникалық ынтымақтастықтың түрлі аспектілері бойынша 60-тан астам құжатқа қол қойылды.</w:t>
      </w:r>
    </w:p>
    <w:p w:rsidR="00440DF6" w:rsidRPr="00A86855" w:rsidRDefault="00440DF6"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Белгіленген заңнамалық база қазақстандық әскери қызметкерлерді Ресейдің әскери оқу орындарында бірлескен жедел және жауынгерлік даярлыққа, оқытуға, сондай-ақ жеңілдетілген бағамен қару-жарақ пен әскери техника сатып алуға, Ресейдің қорғаныс өнеркәсібі кәсіпорындарында оларды жөндеуге және жаңартуға мүмкіндік береді. Мәселен, 1996 жылдан бері Ресейдің әскери оқу орындарында оқудың толық бағдарламасы және қысқа мерзімді курстар бойынша 4,8 мыңнан астам қазақстандық әскери қызметші оқытылды.</w:t>
      </w:r>
    </w:p>
    <w:p w:rsidR="00440DF6" w:rsidRPr="00A86855" w:rsidRDefault="00440DF6"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ҰҚШҰ-ның басқа мемлекеттерімен екіжақты әскери ынтымақтастық әскери кадрларды даярлау саласында барынша белсенді дамыды. Қазақстандық әскери қызметшілер Беларусь Республикасының әскери академиясында, ал Қырғызстан мен Тәжікстанның өкілдері еліміздің әскери оқу орындарында білім алуда.</w:t>
      </w:r>
    </w:p>
    <w:p w:rsidR="003E30F7" w:rsidRPr="00A86855" w:rsidRDefault="003E30F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ТМД форматында әскери ынтымақтастық нәтижесінде бірлескен (құрама) әскери жүйелер – әуе қорғанысы, жасырын байланыс, радиациялық, химиялық және биологиялық жағдайды бақылау және бағалау, «Парол» мемлекеттік радиолокациялық сәйкестендіру жүйесі және т.б. құрылды. ТМД </w:t>
      </w:r>
      <w:r w:rsidRPr="00A86855">
        <w:rPr>
          <w:rStyle w:val="y2iqfc"/>
          <w:rFonts w:ascii="Times New Roman" w:hAnsi="Times New Roman" w:cs="Times New Roman"/>
          <w:sz w:val="28"/>
          <w:szCs w:val="28"/>
          <w:lang w:val="kk-KZ"/>
        </w:rPr>
        <w:lastRenderedPageBreak/>
        <w:t>мемлекеттерінің қарулы күштерінің қызметін топогеодезиялық, инженерлік, гидрометеорологиялық және метрологиялық қамтамасыз ету саласы, радиоэлектрондық жабдықтың электромагниттік үйлесімділігі.</w:t>
      </w:r>
    </w:p>
    <w:p w:rsidR="003E30F7" w:rsidRPr="00A86855" w:rsidRDefault="003E30F7"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Тұтастай алғанда, ҰҚШҰ мен ТМД аясындағы әскери ынтымақтастық әскери қауіпсіздік саласындағы ортақ сын-қатерлер мен қауіптерге қарсы тұру үшін елдеріміздің бар әскери әлеуетін тиімдірек пайдалануға мүмкіндік береді.</w:t>
      </w:r>
    </w:p>
    <w:p w:rsidR="003E30F7" w:rsidRPr="00A86855" w:rsidRDefault="003E30F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ШЫҰ аясындағы әскери ынтымақтастық Қазақстан үшін ұлттық және аймақтық қауіпсіздікке төніп тұрған қауіп-қатерлерге қарсы тұру, Ауғанстан төңірегіндегі жағдайды реттеу тұрғысынан практикалық қызығушылық тудырады.</w:t>
      </w:r>
    </w:p>
    <w:p w:rsidR="00C970D2" w:rsidRPr="00A86855" w:rsidRDefault="00C970D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ҚХР басшылығы Орталық Азия аймағындағы геосаяси тепе-теңдікті сақтауды өзінің стратегиялық міндеті деп санайтындықтан, Қазақстан үшін аймақтық қауіпсіздікті қамтамасыз ету және тұрақтылықты сақтау жөніндегі сыртқы саяси бастамаларын ілгерілету мақсатында аймақтағы Қытайдың болуын пайдалану маңызды.</w:t>
      </w:r>
    </w:p>
    <w:p w:rsidR="00C22DC5" w:rsidRPr="00A86855" w:rsidRDefault="00C22DC5"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Қытайдың қорғаныс саясатының негіздерін білу және түсіну Қытаймен ШЫҰ шеңберінде де, екіжақты негізде де әскери ынтымақтастықты жүзеге асырудың бағыттарын дұрыс анықтауға мүмкіндік береді.</w:t>
      </w:r>
    </w:p>
    <w:p w:rsidR="00C22DC5" w:rsidRPr="00A86855" w:rsidRDefault="00C22DC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ҚХР-мен дұрыс жоспарланған әскери ынтымақтастық біздің мемлекетіміздің әскери ұйымын жетілдіру бойынша бірқатар міндеттерді шешуге, соның ішінде бірлескен жедел және жауынгерлік даярлық іс-шаралары барысында әскерлерді даярлаудың жаңа нысандарын, әдістерін және алгоритмдерін енгізу, мамандарды даярлауға ықпал ете алады. осы елдің әскери оқу орындарында Қазақстан Қарулы Күштерін материалдық-техникалық қамтамасыз ету.</w:t>
      </w:r>
    </w:p>
    <w:p w:rsidR="00C22DC5" w:rsidRPr="00A86855" w:rsidRDefault="00C22DC5"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Тұтастай алғанда, ШЫҰ аясындағы әскери ынтымақтастықты жандандыру аймақтағы тұрақтылықты нығайтуға, сондай-ақ ұйымға мүше мемлекеттердің, оның ішінде Қазақстанның ұлттық қауіпсіздігін қамтамасыз ету үшін әскери ресурстарды неғұрлым ұтымды пайдалануына ықпал етеді.</w:t>
      </w:r>
    </w:p>
    <w:p w:rsidR="00C22DC5" w:rsidRPr="00A86855" w:rsidRDefault="00C22DC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Қазақстанның ұлттық және әскери қауіпсіздігін нығайтудың маңызды аспектісі АҚШ және Еуропалық Одақ мемлекеттерімен әскери ынтымақтастық болып табылады, өйткені бұл елдер БҰҰ, ЕҚЫҰ және НАТО сияқты бірқатар халықаралық ұйымдарда шешуші рөл атқарады.</w:t>
      </w:r>
    </w:p>
    <w:p w:rsidR="00D374EC" w:rsidRPr="00A86855" w:rsidRDefault="00D374EC"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АҚШ-пен әскери ынтымақтастық екі елдің әскери ведомстволары әзірлеген және бекіткен бес жылдық жоспарлар негізінде жүзеге асырылады. Бұл ретте екіжақты ынтымақтастық келесі басым бағыттар бойынша жоспарлануда:</w:t>
      </w:r>
    </w:p>
    <w:p w:rsidR="00D374EC" w:rsidRPr="00A86855" w:rsidRDefault="00D374EC"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бітімгершілік;</w:t>
      </w:r>
    </w:p>
    <w:p w:rsidR="00D374EC" w:rsidRPr="00A86855" w:rsidRDefault="00D374EC"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әскери басқару органдары мен әскерлерін, оның ішінде әртүрлі ауқымдағы және бағыттағы оқу-жаттығулар шеңберінде дайындығын жетілдіру;</w:t>
      </w:r>
    </w:p>
    <w:p w:rsidR="00D374EC" w:rsidRPr="00A86855" w:rsidRDefault="00D374EC"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әскери білім;</w:t>
      </w:r>
    </w:p>
    <w:p w:rsidR="00D374EC" w:rsidRPr="00A86855" w:rsidRDefault="00D374EC"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әскери-техникалық ынтымақтастық.</w:t>
      </w:r>
    </w:p>
    <w:p w:rsidR="00755350" w:rsidRPr="00A86855" w:rsidRDefault="00755350"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Америка Құрама Штаттары Қазақстанға кәсіби сержанттар корпусын құруға, бітімгершілік контингентін даярлауға, оның ішінде</w:t>
      </w:r>
    </w:p>
    <w:p w:rsidR="00755350" w:rsidRPr="00A86855" w:rsidRDefault="00755350"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«Қазбат» және «Қазбриг», сондай-ақ Иракта гуманитарлық миссияны орындаған жеке инженерлік-саперлер отряды.</w:t>
      </w:r>
    </w:p>
    <w:p w:rsidR="00755350" w:rsidRPr="00A86855" w:rsidRDefault="00755350"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Қазақстандық әскери қызметшілер АҚШ-тың әскери оқу орындарында оқытылады, қысқа мерзімді тәжірибе алмасу бағдарламалары ұйымдастырылады, оған АҚШ пен Қазақстанның жетекші әскери университеттерінің оқытушылары мен курсанттары (курсанттары) қатысады.</w:t>
      </w:r>
    </w:p>
    <w:p w:rsidR="00D10451" w:rsidRPr="00A86855" w:rsidRDefault="00D10451"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Екі мемлекеттің қарулы күштері өкілдерінің Америка Құрама Штаттарында да, Қазақстанда да, АҚШ-тың басқа серіктес елдерінде де өткізілетін бітімгершілік жаттығуларына қатысуы тұрақты сипатқа ие болды.</w:t>
      </w:r>
    </w:p>
    <w:p w:rsidR="00555C2B" w:rsidRPr="00A86855" w:rsidRDefault="00555C2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АҚШ Қорғаныс министрлігінің қару-жарақты қысқарту жөніндегі арнайы бағдарламасы аясында Қазақстан Республикасы ҰҚК Шекара қызметіне алты патрульдік катер, «Хаммер» жол талғамайтын көліктері, Huey II тікұшақтары, Қазақстан армиясының бөлімшелерін жарақтандыруға арналған байланыс құралдары мен жабдықтары, PIM оқу орталығында және еліміздің әскери оқу орындарында ағылшын тілін үйренуге арналған компьютерлік техника мен оқу-әдістемелік кешен.</w:t>
      </w:r>
    </w:p>
    <w:p w:rsidR="00465A25" w:rsidRPr="00A86855" w:rsidRDefault="00465A25" w:rsidP="005928B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ЕО елдерімен әскери ынтымақтастық НАТО арқылы тікелей және жанама түрде жүзеге асырылады.</w:t>
      </w:r>
    </w:p>
    <w:p w:rsidR="00465A25" w:rsidRPr="00A86855" w:rsidRDefault="00465A25" w:rsidP="005928B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Ұлыбритания, Франция, Германия, Испания, Италия және басқа ЕО елдерімен әскери саладағы ынтымақтастықтың негізгі бағыттары бітімгершілік, әскери білім, әскери-техникалық ынтымақтастық болып табылады.</w:t>
      </w:r>
    </w:p>
    <w:p w:rsidR="00465A25" w:rsidRPr="00A86855" w:rsidRDefault="00465A25" w:rsidP="005928B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Осылайша, британдық әскери қызметшілер жыл сайынғы арнайы тактикалық оқу-жаттығуларға белсене қатысады.</w:t>
      </w:r>
    </w:p>
    <w:p w:rsidR="00465A25" w:rsidRPr="00A86855" w:rsidRDefault="00465A25"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Біздің елімізде «Дала қыраны», Британдық әскери-консультациялық және оқу тобының нұсқаушылары</w:t>
      </w:r>
    </w:p>
    <w:p w:rsidR="00465A25" w:rsidRPr="00A86855" w:rsidRDefault="00465A25" w:rsidP="005928B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«Қазбригтің» әскери қызметшілеріне арналған оқу-жаттығулар. Қазақстандық әскери қызметкерлер осы елдің әскери оқу орындарында, сондай-ақ Германия мен Францияда білім алады.</w:t>
      </w:r>
    </w:p>
    <w:p w:rsidR="00920545" w:rsidRPr="00A86855" w:rsidRDefault="00920545" w:rsidP="005928B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Белсенді екіжақты әскери-техникалық ынтымақтастықтың арқасында әскери және қосарлы мақсаттағы өнімдерді шығаратын бірқатар бірлескен кәсіпорындар құрылды.</w:t>
      </w:r>
    </w:p>
    <w:p w:rsidR="00920545" w:rsidRPr="00A86855" w:rsidRDefault="00920545" w:rsidP="005928B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Атап айтқанда, француздық Thales компаниясымен ЖЖ және ВЖ диапазондарының тактикалық деңгейіне арналған байланыс құралдарының бірлескен өндірісі құрылды - «Thales Kazakhstan Engineering» ЖШС.</w:t>
      </w:r>
    </w:p>
    <w:p w:rsidR="00920545" w:rsidRPr="00A86855" w:rsidRDefault="00920545" w:rsidP="005928B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«Еврокоптер» компаниясымен бірге ЕС-145 жеңіл тікұшақтарын құрастыру зауыты – «Еврокоптер Казахстан инжиниринг» ЖШС құрылды.</w:t>
      </w:r>
    </w:p>
    <w:p w:rsidR="00920545" w:rsidRPr="00A86855" w:rsidRDefault="00920545"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«Индра Қазақстан Инжиниринг» ЖШС испандық Indra Systems компаниясымен радарларды, электронды соғыс жүйелерін, электронды барлау және басқа да әскери электрондық жабдықтарды құрастыру, оларға техникалық қызмет көрсету және жөндеу бойынша бірлескен кәсіпорын құрылды.</w:t>
      </w:r>
    </w:p>
    <w:p w:rsidR="00920545" w:rsidRPr="00A86855" w:rsidRDefault="0092054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Қазақстан армиясының Әскери-әуе күштерін жабдықтау үшін Airbus Military компаниясы шығарған С-295М әскери-көлік ұшағын сатып алу жүзеге асырылды.</w:t>
      </w:r>
    </w:p>
    <w:p w:rsidR="00DD0594" w:rsidRPr="00A86855" w:rsidRDefault="00DD059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Қазақстанның әскери қауіпсіздігін қамтамасыз етудің маңызды аспектісі де НАТО-мен әскери-саяси ынтымақтастық болып табылады.</w:t>
      </w:r>
    </w:p>
    <w:p w:rsidR="00DD0594" w:rsidRPr="00A86855" w:rsidRDefault="00DD0594"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Жеке әріптестік бағдарламасы аясында қазақстандық әскери қызметшілердің әскери және командалық-штабтық оқу-жаттығуларға, оқу бағдарламалары мен семинарларға қатысуы кеңейтілді, оның барысында олар НАТО-ға мүше мемлекеттердің әскери қызметшілерімен бірлескен бітімгершілік және басқа да іс-шараларды жүргізу кезінде өзара әрекеттесу тәжірибесін алады. операциялар.</w:t>
      </w:r>
    </w:p>
    <w:p w:rsidR="00496889" w:rsidRPr="00A86855" w:rsidRDefault="00496889"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Ынтымақтастық НАТО-ның ақпараттық бағдарламалары арқылы белсенді дамып келеді, оларды іске асыру барысында семинарлар, конференциялар, НАТО штаб-пәтеріне оқу сапарлары өткізіледі.</w:t>
      </w:r>
    </w:p>
    <w:p w:rsidR="00496889" w:rsidRPr="00A86855" w:rsidRDefault="00496889"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Жоба ғылыми бағдарлама аясында жүзеге асты, жетекші қазақстандық жоғары оқу орындарының, соның ішінде Ұлттық қорғаныс университетінің жаһандық интернетке қосылуын қамтамасыз еткен «Виртуалды Жібек жолы». Біздің елде НАТО-ның ақпараттық-құжаттық орталығы мен аймақтық БҚС орталығы құрылды.</w:t>
      </w:r>
    </w:p>
    <w:p w:rsidR="00496889" w:rsidRPr="00A86855" w:rsidRDefault="00496889"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Осылайша, көпжақты және екіжақты форматтағы халықаралық әскери ынтымақтастық Қазақстанның көпвекторлы сыртқы саясатының қағидатына сәйкес келеді және оның ұлттық қауіпсіздігін нығайту мүдделеріне жауап береді.</w:t>
      </w:r>
    </w:p>
    <w:p w:rsidR="00496889" w:rsidRPr="00A86855" w:rsidRDefault="00496889"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Теңгерімді сыртқы саясат, әртүрлі халықаралық және өңірлік қауіпсіздік құрылымдарымен ынтымақтастық біздің елімізді Қазақстанның ұлттық мүдделері мен ұлттық қауіпсіздігіне нұқсан келтіруі мүмкін шектен тыс міндеттемелер шеңберіне түсірмей маневр жасауға мүмкіндік береді.</w:t>
      </w:r>
    </w:p>
    <w:p w:rsidR="007F30B6" w:rsidRPr="00A86855" w:rsidRDefault="007F30B6"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ұйымды дамытудың сегізінші міндеті, доктринаға сәйкес, мемлекеттің қорғаныс және әскери қауіпсіздігін қамтамасыз етудің нормативтік құқықтық базасын жетілдіру болып табылады.</w:t>
      </w:r>
    </w:p>
    <w:p w:rsidR="007F30B6" w:rsidRPr="00A86855" w:rsidRDefault="007F30B6"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 міндетті жүзеге асыру аясында еліміздің бірқатар заңдарына өзгерістер мен толықтырулар енгізуге, сондай-ақ әскери саладағы түрлі мәселелерді реттейтін басқа да нормативтік құжаттарды қайта өңдеуге бастамашылық жасау қажет болды.</w:t>
      </w:r>
    </w:p>
    <w:p w:rsidR="007F30B6" w:rsidRPr="00A86855" w:rsidRDefault="007F30B6"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2011 жылғы әскери доктрина талаптарын іске асыру жөніндегі мақсатты іс-әрекет мемлекеттің әскери ұйымын жан-жақты дамыту, оның әскери қауіпсіздігін нығайту бойынша ауқымды міндеттерді орындауға мүмкіндік берді.</w:t>
      </w:r>
    </w:p>
    <w:p w:rsidR="007F30B6" w:rsidRPr="00A86855" w:rsidRDefault="007F30B6"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Мемлекеттің әскери ұйымын жетілдіру, ең алдымен, барлық құқық қорғау органдарының күш-жігерін біріктіру арқылы жүзеге асты. Бұл ретте әскери-саяси жағдайдың өзгеру серпінін ескере отырып, мемлекеттің әскери ұйымын басқару жүйесін жетілдіруге және оның жұмыс істеу тиімділігін арттыруға басымдық берілді.</w:t>
      </w:r>
    </w:p>
    <w:p w:rsidR="0089583E" w:rsidRPr="00A86855" w:rsidRDefault="0089583E" w:rsidP="005928B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Бірқатар жағдайларда саяси, дипломатиялық, экономикалық, ақпараттық және басқа да әскери емес және диверсиялық құралдар мен әдістермен жүзеге асырылатын әскери қауіпсіздікке төнетін қатерлердің сипатының өзгеруі әскери және әскери емес әдістерді кешенді қолдануды талап етті. оларға қарсы тұруды білдіреді. Осыған байланысты Қазақстан Республикасы Қауіпсіздік Кеңесінің Хатшылығы институционалдық және кадрлық жағынан күшейтілді. Оның құрамында әскери қауіпсіздік және қорғаныс бөлімі құрылды.</w:t>
      </w:r>
    </w:p>
    <w:p w:rsidR="0089583E" w:rsidRPr="00A86855" w:rsidRDefault="0089583E"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Республикасының Қарулы Күштерінде, басқа да әскерлері мен әскери құралымдарында мемлекеттік және әскери бақылау жүйесін жетілдіру жөніндегі іс-шараларды іске асыру шеңберінде әскерлер мен қару-жарақты басқарудың автоматтандырылған жүйелерін енгізу бойынша жұмыс ұйымдастырылды.</w:t>
      </w:r>
    </w:p>
    <w:p w:rsidR="0089583E" w:rsidRDefault="0089583E" w:rsidP="005928B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Қарулы Күштердің, басқа да әскерлер мен әскери құралымдардың құрамы мен құрылымы оңтайландырылды, жау қызметінің ықтимал бағыттарын ескере отырып, әскери қауіпсіздікке төнетін қатерлерге тиімдірек қарсы тұру үшін олардың міндеттері нақтыланды (5-сурет).</w:t>
      </w:r>
    </w:p>
    <w:p w:rsidR="00AF4731" w:rsidRPr="00A86855" w:rsidRDefault="00AF4731" w:rsidP="00A86855">
      <w:pPr>
        <w:pStyle w:val="a9"/>
        <w:jc w:val="both"/>
        <w:rPr>
          <w:rFonts w:ascii="Times New Roman" w:hAnsi="Times New Roman" w:cs="Times New Roman"/>
          <w:sz w:val="28"/>
          <w:szCs w:val="28"/>
          <w:lang w:val="kk-KZ"/>
        </w:rPr>
      </w:pPr>
    </w:p>
    <w:p w:rsidR="00D31328" w:rsidRPr="00A86855" w:rsidRDefault="00327732" w:rsidP="00A86855">
      <w:pPr>
        <w:pStyle w:val="a9"/>
        <w:jc w:val="center"/>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1215" style="width:386.2pt;height:204.6pt;mso-position-horizontal-relative:char;mso-position-vertical-relative:line" coordsize="5999,3945">
            <v:shape id="_x0000_s1216" style="position:absolute;left:3178;top:926;width:2;height:757" coordorigin="3179,926" coordsize="0,757" o:spt="100" adj="0,,0" path="m3179,1313r,370m3179,926r,124e" filled="f" strokecolor="#231f20" strokeweight=".22894mm">
              <v:stroke joinstyle="round"/>
              <v:formulas/>
              <v:path arrowok="t" o:connecttype="segments"/>
            </v:shape>
            <v:rect id="_x0000_s1217" style="position:absolute;left:2063;top:1049;width:2141;height:264" filled="f" strokecolor="#231f20" strokeweight=".22894mm"/>
            <v:line id="_x0000_s1218" style="position:absolute" from="3179,475" to="3179,654" strokecolor="#231f20" strokeweight=".22894mm"/>
            <v:shape id="_x0000_s1219" style="position:absolute;left:1761;top:6;width:4133;height:2227" coordorigin="1762,6" coordsize="4133,2227" o:spt="100" adj="0,,0" path="m1762,475r2719,l4481,6,1762,6r,469xm2039,926r2165,l4204,654r-2165,l2039,926xm4882,2233r1012,l5894,1814r-1012,l4882,2233xm3705,2229r1124,l4829,1810r-1124,l3705,2229xe" filled="f" strokecolor="#231f20" strokeweight=".22894mm">
              <v:stroke joinstyle="round"/>
              <v:formulas/>
              <v:path arrowok="t" o:connecttype="segments"/>
            </v:shape>
            <v:line id="_x0000_s1220" style="position:absolute" from="5274,1690" to="5274,1817" strokecolor="#231f20" strokeweight=".22894mm"/>
            <v:line id="_x0000_s1221" style="position:absolute" from="4181,1683" to="4181,1810" strokecolor="#231f20" strokeweight=".22894mm"/>
            <v:rect id="_x0000_s1222" style="position:absolute;left:3364;top:3365;width:1011;height:573" filled="f" strokecolor="#231f20" strokeweight=".22894mm"/>
            <v:line id="_x0000_s1223" style="position:absolute" from="3864,3189" to="3864,3359" strokecolor="#231f20" strokeweight=".22894mm"/>
            <v:line id="_x0000_s1224" style="position:absolute" from="3482,1690" to="3482,3179" strokecolor="#231f20" strokeweight=".22894mm"/>
            <v:shape id="_x0000_s1225" style="position:absolute;left:906;top:1491;width:1233;height:2447" coordorigin="907,1492" coordsize="1233,2447" o:spt="100" adj="0,,0" path="m907,1886r1044,l1951,1492r-1044,l907,1886xm1129,3938r1010,l2139,3366r-1010,l1129,3938xe" filled="f" strokecolor="#231f20" strokeweight=".22894mm">
              <v:stroke joinstyle="round"/>
              <v:formulas/>
              <v:path arrowok="t" o:connecttype="segments"/>
            </v:shape>
            <v:line id="_x0000_s1226" style="position:absolute" from="1643,3180" to="1643,3359" strokecolor="#231f20" strokeweight=".22894mm"/>
            <v:line id="_x0000_s1227" style="position:absolute" from="1446,1892" to="1446,3193" strokecolor="#231f20" strokeweight=".22894mm"/>
            <v:shape id="_x0000_s1228" style="position:absolute;left:4923;top:2384;width:971;height:659" coordorigin="4923,2385" coordsize="971,659" o:spt="100" adj="0,,0" path="m4923,2753r971,l5894,2385r-971,l4923,2753xm4923,3044r971,l5894,2823r-971,l4923,3044xe" filled="f" strokecolor="#231f20" strokeweight=".22894mm">
              <v:stroke joinstyle="round"/>
              <v:formulas/>
              <v:path arrowok="t" o:connecttype="segments"/>
            </v:shape>
            <v:line id="_x0000_s1229" style="position:absolute" from="5900,2995" to="5987,2995" strokecolor="#231f20" strokeweight=".22894mm"/>
            <v:line id="_x0000_s1230" style="position:absolute" from="5900,2601" to="5987,2601" strokecolor="#231f20" strokeweight=".22894mm"/>
            <v:line id="_x0000_s1231" style="position:absolute" from="5992,1677" to="5992,3004" strokecolor="#231f20" strokeweight=".22894mm"/>
            <v:line id="_x0000_s1232" style="position:absolute" from="1946,1683" to="5984,1683" strokecolor="#231f20" strokeweight=".22894mm"/>
            <v:rect id="_x0000_s1233" style="position:absolute;left:4477;top:3365;width:1011;height:573" filled="f" strokecolor="#231f20" strokeweight=".22894mm"/>
            <v:line id="_x0000_s1234" style="position:absolute" from="4988,3189" to="4988,3368" strokecolor="#231f20" strokeweight=".22894mm"/>
            <v:rect id="_x0000_s1235" style="position:absolute;left:2242;top:3365;width:1011;height:573" filled="f" strokecolor="#231f20" strokeweight=".22894mm"/>
            <v:line id="_x0000_s1236" style="position:absolute" from="2750,3176" to="2750,3368" strokecolor="#231f20" strokeweight=".22894mm"/>
            <v:line id="_x0000_s1237" style="position:absolute" from="2744,3182" to="4994,3182" strokecolor="#231f20" strokeweight=".22894mm"/>
            <v:shape id="_x0000_s1238" style="position:absolute;left:62;top:2108;width:1293;height:908" coordorigin="62,2108" coordsize="1293,908" o:spt="100" adj="0,,0" path="m62,3016r605,l667,2108r-605,l62,3016xm718,3016r636,l1354,2108r-636,l718,3016xe" filled="f" strokecolor="#231f20" strokeweight=".22894mm">
              <v:stroke joinstyle="round"/>
              <v:formulas/>
              <v:path arrowok="t" o:connecttype="segments"/>
            </v:shape>
            <v:line id="_x0000_s1239" style="position:absolute" from="315,2014" to="315,2111" strokecolor="#231f20" strokeweight=".22894mm"/>
            <v:line id="_x0000_s1240" style="position:absolute" from="1015,2014" to="1015,2111" strokecolor="#231f20" strokeweight=".22894mm"/>
            <v:shape id="_x0000_s1241" style="position:absolute;left:1578;top:2108;width:1302;height:908" coordorigin="1578,2108" coordsize="1302,908" o:spt="100" adj="0,,0" path="m2226,3011r653,l2879,2108r-653,l2226,3011xm1578,3016r605,l2183,2108r-605,l1578,3016xe" filled="f" strokecolor="#231f20" strokeweight=".22894mm">
              <v:stroke joinstyle="round"/>
              <v:formulas/>
              <v:path arrowok="t" o:connecttype="segments"/>
            </v:shape>
            <v:line id="_x0000_s1242" style="position:absolute" from="1899,2021" to="1899,2118" strokecolor="#231f20" strokeweight=".22894mm"/>
            <v:line id="_x0000_s1243" style="position:absolute" from="2523,2014" to="2523,2111" strokecolor="#231f20" strokeweight=".22894mm"/>
            <v:line id="_x0000_s1244" style="position:absolute" from="320,2020" to="2523,2020" strokecolor="#231f20" strokeweight=".22894mm"/>
            <v:rect id="_x0000_s1245" style="position:absolute;left:6;top:3365;width:1011;height:573" filled="f" strokecolor="#231f20" strokeweight=".22894mm"/>
            <v:line id="_x0000_s1246" style="position:absolute" from="520,3182" to="520,3359" strokecolor="#231f20" strokeweight=".22894mm"/>
            <v:line id="_x0000_s1247" style="position:absolute" from="517,3186" to="1643,3186" strokecolor="#231f20" strokeweight=".22894mm"/>
            <v:shape id="_x0000_s1248" type="#_x0000_t202" style="position:absolute;left:1819;top:22;width:2624;height:1218" filled="f" stroked="f">
              <v:textbox inset="0,0,0,0">
                <w:txbxContent>
                  <w:p w:rsidR="00BB00C1" w:rsidRDefault="00BB00C1" w:rsidP="0089583E">
                    <w:pPr>
                      <w:spacing w:line="259" w:lineRule="auto"/>
                      <w:ind w:right="18" w:hanging="1"/>
                      <w:jc w:val="center"/>
                      <w:rPr>
                        <w:rFonts w:ascii="Arial" w:hAnsi="Arial"/>
                        <w:b/>
                        <w:sz w:val="15"/>
                      </w:rPr>
                    </w:pPr>
                    <w:r>
                      <w:rPr>
                        <w:rFonts w:ascii="Arial" w:hAnsi="Arial"/>
                        <w:b/>
                        <w:color w:val="231F20"/>
                        <w:sz w:val="15"/>
                      </w:rPr>
                      <w:t>Президент</w:t>
                    </w:r>
                    <w:r>
                      <w:rPr>
                        <w:rFonts w:ascii="Arial" w:hAnsi="Arial"/>
                        <w:b/>
                        <w:color w:val="231F20"/>
                        <w:spacing w:val="1"/>
                        <w:sz w:val="15"/>
                      </w:rPr>
                      <w:t xml:space="preserve"> </w:t>
                    </w:r>
                    <w:r>
                      <w:rPr>
                        <w:rFonts w:ascii="Arial" w:hAnsi="Arial"/>
                        <w:b/>
                        <w:color w:val="231F20"/>
                        <w:sz w:val="15"/>
                      </w:rPr>
                      <w:t>Республики</w:t>
                    </w:r>
                    <w:r>
                      <w:rPr>
                        <w:rFonts w:ascii="Arial" w:hAnsi="Arial"/>
                        <w:b/>
                        <w:color w:val="231F20"/>
                        <w:spacing w:val="1"/>
                        <w:sz w:val="15"/>
                      </w:rPr>
                      <w:t xml:space="preserve"> </w:t>
                    </w:r>
                    <w:r>
                      <w:rPr>
                        <w:rFonts w:ascii="Arial" w:hAnsi="Arial"/>
                        <w:b/>
                        <w:color w:val="231F20"/>
                        <w:sz w:val="15"/>
                      </w:rPr>
                      <w:t>Казахстан</w:t>
                    </w:r>
                    <w:r>
                      <w:rPr>
                        <w:rFonts w:ascii="Arial" w:hAnsi="Arial"/>
                        <w:b/>
                        <w:color w:val="231F20"/>
                        <w:spacing w:val="1"/>
                        <w:sz w:val="15"/>
                      </w:rPr>
                      <w:t xml:space="preserve"> </w:t>
                    </w:r>
                    <w:r>
                      <w:rPr>
                        <w:rFonts w:ascii="Arial" w:hAnsi="Arial"/>
                        <w:b/>
                        <w:color w:val="231F20"/>
                        <w:sz w:val="15"/>
                      </w:rPr>
                      <w:t>Верховный</w:t>
                    </w:r>
                    <w:r>
                      <w:rPr>
                        <w:rFonts w:ascii="Arial" w:hAnsi="Arial"/>
                        <w:b/>
                        <w:color w:val="231F20"/>
                        <w:spacing w:val="25"/>
                        <w:sz w:val="15"/>
                      </w:rPr>
                      <w:t xml:space="preserve"> </w:t>
                    </w:r>
                    <w:r>
                      <w:rPr>
                        <w:rFonts w:ascii="Arial" w:hAnsi="Arial"/>
                        <w:b/>
                        <w:color w:val="231F20"/>
                        <w:sz w:val="15"/>
                      </w:rPr>
                      <w:t>Главнокомандующий</w:t>
                    </w:r>
                  </w:p>
                  <w:p w:rsidR="00BB00C1" w:rsidRDefault="00BB00C1" w:rsidP="0089583E">
                    <w:pPr>
                      <w:spacing w:before="57" w:line="390" w:lineRule="atLeast"/>
                      <w:ind w:left="326" w:right="320" w:hanging="24"/>
                      <w:jc w:val="center"/>
                      <w:rPr>
                        <w:rFonts w:ascii="Arial" w:hAnsi="Arial"/>
                        <w:b/>
                        <w:color w:val="231F20"/>
                        <w:sz w:val="15"/>
                        <w:lang w:val="kk-KZ"/>
                      </w:rPr>
                    </w:pPr>
                    <w:r w:rsidRPr="00AF4731">
                      <w:rPr>
                        <w:rFonts w:ascii="Times New Roman" w:hAnsi="Times New Roman" w:cs="Times New Roman"/>
                        <w:b/>
                        <w:color w:val="231F20"/>
                        <w:w w:val="105"/>
                        <w:sz w:val="24"/>
                        <w:szCs w:val="24"/>
                      </w:rPr>
                      <w:t>Министерство</w:t>
                    </w:r>
                    <w:r>
                      <w:rPr>
                        <w:rFonts w:ascii="Arial" w:hAnsi="Arial"/>
                        <w:b/>
                        <w:color w:val="231F20"/>
                        <w:w w:val="105"/>
                        <w:sz w:val="15"/>
                      </w:rPr>
                      <w:t xml:space="preserve"> обороны</w:t>
                    </w:r>
                    <w:r>
                      <w:rPr>
                        <w:rFonts w:ascii="Arial" w:hAnsi="Arial"/>
                        <w:b/>
                        <w:color w:val="231F20"/>
                        <w:spacing w:val="1"/>
                        <w:w w:val="105"/>
                        <w:sz w:val="15"/>
                      </w:rPr>
                      <w:t xml:space="preserve"> </w:t>
                    </w:r>
                    <w:r>
                      <w:rPr>
                        <w:rFonts w:ascii="Arial" w:hAnsi="Arial"/>
                        <w:b/>
                        <w:color w:val="231F20"/>
                        <w:sz w:val="15"/>
                      </w:rPr>
                      <w:t>Генеральный</w:t>
                    </w:r>
                    <w:r>
                      <w:rPr>
                        <w:rFonts w:ascii="Arial" w:hAnsi="Arial"/>
                        <w:b/>
                        <w:color w:val="231F20"/>
                        <w:spacing w:val="10"/>
                        <w:sz w:val="15"/>
                      </w:rPr>
                      <w:t xml:space="preserve"> </w:t>
                    </w:r>
                    <w:r>
                      <w:rPr>
                        <w:rFonts w:ascii="Arial" w:hAnsi="Arial"/>
                        <w:b/>
                        <w:color w:val="231F20"/>
                        <w:sz w:val="15"/>
                      </w:rPr>
                      <w:t>штаб</w:t>
                    </w:r>
                    <w:r>
                      <w:rPr>
                        <w:rFonts w:ascii="Arial" w:hAnsi="Arial"/>
                        <w:b/>
                        <w:color w:val="231F20"/>
                        <w:spacing w:val="11"/>
                        <w:sz w:val="15"/>
                      </w:rPr>
                      <w:t xml:space="preserve"> </w:t>
                    </w:r>
                    <w:r>
                      <w:rPr>
                        <w:rFonts w:ascii="Arial" w:hAnsi="Arial"/>
                        <w:b/>
                        <w:color w:val="231F20"/>
                        <w:sz w:val="15"/>
                      </w:rPr>
                      <w:t>ВС</w:t>
                    </w:r>
                    <w:r>
                      <w:rPr>
                        <w:rFonts w:ascii="Arial" w:hAnsi="Arial"/>
                        <w:b/>
                        <w:color w:val="231F20"/>
                        <w:spacing w:val="12"/>
                        <w:sz w:val="15"/>
                      </w:rPr>
                      <w:t xml:space="preserve"> </w:t>
                    </w:r>
                    <w:r>
                      <w:rPr>
                        <w:rFonts w:ascii="Arial" w:hAnsi="Arial"/>
                        <w:b/>
                        <w:color w:val="231F20"/>
                        <w:sz w:val="15"/>
                      </w:rPr>
                      <w:t>РК</w:t>
                    </w:r>
                  </w:p>
                  <w:p w:rsidR="00BB00C1" w:rsidRPr="00310CC4" w:rsidRDefault="00BB00C1" w:rsidP="0089583E">
                    <w:pPr>
                      <w:spacing w:before="57" w:line="390" w:lineRule="atLeast"/>
                      <w:ind w:left="326" w:right="320" w:hanging="24"/>
                      <w:jc w:val="center"/>
                      <w:rPr>
                        <w:rFonts w:ascii="Arial" w:hAnsi="Arial"/>
                        <w:b/>
                        <w:sz w:val="15"/>
                        <w:lang w:val="kk-KZ"/>
                      </w:rPr>
                    </w:pPr>
                  </w:p>
                </w:txbxContent>
              </v:textbox>
            </v:shape>
            <v:shape id="_x0000_s1249" type="#_x0000_t202" style="position:absolute;left:952;top:1507;width:972;height:362" filled="f" stroked="f">
              <v:textbox inset="0,0,0,0">
                <w:txbxContent>
                  <w:p w:rsidR="00BB00C1" w:rsidRDefault="00BB00C1" w:rsidP="0089583E">
                    <w:pPr>
                      <w:spacing w:line="259" w:lineRule="auto"/>
                      <w:ind w:left="209" w:hanging="210"/>
                      <w:rPr>
                        <w:rFonts w:ascii="Arial" w:hAnsi="Arial"/>
                        <w:b/>
                        <w:sz w:val="15"/>
                      </w:rPr>
                    </w:pPr>
                    <w:r>
                      <w:rPr>
                        <w:rFonts w:ascii="Arial" w:hAnsi="Arial"/>
                        <w:b/>
                        <w:color w:val="231F20"/>
                        <w:sz w:val="15"/>
                      </w:rPr>
                      <w:t>Сухопутные</w:t>
                    </w:r>
                    <w:r>
                      <w:rPr>
                        <w:rFonts w:ascii="Arial" w:hAnsi="Arial"/>
                        <w:b/>
                        <w:color w:val="231F20"/>
                        <w:spacing w:val="-39"/>
                        <w:sz w:val="15"/>
                      </w:rPr>
                      <w:t xml:space="preserve"> </w:t>
                    </w:r>
                    <w:r>
                      <w:rPr>
                        <w:rFonts w:ascii="Arial" w:hAnsi="Arial"/>
                        <w:b/>
                        <w:color w:val="231F20"/>
                        <w:w w:val="105"/>
                        <w:sz w:val="15"/>
                      </w:rPr>
                      <w:t>войска</w:t>
                    </w:r>
                  </w:p>
                </w:txbxContent>
              </v:textbox>
            </v:shape>
            <v:shape id="_x0000_s1250" type="#_x0000_t202" style="position:absolute;left:3793;top:1827;width:2077;height:336" filled="f" stroked="f">
              <v:textbox inset="0,0,0,0">
                <w:txbxContent>
                  <w:p w:rsidR="00BB00C1" w:rsidRDefault="00BB00C1" w:rsidP="0089583E">
                    <w:pPr>
                      <w:tabs>
                        <w:tab w:val="left" w:pos="1131"/>
                        <w:tab w:val="left" w:pos="1341"/>
                      </w:tabs>
                      <w:spacing w:line="259" w:lineRule="auto"/>
                      <w:ind w:left="47" w:right="18" w:hanging="48"/>
                      <w:rPr>
                        <w:rFonts w:ascii="Microsoft Sans Serif" w:hAnsi="Microsoft Sans Serif"/>
                        <w:sz w:val="14"/>
                      </w:rPr>
                    </w:pPr>
                    <w:r>
                      <w:rPr>
                        <w:rFonts w:ascii="Microsoft Sans Serif" w:hAnsi="Microsoft Sans Serif"/>
                        <w:color w:val="231F20"/>
                        <w:sz w:val="14"/>
                      </w:rPr>
                      <w:t>Силы</w:t>
                    </w:r>
                    <w:r>
                      <w:rPr>
                        <w:rFonts w:ascii="Microsoft Sans Serif" w:hAnsi="Microsoft Sans Serif"/>
                        <w:color w:val="231F20"/>
                        <w:spacing w:val="6"/>
                        <w:sz w:val="14"/>
                      </w:rPr>
                      <w:t xml:space="preserve"> </w:t>
                    </w:r>
                    <w:r>
                      <w:rPr>
                        <w:rFonts w:ascii="Microsoft Sans Serif" w:hAnsi="Microsoft Sans Serif"/>
                        <w:color w:val="231F20"/>
                        <w:sz w:val="14"/>
                      </w:rPr>
                      <w:t>воздуш-</w:t>
                    </w:r>
                    <w:r>
                      <w:rPr>
                        <w:rFonts w:ascii="Microsoft Sans Serif" w:hAnsi="Microsoft Sans Serif"/>
                        <w:color w:val="231F20"/>
                        <w:sz w:val="14"/>
                      </w:rPr>
                      <w:tab/>
                    </w:r>
                    <w:r>
                      <w:rPr>
                        <w:rFonts w:ascii="Microsoft Sans Serif" w:hAnsi="Microsoft Sans Serif"/>
                        <w:color w:val="231F20"/>
                        <w:sz w:val="14"/>
                      </w:rPr>
                      <w:tab/>
                      <w:t>Военно-</w:t>
                    </w:r>
                    <w:r>
                      <w:rPr>
                        <w:rFonts w:ascii="Microsoft Sans Serif" w:hAnsi="Microsoft Sans Serif"/>
                        <w:color w:val="231F20"/>
                        <w:spacing w:val="1"/>
                        <w:sz w:val="14"/>
                      </w:rPr>
                      <w:t xml:space="preserve"> </w:t>
                    </w:r>
                    <w:r>
                      <w:rPr>
                        <w:rFonts w:ascii="Microsoft Sans Serif" w:hAnsi="Microsoft Sans Serif"/>
                        <w:color w:val="231F20"/>
                        <w:sz w:val="14"/>
                      </w:rPr>
                      <w:t>ной</w:t>
                    </w:r>
                    <w:r>
                      <w:rPr>
                        <w:rFonts w:ascii="Microsoft Sans Serif" w:hAnsi="Microsoft Sans Serif"/>
                        <w:color w:val="231F20"/>
                        <w:spacing w:val="1"/>
                        <w:sz w:val="14"/>
                      </w:rPr>
                      <w:t xml:space="preserve"> </w:t>
                    </w:r>
                    <w:r>
                      <w:rPr>
                        <w:rFonts w:ascii="Microsoft Sans Serif" w:hAnsi="Microsoft Sans Serif"/>
                        <w:color w:val="231F20"/>
                        <w:sz w:val="14"/>
                      </w:rPr>
                      <w:t>обороны</w:t>
                    </w:r>
                    <w:r>
                      <w:rPr>
                        <w:rFonts w:ascii="Microsoft Sans Serif" w:hAnsi="Microsoft Sans Serif"/>
                        <w:color w:val="231F20"/>
                        <w:sz w:val="14"/>
                      </w:rPr>
                      <w:tab/>
                      <w:t>морские</w:t>
                    </w:r>
                    <w:r>
                      <w:rPr>
                        <w:rFonts w:ascii="Microsoft Sans Serif" w:hAnsi="Microsoft Sans Serif"/>
                        <w:color w:val="231F20"/>
                        <w:spacing w:val="-6"/>
                        <w:sz w:val="14"/>
                      </w:rPr>
                      <w:t xml:space="preserve"> </w:t>
                    </w:r>
                    <w:r>
                      <w:rPr>
                        <w:rFonts w:ascii="Microsoft Sans Serif" w:hAnsi="Microsoft Sans Serif"/>
                        <w:color w:val="231F20"/>
                        <w:sz w:val="14"/>
                      </w:rPr>
                      <w:t>силы</w:t>
                    </w:r>
                  </w:p>
                </w:txbxContent>
              </v:textbox>
            </v:shape>
            <v:shape id="_x0000_s1251" type="#_x0000_t202" style="position:absolute;left:127;top:2130;width:2710;height:711" filled="f" stroked="f">
              <v:textbox inset="0,0,0,0">
                <w:txbxContent>
                  <w:p w:rsidR="00BB00C1" w:rsidRDefault="00BB00C1" w:rsidP="0089583E">
                    <w:pPr>
                      <w:tabs>
                        <w:tab w:val="left" w:pos="674"/>
                        <w:tab w:val="left" w:pos="1519"/>
                        <w:tab w:val="left" w:pos="2191"/>
                      </w:tabs>
                      <w:spacing w:line="254" w:lineRule="auto"/>
                      <w:ind w:left="3" w:right="49"/>
                      <w:jc w:val="center"/>
                      <w:rPr>
                        <w:rFonts w:ascii="Microsoft Sans Serif" w:hAnsi="Microsoft Sans Serif"/>
                        <w:sz w:val="12"/>
                      </w:rPr>
                    </w:pPr>
                    <w:r>
                      <w:rPr>
                        <w:rFonts w:ascii="Microsoft Sans Serif" w:hAnsi="Microsoft Sans Serif"/>
                        <w:color w:val="231F20"/>
                        <w:sz w:val="12"/>
                      </w:rPr>
                      <w:t>Регио-</w:t>
                    </w:r>
                    <w:r>
                      <w:rPr>
                        <w:rFonts w:ascii="Microsoft Sans Serif" w:hAnsi="Microsoft Sans Serif"/>
                        <w:color w:val="231F20"/>
                        <w:sz w:val="12"/>
                      </w:rPr>
                      <w:tab/>
                      <w:t>Регио-</w:t>
                    </w:r>
                    <w:r>
                      <w:rPr>
                        <w:rFonts w:ascii="Microsoft Sans Serif" w:hAnsi="Microsoft Sans Serif"/>
                        <w:color w:val="231F20"/>
                        <w:sz w:val="12"/>
                      </w:rPr>
                      <w:tab/>
                      <w:t>Регио-</w:t>
                    </w:r>
                    <w:r>
                      <w:rPr>
                        <w:rFonts w:ascii="Microsoft Sans Serif" w:hAnsi="Microsoft Sans Serif"/>
                        <w:color w:val="231F20"/>
                        <w:sz w:val="12"/>
                      </w:rPr>
                      <w:tab/>
                      <w:t>Регио-</w:t>
                    </w:r>
                    <w:r>
                      <w:rPr>
                        <w:rFonts w:ascii="Microsoft Sans Serif" w:hAnsi="Microsoft Sans Serif"/>
                        <w:color w:val="231F20"/>
                        <w:spacing w:val="1"/>
                        <w:sz w:val="12"/>
                      </w:rPr>
                      <w:t xml:space="preserve"> </w:t>
                    </w:r>
                    <w:r>
                      <w:rPr>
                        <w:rFonts w:ascii="Microsoft Sans Serif" w:hAnsi="Microsoft Sans Serif"/>
                        <w:color w:val="231F20"/>
                        <w:sz w:val="12"/>
                      </w:rPr>
                      <w:t>нальное</w:t>
                    </w:r>
                    <w:r>
                      <w:rPr>
                        <w:rFonts w:ascii="Microsoft Sans Serif" w:hAnsi="Microsoft Sans Serif"/>
                        <w:color w:val="231F20"/>
                        <w:sz w:val="12"/>
                      </w:rPr>
                      <w:tab/>
                      <w:t>нальное</w:t>
                    </w:r>
                    <w:r>
                      <w:rPr>
                        <w:rFonts w:ascii="Microsoft Sans Serif" w:hAnsi="Microsoft Sans Serif"/>
                        <w:color w:val="231F20"/>
                        <w:sz w:val="12"/>
                      </w:rPr>
                      <w:tab/>
                      <w:t>нальное</w:t>
                    </w:r>
                    <w:r>
                      <w:rPr>
                        <w:rFonts w:ascii="Microsoft Sans Serif" w:hAnsi="Microsoft Sans Serif"/>
                        <w:color w:val="231F20"/>
                        <w:sz w:val="12"/>
                      </w:rPr>
                      <w:tab/>
                      <w:t>нальное</w:t>
                    </w:r>
                    <w:r>
                      <w:rPr>
                        <w:rFonts w:ascii="Microsoft Sans Serif" w:hAnsi="Microsoft Sans Serif"/>
                        <w:color w:val="231F20"/>
                        <w:spacing w:val="-29"/>
                        <w:sz w:val="12"/>
                      </w:rPr>
                      <w:t xml:space="preserve"> </w:t>
                    </w:r>
                    <w:r>
                      <w:rPr>
                        <w:rFonts w:ascii="Microsoft Sans Serif" w:hAnsi="Microsoft Sans Serif"/>
                        <w:color w:val="231F20"/>
                        <w:sz w:val="12"/>
                      </w:rPr>
                      <w:t>коман-</w:t>
                    </w:r>
                    <w:r>
                      <w:rPr>
                        <w:rFonts w:ascii="Microsoft Sans Serif" w:hAnsi="Microsoft Sans Serif"/>
                        <w:color w:val="231F20"/>
                        <w:sz w:val="12"/>
                      </w:rPr>
                      <w:tab/>
                      <w:t>коман-</w:t>
                    </w:r>
                    <w:r>
                      <w:rPr>
                        <w:rFonts w:ascii="Microsoft Sans Serif" w:hAnsi="Microsoft Sans Serif"/>
                        <w:color w:val="231F20"/>
                        <w:sz w:val="12"/>
                      </w:rPr>
                      <w:tab/>
                      <w:t>коман-</w:t>
                    </w:r>
                    <w:r>
                      <w:rPr>
                        <w:rFonts w:ascii="Microsoft Sans Serif" w:hAnsi="Microsoft Sans Serif"/>
                        <w:color w:val="231F20"/>
                        <w:sz w:val="12"/>
                      </w:rPr>
                      <w:tab/>
                      <w:t>коман-</w:t>
                    </w:r>
                    <w:r>
                      <w:rPr>
                        <w:rFonts w:ascii="Microsoft Sans Serif" w:hAnsi="Microsoft Sans Serif"/>
                        <w:color w:val="231F20"/>
                        <w:spacing w:val="1"/>
                        <w:sz w:val="12"/>
                      </w:rPr>
                      <w:t xml:space="preserve"> </w:t>
                    </w:r>
                    <w:r>
                      <w:rPr>
                        <w:rFonts w:ascii="Microsoft Sans Serif" w:hAnsi="Microsoft Sans Serif"/>
                        <w:color w:val="231F20"/>
                        <w:sz w:val="12"/>
                      </w:rPr>
                      <w:t>дование</w:t>
                    </w:r>
                    <w:r>
                      <w:rPr>
                        <w:rFonts w:ascii="Microsoft Sans Serif" w:hAnsi="Microsoft Sans Serif"/>
                        <w:color w:val="231F20"/>
                        <w:sz w:val="12"/>
                      </w:rPr>
                      <w:tab/>
                      <w:t>дование</w:t>
                    </w:r>
                    <w:r>
                      <w:rPr>
                        <w:rFonts w:ascii="Microsoft Sans Serif" w:hAnsi="Microsoft Sans Serif"/>
                        <w:color w:val="231F20"/>
                        <w:sz w:val="12"/>
                      </w:rPr>
                      <w:tab/>
                      <w:t>дование</w:t>
                    </w:r>
                    <w:r>
                      <w:rPr>
                        <w:rFonts w:ascii="Microsoft Sans Serif" w:hAnsi="Microsoft Sans Serif"/>
                        <w:color w:val="231F20"/>
                        <w:sz w:val="12"/>
                      </w:rPr>
                      <w:tab/>
                    </w:r>
                    <w:r>
                      <w:rPr>
                        <w:rFonts w:ascii="Microsoft Sans Serif" w:hAnsi="Microsoft Sans Serif"/>
                        <w:color w:val="231F20"/>
                        <w:spacing w:val="-1"/>
                        <w:sz w:val="12"/>
                      </w:rPr>
                      <w:t>дование</w:t>
                    </w:r>
                  </w:p>
                  <w:p w:rsidR="00BB00C1" w:rsidRDefault="00BB00C1" w:rsidP="0089583E">
                    <w:pPr>
                      <w:tabs>
                        <w:tab w:val="left" w:pos="1603"/>
                        <w:tab w:val="left" w:pos="2161"/>
                      </w:tabs>
                      <w:ind w:left="-1" w:right="18"/>
                      <w:jc w:val="center"/>
                      <w:rPr>
                        <w:rFonts w:ascii="Microsoft Sans Serif" w:hAnsi="Microsoft Sans Serif"/>
                        <w:sz w:val="12"/>
                      </w:rPr>
                    </w:pPr>
                    <w:r>
                      <w:rPr>
                        <w:rFonts w:ascii="Microsoft Sans Serif" w:hAnsi="Microsoft Sans Serif"/>
                        <w:color w:val="231F20"/>
                        <w:sz w:val="12"/>
                      </w:rPr>
                      <w:t xml:space="preserve">«Запад»    </w:t>
                    </w:r>
                    <w:r>
                      <w:rPr>
                        <w:rFonts w:ascii="Microsoft Sans Serif" w:hAnsi="Microsoft Sans Serif"/>
                        <w:color w:val="231F20"/>
                        <w:spacing w:val="14"/>
                        <w:sz w:val="12"/>
                      </w:rPr>
                      <w:t xml:space="preserve"> </w:t>
                    </w:r>
                    <w:r>
                      <w:rPr>
                        <w:rFonts w:ascii="Microsoft Sans Serif" w:hAnsi="Microsoft Sans Serif"/>
                        <w:color w:val="231F20"/>
                        <w:sz w:val="12"/>
                      </w:rPr>
                      <w:t>«Восток»</w:t>
                    </w:r>
                    <w:r>
                      <w:rPr>
                        <w:rFonts w:ascii="Microsoft Sans Serif" w:hAnsi="Microsoft Sans Serif"/>
                        <w:color w:val="231F20"/>
                        <w:sz w:val="12"/>
                      </w:rPr>
                      <w:tab/>
                      <w:t>«Юг»</w:t>
                    </w:r>
                    <w:r>
                      <w:rPr>
                        <w:rFonts w:ascii="Microsoft Sans Serif" w:hAnsi="Microsoft Sans Serif"/>
                        <w:color w:val="231F20"/>
                        <w:sz w:val="12"/>
                      </w:rPr>
                      <w:tab/>
                    </w:r>
                    <w:r>
                      <w:rPr>
                        <w:rFonts w:ascii="Microsoft Sans Serif" w:hAnsi="Microsoft Sans Serif"/>
                        <w:color w:val="231F20"/>
                        <w:spacing w:val="-1"/>
                        <w:sz w:val="12"/>
                      </w:rPr>
                      <w:t>«Астана»</w:t>
                    </w:r>
                  </w:p>
                </w:txbxContent>
              </v:textbox>
            </v:shape>
            <v:shape id="_x0000_s1252" type="#_x0000_t202" style="position:absolute;left:5029;top:2402;width:779;height:598" filled="f" stroked="f">
              <v:textbox inset="0,0,0,0">
                <w:txbxContent>
                  <w:p w:rsidR="00BB00C1" w:rsidRDefault="00BB00C1" w:rsidP="0089583E">
                    <w:pPr>
                      <w:spacing w:line="259" w:lineRule="auto"/>
                      <w:ind w:left="-1" w:right="18"/>
                      <w:jc w:val="center"/>
                      <w:rPr>
                        <w:rFonts w:ascii="Microsoft Sans Serif" w:hAnsi="Microsoft Sans Serif"/>
                        <w:sz w:val="14"/>
                      </w:rPr>
                    </w:pPr>
                    <w:r>
                      <w:rPr>
                        <w:rFonts w:ascii="Microsoft Sans Serif" w:hAnsi="Microsoft Sans Serif"/>
                        <w:color w:val="231F20"/>
                        <w:sz w:val="14"/>
                      </w:rPr>
                      <w:t>Силы</w:t>
                    </w:r>
                    <w:r>
                      <w:rPr>
                        <w:rFonts w:ascii="Microsoft Sans Serif" w:hAnsi="Microsoft Sans Serif"/>
                        <w:color w:val="231F20"/>
                        <w:spacing w:val="7"/>
                        <w:sz w:val="14"/>
                      </w:rPr>
                      <w:t xml:space="preserve"> </w:t>
                    </w:r>
                    <w:r>
                      <w:rPr>
                        <w:rFonts w:ascii="Microsoft Sans Serif" w:hAnsi="Microsoft Sans Serif"/>
                        <w:color w:val="231F20"/>
                        <w:sz w:val="14"/>
                      </w:rPr>
                      <w:t>спец.</w:t>
                    </w:r>
                    <w:r>
                      <w:rPr>
                        <w:rFonts w:ascii="Microsoft Sans Serif" w:hAnsi="Microsoft Sans Serif"/>
                        <w:color w:val="231F20"/>
                        <w:spacing w:val="-35"/>
                        <w:sz w:val="14"/>
                      </w:rPr>
                      <w:t xml:space="preserve"> </w:t>
                    </w:r>
                    <w:r>
                      <w:rPr>
                        <w:rFonts w:ascii="Microsoft Sans Serif" w:hAnsi="Microsoft Sans Serif"/>
                        <w:color w:val="231F20"/>
                        <w:sz w:val="14"/>
                      </w:rPr>
                      <w:t>операций</w:t>
                    </w:r>
                  </w:p>
                  <w:p w:rsidR="00BB00C1" w:rsidRDefault="00BB00C1" w:rsidP="0089583E">
                    <w:pPr>
                      <w:spacing w:before="96"/>
                      <w:ind w:left="1" w:right="18"/>
                      <w:jc w:val="center"/>
                      <w:rPr>
                        <w:rFonts w:ascii="Microsoft Sans Serif" w:hAnsi="Microsoft Sans Serif"/>
                        <w:sz w:val="14"/>
                      </w:rPr>
                    </w:pPr>
                    <w:r>
                      <w:rPr>
                        <w:rFonts w:ascii="Microsoft Sans Serif" w:hAnsi="Microsoft Sans Serif"/>
                        <w:color w:val="231F20"/>
                        <w:sz w:val="14"/>
                      </w:rPr>
                      <w:t>Тыл</w:t>
                    </w:r>
                    <w:r>
                      <w:rPr>
                        <w:rFonts w:ascii="Microsoft Sans Serif" w:hAnsi="Microsoft Sans Serif"/>
                        <w:color w:val="231F20"/>
                        <w:spacing w:val="7"/>
                        <w:sz w:val="14"/>
                      </w:rPr>
                      <w:t xml:space="preserve"> </w:t>
                    </w:r>
                    <w:r>
                      <w:rPr>
                        <w:rFonts w:ascii="Microsoft Sans Serif" w:hAnsi="Microsoft Sans Serif"/>
                        <w:color w:val="231F20"/>
                        <w:sz w:val="14"/>
                      </w:rPr>
                      <w:t>ВС</w:t>
                    </w:r>
                  </w:p>
                </w:txbxContent>
              </v:textbox>
            </v:shape>
            <v:shape id="_x0000_s1253" type="#_x0000_t202" style="position:absolute;left:162;top:3386;width:717;height:457" filled="f" stroked="f">
              <v:textbox inset="0,0,0,0">
                <w:txbxContent>
                  <w:p w:rsidR="00BB00C1" w:rsidRDefault="00BB00C1" w:rsidP="0089583E">
                    <w:pPr>
                      <w:spacing w:line="254" w:lineRule="auto"/>
                      <w:ind w:right="18"/>
                      <w:jc w:val="center"/>
                      <w:rPr>
                        <w:rFonts w:ascii="Microsoft Sans Serif" w:hAnsi="Microsoft Sans Serif"/>
                        <w:sz w:val="13"/>
                      </w:rPr>
                    </w:pPr>
                    <w:r>
                      <w:rPr>
                        <w:rFonts w:ascii="Microsoft Sans Serif" w:hAnsi="Microsoft Sans Serif"/>
                        <w:color w:val="231F20"/>
                        <w:sz w:val="13"/>
                      </w:rPr>
                      <w:t>Десантно-</w:t>
                    </w:r>
                    <w:r>
                      <w:rPr>
                        <w:rFonts w:ascii="Microsoft Sans Serif" w:hAnsi="Microsoft Sans Serif"/>
                        <w:color w:val="231F20"/>
                        <w:spacing w:val="1"/>
                        <w:sz w:val="13"/>
                      </w:rPr>
                      <w:t xml:space="preserve"> </w:t>
                    </w:r>
                    <w:r>
                      <w:rPr>
                        <w:rFonts w:ascii="Microsoft Sans Serif" w:hAnsi="Microsoft Sans Serif"/>
                        <w:color w:val="231F20"/>
                        <w:spacing w:val="-1"/>
                        <w:sz w:val="13"/>
                      </w:rPr>
                      <w:t>штурмовые</w:t>
                    </w:r>
                    <w:r>
                      <w:rPr>
                        <w:rFonts w:ascii="Microsoft Sans Serif" w:hAnsi="Microsoft Sans Serif"/>
                        <w:color w:val="231F20"/>
                        <w:spacing w:val="-32"/>
                        <w:sz w:val="13"/>
                      </w:rPr>
                      <w:t xml:space="preserve"> </w:t>
                    </w:r>
                    <w:r>
                      <w:rPr>
                        <w:rFonts w:ascii="Microsoft Sans Serif" w:hAnsi="Microsoft Sans Serif"/>
                        <w:color w:val="231F20"/>
                        <w:sz w:val="13"/>
                      </w:rPr>
                      <w:t>войска</w:t>
                    </w:r>
                  </w:p>
                </w:txbxContent>
              </v:textbox>
            </v:shape>
            <v:shape id="_x0000_s1254" type="#_x0000_t202" style="position:absolute;left:1281;top:3386;width:4124;height:457" filled="f" stroked="f">
              <v:textbox inset="0,0,0,0">
                <w:txbxContent>
                  <w:p w:rsidR="00BB00C1" w:rsidRDefault="00BB00C1" w:rsidP="0089583E">
                    <w:pPr>
                      <w:tabs>
                        <w:tab w:val="left" w:pos="1048"/>
                        <w:tab w:val="left" w:pos="1266"/>
                        <w:tab w:val="left" w:pos="2138"/>
                        <w:tab w:val="left" w:pos="2200"/>
                        <w:tab w:val="left" w:pos="3299"/>
                        <w:tab w:val="left" w:pos="3378"/>
                      </w:tabs>
                      <w:spacing w:line="254" w:lineRule="auto"/>
                      <w:ind w:left="98" w:right="18" w:hanging="38"/>
                      <w:rPr>
                        <w:rFonts w:ascii="Microsoft Sans Serif" w:hAnsi="Microsoft Sans Serif"/>
                        <w:sz w:val="13"/>
                      </w:rPr>
                    </w:pPr>
                    <w:r>
                      <w:rPr>
                        <w:rFonts w:ascii="Microsoft Sans Serif" w:hAnsi="Microsoft Sans Serif"/>
                        <w:color w:val="231F20"/>
                        <w:sz w:val="13"/>
                      </w:rPr>
                      <w:t>Ракетные</w:t>
                    </w:r>
                    <w:r>
                      <w:rPr>
                        <w:rFonts w:ascii="Microsoft Sans Serif" w:hAnsi="Microsoft Sans Serif"/>
                        <w:color w:val="231F20"/>
                        <w:sz w:val="13"/>
                      </w:rPr>
                      <w:tab/>
                      <w:t>Специальные</w:t>
                    </w:r>
                    <w:r>
                      <w:rPr>
                        <w:rFonts w:ascii="Microsoft Sans Serif" w:hAnsi="Microsoft Sans Serif"/>
                        <w:color w:val="231F20"/>
                        <w:sz w:val="13"/>
                      </w:rPr>
                      <w:tab/>
                    </w:r>
                    <w:r>
                      <w:rPr>
                        <w:rFonts w:ascii="Microsoft Sans Serif" w:hAnsi="Microsoft Sans Serif"/>
                        <w:color w:val="231F20"/>
                        <w:sz w:val="13"/>
                      </w:rPr>
                      <w:tab/>
                      <w:t>Военно-учеб-</w:t>
                    </w:r>
                    <w:r>
                      <w:rPr>
                        <w:rFonts w:ascii="Microsoft Sans Serif" w:hAnsi="Microsoft Sans Serif"/>
                        <w:color w:val="231F20"/>
                        <w:sz w:val="13"/>
                      </w:rPr>
                      <w:tab/>
                    </w:r>
                    <w:r>
                      <w:rPr>
                        <w:rFonts w:ascii="Microsoft Sans Serif" w:hAnsi="Microsoft Sans Serif"/>
                        <w:color w:val="231F20"/>
                        <w:sz w:val="13"/>
                      </w:rPr>
                      <w:tab/>
                      <w:t>Военно-на-</w:t>
                    </w:r>
                    <w:r>
                      <w:rPr>
                        <w:rFonts w:ascii="Microsoft Sans Serif" w:hAnsi="Microsoft Sans Serif"/>
                        <w:color w:val="231F20"/>
                        <w:spacing w:val="1"/>
                        <w:sz w:val="13"/>
                      </w:rPr>
                      <w:t xml:space="preserve"> </w:t>
                    </w:r>
                    <w:r>
                      <w:rPr>
                        <w:rFonts w:ascii="Microsoft Sans Serif" w:hAnsi="Microsoft Sans Serif"/>
                        <w:color w:val="231F20"/>
                        <w:sz w:val="13"/>
                      </w:rPr>
                      <w:t>войска</w:t>
                    </w:r>
                    <w:r>
                      <w:rPr>
                        <w:rFonts w:ascii="Microsoft Sans Serif" w:hAnsi="Microsoft Sans Serif"/>
                        <w:color w:val="231F20"/>
                        <w:spacing w:val="-5"/>
                        <w:sz w:val="13"/>
                      </w:rPr>
                      <w:t xml:space="preserve"> </w:t>
                    </w:r>
                    <w:r>
                      <w:rPr>
                        <w:rFonts w:ascii="Microsoft Sans Serif" w:hAnsi="Microsoft Sans Serif"/>
                        <w:color w:val="231F20"/>
                        <w:sz w:val="13"/>
                      </w:rPr>
                      <w:t>и</w:t>
                    </w:r>
                    <w:r>
                      <w:rPr>
                        <w:rFonts w:ascii="Microsoft Sans Serif" w:hAnsi="Microsoft Sans Serif"/>
                        <w:color w:val="231F20"/>
                        <w:sz w:val="13"/>
                      </w:rPr>
                      <w:tab/>
                    </w:r>
                    <w:r>
                      <w:rPr>
                        <w:rFonts w:ascii="Microsoft Sans Serif" w:hAnsi="Microsoft Sans Serif"/>
                        <w:color w:val="231F20"/>
                        <w:sz w:val="13"/>
                      </w:rPr>
                      <w:tab/>
                      <w:t>войска</w:t>
                    </w:r>
                    <w:r>
                      <w:rPr>
                        <w:rFonts w:ascii="Microsoft Sans Serif" w:hAnsi="Microsoft Sans Serif"/>
                        <w:color w:val="231F20"/>
                        <w:sz w:val="13"/>
                      </w:rPr>
                      <w:tab/>
                      <w:t>ные</w:t>
                    </w:r>
                    <w:r>
                      <w:rPr>
                        <w:rFonts w:ascii="Microsoft Sans Serif" w:hAnsi="Microsoft Sans Serif"/>
                        <w:color w:val="231F20"/>
                        <w:spacing w:val="-8"/>
                        <w:sz w:val="13"/>
                      </w:rPr>
                      <w:t xml:space="preserve"> </w:t>
                    </w:r>
                    <w:r>
                      <w:rPr>
                        <w:rFonts w:ascii="Microsoft Sans Serif" w:hAnsi="Microsoft Sans Serif"/>
                        <w:color w:val="231F20"/>
                        <w:sz w:val="13"/>
                      </w:rPr>
                      <w:t>заведения</w:t>
                    </w:r>
                    <w:r>
                      <w:rPr>
                        <w:rFonts w:ascii="Microsoft Sans Serif" w:hAnsi="Microsoft Sans Serif"/>
                        <w:color w:val="231F20"/>
                        <w:sz w:val="13"/>
                      </w:rPr>
                      <w:tab/>
                    </w:r>
                    <w:r>
                      <w:rPr>
                        <w:rFonts w:ascii="Microsoft Sans Serif" w:hAnsi="Microsoft Sans Serif"/>
                        <w:color w:val="231F20"/>
                        <w:spacing w:val="-3"/>
                        <w:sz w:val="13"/>
                      </w:rPr>
                      <w:t>учные</w:t>
                    </w:r>
                    <w:r>
                      <w:rPr>
                        <w:rFonts w:ascii="Microsoft Sans Serif" w:hAnsi="Microsoft Sans Serif"/>
                        <w:color w:val="231F20"/>
                        <w:spacing w:val="-4"/>
                        <w:sz w:val="13"/>
                      </w:rPr>
                      <w:t xml:space="preserve"> </w:t>
                    </w:r>
                    <w:r>
                      <w:rPr>
                        <w:rFonts w:ascii="Microsoft Sans Serif" w:hAnsi="Microsoft Sans Serif"/>
                        <w:color w:val="231F20"/>
                        <w:spacing w:val="-2"/>
                        <w:sz w:val="13"/>
                      </w:rPr>
                      <w:t>учреж-</w:t>
                    </w:r>
                  </w:p>
                  <w:p w:rsidR="00BB00C1" w:rsidRDefault="00BB00C1" w:rsidP="0089583E">
                    <w:pPr>
                      <w:tabs>
                        <w:tab w:val="left" w:pos="3524"/>
                      </w:tabs>
                      <w:rPr>
                        <w:rFonts w:ascii="Microsoft Sans Serif" w:hAnsi="Microsoft Sans Serif"/>
                        <w:sz w:val="13"/>
                      </w:rPr>
                    </w:pPr>
                    <w:r>
                      <w:rPr>
                        <w:rFonts w:ascii="Microsoft Sans Serif" w:hAnsi="Microsoft Sans Serif"/>
                        <w:color w:val="231F20"/>
                        <w:sz w:val="13"/>
                      </w:rPr>
                      <w:t>артиллерия</w:t>
                    </w:r>
                    <w:r>
                      <w:rPr>
                        <w:rFonts w:ascii="Microsoft Sans Serif" w:hAnsi="Microsoft Sans Serif"/>
                        <w:color w:val="231F20"/>
                        <w:sz w:val="13"/>
                      </w:rPr>
                      <w:tab/>
                      <w:t>дения</w:t>
                    </w:r>
                  </w:p>
                </w:txbxContent>
              </v:textbox>
            </v:shape>
            <w10:wrap type="none"/>
            <w10:anchorlock/>
          </v:group>
        </w:pict>
      </w:r>
    </w:p>
    <w:p w:rsidR="0089583E" w:rsidRPr="00A86855" w:rsidRDefault="0089583E" w:rsidP="00A86855">
      <w:pPr>
        <w:pStyle w:val="a9"/>
        <w:tabs>
          <w:tab w:val="left" w:pos="960"/>
        </w:tabs>
        <w:jc w:val="both"/>
        <w:rPr>
          <w:rFonts w:ascii="Times New Roman" w:hAnsi="Times New Roman" w:cs="Times New Roman"/>
          <w:sz w:val="28"/>
          <w:szCs w:val="28"/>
          <w:lang w:val="kk-KZ"/>
        </w:rPr>
      </w:pPr>
    </w:p>
    <w:p w:rsidR="0089583E" w:rsidRPr="00A86855" w:rsidRDefault="0089583E"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Стратегиялық бағыттар бойынша әскерлердің (күштердің), сондай-ақ қару-жарақтың, әскери техниканың және жарақтардың қажетті топтамаларын құру арқылы мемлекеттің әскери ұйымының құрлық, әуе және теңіз күштері құрамдас бөліктерінің жауынгерлік әлеуеті артты.</w:t>
      </w:r>
    </w:p>
    <w:p w:rsidR="0089583E" w:rsidRPr="00A86855" w:rsidRDefault="0089583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Республикасының Қарулы Күштерінде басқа елдердің тәжірибесін ескере отырып, арнайы операциялық жасақтар құрылды, оларды оқыту және техникалық жарақтандыру ұйымдастырылды. Аэроұтқыр әскерлер еліміздің кез келген аймағында және кез келген стратегиялық бағытта тез топтастыруға және жауынгерлік тапсырмаларды бастауға қабілетті десанттық-шабуылдаушы әскерлерге айналды.</w:t>
      </w:r>
    </w:p>
    <w:p w:rsidR="0089583E" w:rsidRPr="00A86855" w:rsidRDefault="0089583E"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Ақпараттық-психологиялық және ақпараттық-техникалық әсерге қарсы тұру үшін ақпаратты, сондай-ақ киберқауіпсіздікті қамтамасыз ететін бөлімшелер құрылды.</w:t>
      </w:r>
    </w:p>
    <w:p w:rsidR="0089583E" w:rsidRPr="00A86855" w:rsidRDefault="0089583E"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Аумақтық қорғаныс жүйесін әскери қауіпсіздікті және мемлекеттің қорғанысын қамтамасыз етудің жалпы жүйесіне интеграциялау шеңберінде Қарулы Күштердің құрамында аумақтық қорғанысты басқару және басқару органы құрылды.</w:t>
      </w:r>
    </w:p>
    <w:p w:rsidR="0089583E" w:rsidRPr="00A86855" w:rsidRDefault="0089583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Мемлекеттің қоғамдық және әскери қауіпсіздігін қамтамасыз ету функцияларының кеңеюін ескере отырып, Қазақстан Республикасы Ішкі істер министрлігінің Ішкі әскерлері 2014 жылы Қазақстан Республикасының Ұлттық ұланы болып қайта құрылды. Ішкі қарулы қақтығыстарды жолын кесу, төтенше және әскери жағдайдың құқықтық режимдерін қамтамасыз ету жөніндегі міндеттерді орындау үшін олардың әлеуеті мен мүмкіндіктерін арттыру көзделуде.</w:t>
      </w:r>
    </w:p>
    <w:p w:rsidR="0089583E" w:rsidRPr="00A86855" w:rsidRDefault="0089583E"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 Ұлттық қауіпсіздік комитеті Шекара қызметінің құрамын нығайту, Мемлекеттік шекараны қорғау инфрақұрылымын дамыту және Каспий теңізіндегі континенттік қайраңда мемлекеттің мүдделерін қорғау бойынша шаралар қабылданды. Қазақстан Республикасы Қарулы Күштерінің, басқа да әскерлері мен әскери құралымдарының жедел және жауынгерлік даярлығының тиімділігін арттыру бойынша шаралар кешені іске асырылды. Кешендегі барлау, соққы беру және лаңкестікке қарсы операцияларды жүргізуге үлкен көңіл бөліне бастады.</w:t>
      </w:r>
    </w:p>
    <w:p w:rsidR="0089583E" w:rsidRPr="00A86855" w:rsidRDefault="0089583E"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жағдайдың шарттары.</w:t>
      </w:r>
    </w:p>
    <w:p w:rsidR="0089583E" w:rsidRPr="00A86855" w:rsidRDefault="0089583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2016 жылдан бері Қазақстан аумағында бірқатар жарыстар өткізіліп келе жатқан халықаралық армия ойындарының нәтижелері қазақстандық әскери қызметшілердің жауынгерлік дайындығы деңгейінің жоғарылағанын айғақтайды.</w:t>
      </w:r>
    </w:p>
    <w:p w:rsidR="0089583E" w:rsidRPr="00A86855" w:rsidRDefault="0089583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 халықаралық жарыстарға қатысу Қазақстан Республикасы Қарулы Күштерінің барлық дерлік бөлімшелерінде және Қарулы Күштер бөлімшелерінде жауынгерлік дайындықтың сапалы деңгейін арттыруға қуатты серпін берді. Жауынгерлік дайындық іс-шаралары барысында әскери қызметшілер, экипаждар, экипаждар мен бөлімшелер арасындағы бәсекеге қабілеттілік элементтері кеңінен қолданыла бастады. Біздің командалар құрамы әртүрлі деңгейдегі жауынгерлік жарыстар барысында жасақталған: Қазақстан Республикасы Қарулы Күштерінің бөлімшелерінен бастап бөлімшелеріне дейін.</w:t>
      </w:r>
    </w:p>
    <w:p w:rsidR="00311E2F" w:rsidRPr="00A86855" w:rsidRDefault="00311E2F"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Біздің командалардың көптеген жарыстардағы нәтижелері қазақстандық армияда болып жатқан үлкен сапалық өзгерістерді нанымды түрде көрсетеді. Бұл, ең алдымен, басшылығы бағынысты басқару органдарын, құрамалар мен бөлімшелерді мақсатты міндеттерін орындауға және сонымен бірге халықаралық армия ойындарына тыңғылықты дайындықпен айналысатын Құрлық әскерлеріне қатысты.</w:t>
      </w:r>
    </w:p>
    <w:p w:rsidR="00311E2F" w:rsidRPr="00A86855" w:rsidRDefault="00311E2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Қазақстан армиясын, басқа да әскерлер мен әскери құралымдарды жарақтандыру үшін әскерлердің барлау, атыс, соққы және көліктік мүмкіндіктерін арттыру мақсатында заманауи қару-жарақ пен әскери техника сатып алынды. Құрлық әскерлері үшін - ресейлік өндірістің БТР-82А және BMPT «Терминаторы». Оның үстіне біздің армияда бұл жауынгерлік </w:t>
      </w:r>
      <w:r w:rsidRPr="00A86855">
        <w:rPr>
          <w:rStyle w:val="y2iqfc"/>
          <w:rFonts w:ascii="Times New Roman" w:hAnsi="Times New Roman" w:cs="Times New Roman"/>
          <w:sz w:val="28"/>
          <w:szCs w:val="28"/>
          <w:lang w:val="kk-KZ"/>
        </w:rPr>
        <w:lastRenderedPageBreak/>
        <w:t>машиналар Ресей армиясына қарағанда ертерек қолданысқа енгізілген. СІМ барлау бөлімшелерін жабдықтау үшін Израиль мен Қытайда жасалған ұшқышсыз ұшу аппараттары сатып алынды.</w:t>
      </w:r>
    </w:p>
    <w:p w:rsidR="00311E2F" w:rsidRPr="00A86855" w:rsidRDefault="00311E2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Әуе қорғанысы күштері үшін Су-30СМ көпфункционалды жойғыштары, заманауи Ми-35М жауынгерлік тікұшақтары және ресейлік Ми-171Ш көліктік-жауынгерлік тікұшақтары, Испаниядағы Airbus Military компаниясы шығарған С-295М әскери-көлік ұшағы, Қазақстанның жеңіл ES-145 тікұшақтары. құрастыру, сондай-ақ әуе шабуылына қарсы қорғаныс күштерін жарақтандыруға арналған үш координатты радиолокациялық станциялар. Сонымен қатар, Әуе қорғанысы күштері Ресей мен Қазақстанның біртұтас аймақтық әуе қорғаныс жүйесін құру үшін Ресей Қарулы Күштерінен сыйға тартылған бес S-300PS зениттік-зымырандық кешенін алды.</w:t>
      </w:r>
    </w:p>
    <w:p w:rsidR="00311E2F" w:rsidRPr="00A86855" w:rsidRDefault="00311E2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Әскери-теңіз күштері зауытта жасалған төрт ракеталық және артиллериялық катер алды</w:t>
      </w:r>
      <w:r w:rsidR="005B621C"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Орал қаласындағы «Зенит» Қазақстан тарапының тапсырысы бойынша Ресейдегі Средне-Невский кеме жасау зауытында (Санкт-Петербург) жасалған рейдтік мина тасушы кеме.</w:t>
      </w:r>
    </w:p>
    <w:p w:rsidR="00311E2F" w:rsidRPr="00A86855" w:rsidRDefault="00311E2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Стратегиялық бағыттар бойынша әскерлер топтамасын тұрақты және үздіксіз қамтамасыз ету мақсатында Қарулы Күштерде жылжымалы және стационарлық материалдық-техникалық қамтамасыз ету құрамдастары (ҰТҚ) құрылды, Қарулы Күштердің, басқа да әскерлер мен әскери құралымдардың біріктірілген материалдық-техникалық қамтамасыз ету құрылымдарын құру бойынша жұмыс басталды. аймақтық негізде.</w:t>
      </w:r>
    </w:p>
    <w:p w:rsidR="00311E2F" w:rsidRPr="00A86855" w:rsidRDefault="00311E2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білім беру жүйесін жетілдіру мүддесінде әскери оқу орындарының құрылымы нақтыланды. 2017 жылы өткен жылдары құрылған аралық басқару бөлімшелерін жою және кадет бөлімшелерін басқарудың уақыт сынынан өткен жүйесіне қайта оралу туралы шешім қабылданды.</w:t>
      </w:r>
    </w:p>
    <w:p w:rsidR="00A82B82" w:rsidRPr="00A86855" w:rsidRDefault="00A82B8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Офицерлер даярлығының сапасын арттыру үшін әскерлердің үнемі өсіп келе жатқан талаптарын ескере отырып, әскери мекемелер Қазақстан Республикасы Қорғаныс министрлігі Білім және ғылым департаментінің қарауынан шығарылып, ведомстволық бағыныстылыққа берілді. Құрлық әскерлерінің және Әуе қорғанысы күштерінің бас қолбасшысы. Бұл шара бірінші курстан бастап оқудың практикалық бағыттылығын қамтамасыз етуге, оқудың сапасы мен қарқындылығын арттыруға, оның ішінде жауынгерлік оқу іс-шараларын өткізу мерзімдерін ескере отырып, курсанттарға жоспарланған әскери тағылымдамалар мен практикаларды тиімдірек өткізу арқылы мүмкіндік береді. әртүрлі көлемдегі жаттығуларда.</w:t>
      </w:r>
    </w:p>
    <w:p w:rsidR="00A82B82" w:rsidRPr="00A86855" w:rsidRDefault="00A82B82"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Соның арқасында болашақ офицерлер әскерлерде жылдам бейімделуге қажетті білім мен дағдылар деңгейін арттырады.</w:t>
      </w:r>
    </w:p>
    <w:p w:rsidR="00A82B82" w:rsidRPr="00A86855" w:rsidRDefault="00A82B8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Әскерлердің қажеттілігін ескере отырып, еліміздің әскери жоғары оқу орындарында бірқатар жаңа мамандықтар бойынша офицерлер даярлау ұйымдастырылды.Министрлікке тереңдетілген әскери дайындықтан өткен үш республикалық әскери мектеп-интернат (Алматы, Қарағанды ​​және </w:t>
      </w:r>
      <w:r w:rsidRPr="00A86855">
        <w:rPr>
          <w:rStyle w:val="y2iqfc"/>
          <w:rFonts w:ascii="Times New Roman" w:hAnsi="Times New Roman" w:cs="Times New Roman"/>
          <w:sz w:val="28"/>
          <w:szCs w:val="28"/>
          <w:lang w:val="kk-KZ"/>
        </w:rPr>
        <w:lastRenderedPageBreak/>
        <w:t>Шымкент) берілді. қорғаныс. Олар республикалық «Жас Ұлан» әскери училищелері болып қайта құрылды.</w:t>
      </w:r>
    </w:p>
    <w:p w:rsidR="00A82B82" w:rsidRPr="00A86855" w:rsidRDefault="00A82B8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Мемлекеттің жұмылдыру дайындығын жетілдіру шеңберінде басқарудың тұрақтылығын арттыру және ел экономикасын соғыс уақытына ұйымдасқан түрде көшіру, мемлекеттің әскери ұйымының материалдық резервтерге қажеттілігін қамтамасыз ету, мемлекеттік органдардың жұмыс істеуін қамтамасыз ету бойынша шаралар қабылдануда. жұмылдыру, соғыс жағдайы және соғыс уақытындағы елдің әкімшілік-аумақтық бірліктері.</w:t>
      </w:r>
    </w:p>
    <w:p w:rsidR="00A82B82" w:rsidRPr="00A86855" w:rsidRDefault="00A82B8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Сондай-ақ қорғаныс өнеркәсібін және мемлекеттің әскери қауіпсіздігін қамтамасыз ету саласында жұмыс істейтін ғылыми ұйымдарды дамыту бойынша шаралар қабылданды.</w:t>
      </w:r>
    </w:p>
    <w:p w:rsidR="00A82B82" w:rsidRPr="00A86855" w:rsidRDefault="00A82B8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2016 жылғы қазанда Қазақстан Республикасының Қорғаныс және аэроғарыш өнеркәсібі министрлігі құрылып, оған қорғаныс, аэроғарыш және электроника өнеркәсібі, ақпараттандыру және байланыс саласындағы ақпараттық қауіпсіздікті қамтамасыз ету саласындағы мемлекеттік саясатты іске асыру міндеттері жүктелді ( киберқауіпсіздік), жұмылдыру дайындығы және жұмылдыру, мемлекеттік материалдық резервті қалыптастыру және дамыту, біртұтас әскери-техникалық саясатты және әскери-техникалық ынтымақтастықты іске асыруға қатысу, қорғаныс тапсырысын қалыптастыру, орналастыру және орындауға басшылық ету [10].</w:t>
      </w:r>
    </w:p>
    <w:p w:rsidR="00A82B82" w:rsidRPr="00A86855" w:rsidRDefault="00A82B82"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мемлекеттік орган енді қорғаныс өнеркәсібі кәсіпорындарында инновациялық технологияларды енгізу және мемлекеттің әскери ұйымы сұранысқа ие заманауи әскери мақсаттағы бұйымдарды шығаруды ұйымдастырумен де айналысады.</w:t>
      </w:r>
    </w:p>
    <w:p w:rsidR="00A82B82" w:rsidRPr="00A86855" w:rsidRDefault="00A82B82"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 кезеңде жүргізілген қайта құрулардың негізгі нәтижесі Қазақстан Республикасы Қарулы Күштерінің, басқа да әскерлері мен әскери құралымдарының жауынгерлік әзірлігін және жауынгерлік қабілетін арттыруға мүмкіндік берген әскери ұйымның негізгі элементтерінің маң</w:t>
      </w:r>
      <w:r w:rsidR="005B621C" w:rsidRPr="00A86855">
        <w:rPr>
          <w:rStyle w:val="y2iqfc"/>
          <w:rFonts w:ascii="Times New Roman" w:hAnsi="Times New Roman" w:cs="Times New Roman"/>
          <w:sz w:val="28"/>
          <w:szCs w:val="28"/>
          <w:lang w:val="kk-KZ"/>
        </w:rPr>
        <w:t xml:space="preserve">ызды сапалық өзгерістері болды </w:t>
      </w:r>
      <w:r w:rsidRPr="00A86855">
        <w:rPr>
          <w:rStyle w:val="y2iqfc"/>
          <w:rFonts w:ascii="Times New Roman" w:hAnsi="Times New Roman" w:cs="Times New Roman"/>
          <w:sz w:val="28"/>
          <w:szCs w:val="28"/>
          <w:lang w:val="kk-KZ"/>
        </w:rPr>
        <w:t>Қазақстан</w:t>
      </w:r>
      <w:r w:rsidR="005B621C" w:rsidRPr="00A86855">
        <w:rPr>
          <w:rStyle w:val="y2iqfc"/>
          <w:rFonts w:ascii="Times New Roman" w:hAnsi="Times New Roman" w:cs="Times New Roman"/>
          <w:sz w:val="28"/>
          <w:szCs w:val="28"/>
          <w:lang w:val="kk-KZ"/>
        </w:rPr>
        <w:t xml:space="preserve"> республикасы.</w:t>
      </w:r>
    </w:p>
    <w:p w:rsidR="00F8679A" w:rsidRPr="00A86855" w:rsidRDefault="00F8679A" w:rsidP="00A86855">
      <w:pPr>
        <w:pStyle w:val="a9"/>
        <w:jc w:val="center"/>
        <w:rPr>
          <w:rStyle w:val="y2iqfc"/>
          <w:rFonts w:ascii="Times New Roman" w:hAnsi="Times New Roman" w:cs="Times New Roman"/>
          <w:b/>
          <w:sz w:val="28"/>
          <w:szCs w:val="28"/>
          <w:lang w:val="kk-KZ"/>
        </w:rPr>
      </w:pPr>
    </w:p>
    <w:p w:rsidR="00E069A0" w:rsidRDefault="00E069A0" w:rsidP="00A86855">
      <w:pPr>
        <w:pStyle w:val="a9"/>
        <w:jc w:val="center"/>
        <w:rPr>
          <w:rStyle w:val="y2iqfc"/>
          <w:rFonts w:ascii="Times New Roman" w:hAnsi="Times New Roman" w:cs="Times New Roman"/>
          <w:b/>
          <w:sz w:val="28"/>
          <w:szCs w:val="28"/>
          <w:lang w:val="kk-KZ"/>
        </w:rPr>
      </w:pPr>
      <w:r>
        <w:rPr>
          <w:rStyle w:val="y2iqfc"/>
          <w:rFonts w:ascii="Times New Roman" w:hAnsi="Times New Roman" w:cs="Times New Roman"/>
          <w:b/>
          <w:sz w:val="28"/>
          <w:szCs w:val="28"/>
          <w:lang w:val="kk-KZ"/>
        </w:rPr>
        <w:t>4.</w:t>
      </w:r>
      <w:r w:rsidR="009F5D43">
        <w:rPr>
          <w:rStyle w:val="y2iqfc"/>
          <w:rFonts w:ascii="Times New Roman" w:hAnsi="Times New Roman" w:cs="Times New Roman"/>
          <w:b/>
          <w:sz w:val="28"/>
          <w:szCs w:val="28"/>
          <w:lang w:val="kk-KZ"/>
        </w:rPr>
        <w:t xml:space="preserve">3 </w:t>
      </w:r>
      <w:r w:rsidR="00F8679A" w:rsidRPr="00A86855">
        <w:rPr>
          <w:rStyle w:val="y2iqfc"/>
          <w:rFonts w:ascii="Times New Roman" w:hAnsi="Times New Roman" w:cs="Times New Roman"/>
          <w:b/>
          <w:sz w:val="28"/>
          <w:szCs w:val="28"/>
          <w:lang w:val="kk-KZ"/>
        </w:rPr>
        <w:t xml:space="preserve">Қазақстан Республикасының Бесінші Әскери доктринасы </w:t>
      </w:r>
    </w:p>
    <w:p w:rsidR="006F5687" w:rsidRPr="00A86855" w:rsidRDefault="00F8679A" w:rsidP="00A86855">
      <w:pPr>
        <w:pStyle w:val="a9"/>
        <w:jc w:val="center"/>
        <w:rPr>
          <w:rStyle w:val="y2iqfc"/>
          <w:rFonts w:ascii="Times New Roman" w:hAnsi="Times New Roman" w:cs="Times New Roman"/>
          <w:b/>
          <w:sz w:val="28"/>
          <w:szCs w:val="28"/>
          <w:lang w:val="kk-KZ"/>
        </w:rPr>
      </w:pPr>
      <w:r w:rsidRPr="00A86855">
        <w:rPr>
          <w:rStyle w:val="y2iqfc"/>
          <w:rFonts w:ascii="Times New Roman" w:hAnsi="Times New Roman" w:cs="Times New Roman"/>
          <w:b/>
          <w:sz w:val="28"/>
          <w:szCs w:val="28"/>
          <w:lang w:val="kk-KZ"/>
        </w:rPr>
        <w:t>(қыркүйек 2017 ж.)</w:t>
      </w:r>
    </w:p>
    <w:p w:rsidR="001E4394" w:rsidRPr="00A86855" w:rsidRDefault="001E4394" w:rsidP="00A86855">
      <w:pPr>
        <w:pStyle w:val="a9"/>
        <w:jc w:val="center"/>
        <w:rPr>
          <w:rFonts w:ascii="Times New Roman" w:hAnsi="Times New Roman" w:cs="Times New Roman"/>
          <w:b/>
          <w:sz w:val="28"/>
          <w:szCs w:val="28"/>
          <w:lang w:val="kk-KZ"/>
        </w:rPr>
      </w:pPr>
    </w:p>
    <w:p w:rsidR="00F8679A" w:rsidRPr="00A86855" w:rsidRDefault="00F8679A"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Солтүстік Африка мен Таяу Шығыстағы «араб көктемі» оқиғаларынан, Украинадағы «қадір төңкерісінен» және кейіннен Қырымның Ресейге қосылуынан кейін орын алған әлемдегі әскери-саяси жағдайдың елеулі асқынуы. дүниежүзілік державалар басшылығының әлемнің әртүрлі аймақтарында өздерінің ұлттық мүдделерін жүзеге асырудың дипломатиялық әдістерінен бастап күшті әдістеріне дейін - мұның бәрі Қазақстан Республикасының әскери қауіпсіздік саласындағы саясатын түзетуге негіз болды, өйткені жоғарыда айтылғандардың барлығы тікелей немесе жанама түрде еліміздің ұлттық мүдделеріне әсер етті.</w:t>
      </w:r>
    </w:p>
    <w:p w:rsidR="00B22E34" w:rsidRPr="00A86855" w:rsidRDefault="00B22E3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Әлемдегі әскери-саяси жағдайдың дамуының болжамдары шиеленістің күшеюіне, жекелеген мемлекеттердің қалыптасқан әлемдік тәртіпті өзгертуге </w:t>
      </w:r>
      <w:r w:rsidRPr="00A86855">
        <w:rPr>
          <w:rStyle w:val="y2iqfc"/>
          <w:rFonts w:ascii="Times New Roman" w:hAnsi="Times New Roman" w:cs="Times New Roman"/>
          <w:sz w:val="28"/>
          <w:szCs w:val="28"/>
          <w:lang w:val="kk-KZ"/>
        </w:rPr>
        <w:lastRenderedPageBreak/>
        <w:t>ұмтылуына байланысты тұрақсыздық орталықтарының кеңеюіне тенденциялардың бар екендігін дәлелдеді. Олар өздерінің әскери-саяси және әскери-стратегиялық мақсаттарына жету үшін аймақтар мен мемлекеттердің ішінде орын алған саяси, әлеуметтік, экономикалық, аумақтық, этникалық, конфессиялық және басқа да қайшылықтарды пайдаланды.</w:t>
      </w:r>
    </w:p>
    <w:p w:rsidR="00B22E34" w:rsidRPr="00A86855" w:rsidRDefault="00B22E3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Әлемдегі әскери-саяси жағдайдың күрделенуіне бірқатар факторлар ықпал етуде.</w:t>
      </w:r>
    </w:p>
    <w:p w:rsidR="00B22E34" w:rsidRPr="00A86855" w:rsidRDefault="00B22E3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Біріншіден,</w:t>
      </w:r>
      <w:r w:rsidRPr="00A86855">
        <w:rPr>
          <w:rStyle w:val="y2iqfc"/>
          <w:rFonts w:ascii="Times New Roman" w:hAnsi="Times New Roman" w:cs="Times New Roman"/>
          <w:sz w:val="28"/>
          <w:szCs w:val="28"/>
          <w:lang w:val="kk-KZ"/>
        </w:rPr>
        <w:t xml:space="preserve"> әлемдік және аймақтық державалар арасындағы текетірестің күшеюі, олардың әлемде немесе жекелеген аймақтарда қалыптасқан әлемдік тәртіпті өзгертуге және ықпал ету аясын кеңейтуге талпыныстары.</w:t>
      </w:r>
    </w:p>
    <w:p w:rsidR="00B22E34" w:rsidRPr="00A86855" w:rsidRDefault="00B22E34"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Екіншіден,</w:t>
      </w:r>
      <w:r w:rsidRPr="00A86855">
        <w:rPr>
          <w:rStyle w:val="y2iqfc"/>
          <w:rFonts w:ascii="Times New Roman" w:hAnsi="Times New Roman" w:cs="Times New Roman"/>
          <w:sz w:val="28"/>
          <w:szCs w:val="28"/>
          <w:lang w:val="kk-KZ"/>
        </w:rPr>
        <w:t xml:space="preserve"> халықаралық құқықтың тиімділігінің төмендеуі және халықаралық қауіпсіздік ұйымдарының мемлекетаралық қатынастарда әскери күш қолдануды болдырмау мүмкіндігі.</w:t>
      </w:r>
    </w:p>
    <w:p w:rsidR="00B22E34" w:rsidRPr="00A86855" w:rsidRDefault="00B22E3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Үшіншіден,</w:t>
      </w:r>
      <w:r w:rsidRPr="00A86855">
        <w:rPr>
          <w:rStyle w:val="y2iqfc"/>
          <w:rFonts w:ascii="Times New Roman" w:hAnsi="Times New Roman" w:cs="Times New Roman"/>
          <w:sz w:val="28"/>
          <w:szCs w:val="28"/>
          <w:lang w:val="kk-KZ"/>
        </w:rPr>
        <w:t xml:space="preserve"> терроризм мен экстремизмнің жаһандануы, олардың қызмет ету географиясы мен қызмет ету саласының кеңеюі.</w:t>
      </w:r>
    </w:p>
    <w:p w:rsidR="00B22E34" w:rsidRPr="00A86855" w:rsidRDefault="00B22E3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Төртіншіден,</w:t>
      </w:r>
      <w:r w:rsidRPr="00A86855">
        <w:rPr>
          <w:rStyle w:val="y2iqfc"/>
          <w:rFonts w:ascii="Times New Roman" w:hAnsi="Times New Roman" w:cs="Times New Roman"/>
          <w:sz w:val="28"/>
          <w:szCs w:val="28"/>
          <w:lang w:val="kk-KZ"/>
        </w:rPr>
        <w:t xml:space="preserve"> сепаратистік белсенділіктің өсуі, сепаратистік қозғалыстарды сыртқы күштердің басқа мемлекеттер аумағында өз мүдделеріне жету үшін пайдалануы.</w:t>
      </w:r>
    </w:p>
    <w:p w:rsidR="00A46D90" w:rsidRPr="00A86855" w:rsidRDefault="00B22E3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Бесіншіден,</w:t>
      </w:r>
      <w:r w:rsidRPr="00A86855">
        <w:rPr>
          <w:rStyle w:val="y2iqfc"/>
          <w:rFonts w:ascii="Times New Roman" w:hAnsi="Times New Roman" w:cs="Times New Roman"/>
          <w:sz w:val="28"/>
          <w:szCs w:val="28"/>
          <w:lang w:val="kk-KZ"/>
        </w:rPr>
        <w:t xml:space="preserve"> жаппай қырып-жоятын қаруды өндіру технологиялары мен оны жеткізу құралдарының таралуына, кәдімгі қару-жарақ, оқ-дәрілер мен жарылғыш заттардың айналымына халықаралық бақылаудың тиімсіздігі.</w:t>
      </w:r>
    </w:p>
    <w:p w:rsidR="00D8696C" w:rsidRPr="00A86855" w:rsidRDefault="00A46D90"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Алтыншыдан,</w:t>
      </w:r>
      <w:r w:rsidRPr="00A86855">
        <w:rPr>
          <w:rStyle w:val="y2iqfc"/>
          <w:rFonts w:ascii="Times New Roman" w:hAnsi="Times New Roman" w:cs="Times New Roman"/>
          <w:sz w:val="28"/>
          <w:szCs w:val="28"/>
          <w:lang w:val="kk-KZ"/>
        </w:rPr>
        <w:t xml:space="preserve"> олардың орталық билігінің беделін түсіру, ішкі саяси жағдайды тұрақсыздандыру мүддесінде халыққа ауқымды ақпараттық-психологиялық әсер етуді және мемлекеттердің өмір сүруін қамтамасыз ету жүйелері мен әскери ақпараттық жүйелерге бағдарламалық-техникалық әсер етуді (кибершабуылдар) жүзеге асыру. , және олардың экономикалық және әскери әлеуетін төмендету.</w:t>
      </w:r>
    </w:p>
    <w:p w:rsidR="00D8696C" w:rsidRPr="00A86855" w:rsidRDefault="00D8696C"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Осының барлығы Қазақстанның әскери саясатын түзетіп, мемлекеттің әскери қауіпсіздігін қамтамасыз ету механизмін жетілдіруді қажет етті. Осы мақсатта ел басшылығы жаңа, қатарынан бесінші әскери доктринаны әзірлеуге шешім қабылдады. </w:t>
      </w:r>
      <w:r w:rsidR="00126F7F" w:rsidRPr="00A86855">
        <w:rPr>
          <w:rStyle w:val="y2iqfc"/>
          <w:rFonts w:ascii="Times New Roman" w:hAnsi="Times New Roman" w:cs="Times New Roman"/>
          <w:sz w:val="28"/>
          <w:szCs w:val="28"/>
          <w:lang w:val="kk-KZ"/>
        </w:rPr>
        <w:t>К</w:t>
      </w:r>
      <w:r w:rsidRPr="00A86855">
        <w:rPr>
          <w:rStyle w:val="y2iqfc"/>
          <w:rFonts w:ascii="Times New Roman" w:hAnsi="Times New Roman" w:cs="Times New Roman"/>
          <w:sz w:val="28"/>
          <w:szCs w:val="28"/>
          <w:lang w:val="kk-KZ"/>
        </w:rPr>
        <w:t>езінде</w:t>
      </w:r>
      <w:r w:rsidR="00126F7F" w:rsidRPr="00A86855">
        <w:rPr>
          <w:rStyle w:val="y2iqfc"/>
          <w:rFonts w:ascii="Times New Roman" w:hAnsi="Times New Roman" w:cs="Times New Roman"/>
          <w:sz w:val="28"/>
          <w:szCs w:val="28"/>
          <w:lang w:val="kk-KZ"/>
        </w:rPr>
        <w:t xml:space="preserve"> </w:t>
      </w:r>
      <w:r w:rsidRPr="00A86855">
        <w:rPr>
          <w:rStyle w:val="y2iqfc"/>
          <w:rFonts w:ascii="Times New Roman" w:hAnsi="Times New Roman" w:cs="Times New Roman"/>
          <w:sz w:val="28"/>
          <w:szCs w:val="28"/>
          <w:lang w:val="kk-KZ"/>
        </w:rPr>
        <w:t>2016 жылдың екінші жартыжылдығында және 2017 жылдың бірінші жартыжылдығында Қазақстан Республикасы Қорғаныс министрлігі жанынан құрылған ведомствоаралық жұмыс тобы аталған құжаттың жобасын әзірлеумен айналысты.</w:t>
      </w:r>
    </w:p>
    <w:p w:rsidR="00126F7F" w:rsidRPr="00A86855" w:rsidRDefault="00126F7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Ғалымдар мен сарапшылардың қатысуымен әлемнің жетекші елдерінің, сондай-ақ Қазақстанның ең жақын көршілерінің әскери-доктриналық құжаттарына, әлемдегі әскери-саяси жағдайдың тенденцияларына, әскери-саяси жағдайдың сипатына талдау жасалды. қазіргі заманғы әскери қақтығыстар. Осы талдау негізінде орта мерзімді перспективаға әлемдегі және аймақтағы әскери-саяси жағдайдың өзгеруіне болжам жасалды, Қазақстанға әскери қауіптердің туындауына ықпал етуі мүмкін негізгі жағдайлар мен факторлар анықталды және осы қауіптер тұжырымдалған.</w:t>
      </w:r>
    </w:p>
    <w:p w:rsidR="00126F7F" w:rsidRPr="00A86855" w:rsidRDefault="00126F7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lastRenderedPageBreak/>
        <w:t>Бесінші</w:t>
      </w:r>
      <w:r w:rsidRPr="00A86855">
        <w:rPr>
          <w:rStyle w:val="y2iqfc"/>
          <w:rFonts w:ascii="Times New Roman" w:hAnsi="Times New Roman" w:cs="Times New Roman"/>
          <w:sz w:val="28"/>
          <w:szCs w:val="28"/>
          <w:lang w:val="kk-KZ"/>
        </w:rPr>
        <w:t xml:space="preserve"> әскери доктринаны әзірлеудің ерекшелігі дайындалған құжат жобасын талқылауға тек мамандарды ғана емес, сонымен қатар барлық мүдделі азаматтарды тарту болды. Доктрина жобасы Қазақстан Республикасы Қорғаныс министрлігінің ресми сайтында орналастырылып, келіп түскен барлық ұсыныстар мен ескертулер жұмыс тобында қаралды. Олардың көпшілігі ескеріліп, құжатта көрсетілді. Осындай жұмыстардың нәтижесінде құжаттың мазмұны өзінің негізгі ережелерінде сабақтастықты сақтағанымен, бұрынғы 2011 жылғы әскери доктринадан айтарлықтай ерекшелене бастады.</w:t>
      </w:r>
    </w:p>
    <w:p w:rsidR="00126F7F" w:rsidRPr="00B66A50" w:rsidRDefault="00126F7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Жаңа әскери доктрина ел Президентінің Жарлығымен бекітілген Н.Ә. Назарбаев 2017 жылғы 29 қыркүйекте [11]. Құрылымы бойынша жаңа әскери доктрина бұрынғы құжатқа ұқсайды: 1. Кіріспе; 2. Ағымдағы жағдайды талдау; 3. </w:t>
      </w:r>
      <w:r w:rsidRPr="00B66A50">
        <w:rPr>
          <w:rStyle w:val="y2iqfc"/>
          <w:rFonts w:ascii="Times New Roman" w:hAnsi="Times New Roman" w:cs="Times New Roman"/>
          <w:sz w:val="28"/>
          <w:szCs w:val="28"/>
          <w:lang w:val="kk-KZ"/>
        </w:rPr>
        <w:t>Негізгі ережелер; 4. Қорытынды.</w:t>
      </w:r>
    </w:p>
    <w:p w:rsidR="00126F7F" w:rsidRPr="00B66A50" w:rsidRDefault="00126F7F" w:rsidP="00A86855">
      <w:pPr>
        <w:pStyle w:val="a9"/>
        <w:ind w:firstLine="708"/>
        <w:jc w:val="both"/>
        <w:rPr>
          <w:rFonts w:ascii="Times New Roman" w:hAnsi="Times New Roman" w:cs="Times New Roman"/>
          <w:sz w:val="28"/>
          <w:szCs w:val="28"/>
          <w:lang w:val="kk-KZ"/>
        </w:rPr>
      </w:pPr>
      <w:r w:rsidRPr="00B66A50">
        <w:rPr>
          <w:rStyle w:val="y2iqfc"/>
          <w:rFonts w:ascii="Times New Roman" w:hAnsi="Times New Roman" w:cs="Times New Roman"/>
          <w:sz w:val="28"/>
          <w:szCs w:val="28"/>
          <w:lang w:val="kk-KZ"/>
        </w:rPr>
        <w:t>Кіріспе жаңа негізгі ұғымдарды қамтиды, атап айтқанда:</w:t>
      </w:r>
    </w:p>
    <w:p w:rsidR="00126F7F" w:rsidRPr="00A86855" w:rsidRDefault="00126F7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қарқындылығы төмен әскери қақтығыс - шешу үшін мемлекетте тұрақты әзірлікте ұсталатын әскерлердің (күштердің) жауынгерлік әлеуеті жеткілікті болатын әскери қақтығыс;</w:t>
      </w:r>
    </w:p>
    <w:p w:rsidR="00126F7F" w:rsidRPr="00A86855" w:rsidRDefault="00126F7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-орташа қарқындылықтағы әскери қақтығыс – шешу үшін мемлекеттің қолда бар әскери әлеуеті жеткілікті болатын әскери қақтығыс;</w:t>
      </w:r>
    </w:p>
    <w:p w:rsidR="00126F7F" w:rsidRPr="00A86855" w:rsidRDefault="00126F7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жоғары қарқынды әскери қақтығыс – шешу үшін мемлекеттің өзі қатысушы ұжымдық қауіпсіздік ұйымдарының мүмкіндіктері есебінен оның әскери әлеуетін нығайту қажет болатын әскери қақтығыс;</w:t>
      </w:r>
    </w:p>
    <w:p w:rsidR="00126F7F" w:rsidRPr="00A86855" w:rsidRDefault="00126F7F"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күрестің «гибридті» әдістері - әскери күштерді (соның ішінде арнайы операциялық күштерді, жеке әскери, қарсы жақтың аумағындағы күзет компанияларын), әскери емес құралдарды кешенді қолдану арқылы әскери-саяси және әскери-стратегиялық мақсаттарға жету жолдары. , сондай-ақ басқа мемлекеттердің, террористік, экстремистік ұйымдардың және сепаратистік қозғалыстардың әлеуетін қарсылас мемлекеттің аумағындағы жағдайды тұрақсыздандыру үшін пайдалану [12].</w:t>
      </w:r>
    </w:p>
    <w:p w:rsidR="00126F7F" w:rsidRPr="00A86855" w:rsidRDefault="00126F7F"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Доктринаға сәйкес Қазақстан Республикасына әскери қауіп мыналар болуы мүмкін:</w:t>
      </w:r>
    </w:p>
    <w:p w:rsidR="00126F7F" w:rsidRPr="00A86855" w:rsidRDefault="00126F7F"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 мемлекеттердің, халықтардың, әлеуметтік топтардың Қазақстан Республикасына қарсы әскери күш қолдануы немесе қолдану ниеті, оның ішінде</w:t>
      </w:r>
    </w:p>
    <w:p w:rsidR="00126F7F" w:rsidRPr="00A86855" w:rsidRDefault="00126F7F"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күрестің «гибридті» әдістері;</w:t>
      </w:r>
    </w:p>
    <w:p w:rsidR="00126F7F" w:rsidRPr="00A86855" w:rsidRDefault="00126F7F"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 Қазақстан Республикасының шекаралық аймағында шекаралық қарулы қақтығыстың тұтануы және өршуі;</w:t>
      </w:r>
    </w:p>
    <w:p w:rsidR="00126F7F" w:rsidRPr="00A86855" w:rsidRDefault="00126F7F"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3) мемлекеттегі жағдайды тұрақсыздандыруға, конституциялық құрылысты күштеп өзгертуге, Қазақстан Республикасының аумақтық тұтастығын бұзуға бағытталған деструктивті күштердің қызметі;</w:t>
      </w:r>
    </w:p>
    <w:p w:rsidR="00126F7F" w:rsidRPr="00A86855" w:rsidRDefault="00126F7F"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4) ақпараттық-психологиялық және бағдарламалық-техникалық әсер ету (кибершабуылдар) арқылы мемлекеттің әскери және әскери-экономикалық әлеуетін төмендетуге бағытталған мемлекеттердің, халықтардың, әлеуметтік топтардың қызметі;</w:t>
      </w:r>
    </w:p>
    <w:p w:rsidR="00126F7F" w:rsidRPr="00A86855" w:rsidRDefault="00126F7F"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5) мемлекеттердің, әскери-саяси блоктардың Қазақстан Республикасын жарысқа қаруландыруға бағытталған қызметі;</w:t>
      </w:r>
    </w:p>
    <w:p w:rsidR="00126F7F" w:rsidRPr="00A86855" w:rsidRDefault="00126F7F"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6) өңір мемлекеттерінде жаппай қырып-жоятын қаруды, жаңа физикалық принциптерде жасалған жаппай әсер ету қаруын, оларды жеткізу құралдарын жасаудың рұқсат етілмеген бағдарламаларын іске асыру, сондай-ақ қаруды өндіру үшін пайдаланылатын жабдықтар мен бөлшектерді заңсыз тарату. және деструктивті күштерге әскери техника [13].</w:t>
      </w:r>
    </w:p>
    <w:p w:rsidR="00126F7F" w:rsidRPr="00A86855" w:rsidRDefault="00126F7F"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Қазіргі заманғы әскери қақтығыстардың ерекшеліктерінің ішінде доктрина олардың белсенділігін, өтпелілігін, ауқымының кеңеюін, соғыс жүргізу сфераларын (ғарыш кеңістігінде және ақпараттық кеңістікте), күрестің «гибридті» әдістерін қолдану тенденцияларын атап өтеді, олардың мақсаттары: қолайсыз сыртқы жағдайлар жасау және ішкі жағдайды тұрақсыздандыру қарсы мемлекет.</w:t>
      </w:r>
    </w:p>
    <w:p w:rsidR="00807F5E" w:rsidRPr="00A86855" w:rsidRDefault="00807F5E"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Доктрина қазіргі заманғы әскери қақтығыстардың негізгі белгілерін анықтайды:</w:t>
      </w:r>
    </w:p>
    <w:p w:rsidR="00807F5E" w:rsidRPr="00A86855" w:rsidRDefault="00807F5E"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 халықтың әскери күш қолданудың бұлтартпастығы мен дұрыстығына деген сенімін ерте қалыптастыру;</w:t>
      </w:r>
    </w:p>
    <w:p w:rsidR="00807F5E" w:rsidRPr="00A86855" w:rsidRDefault="00807F5E"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 ұрыс қимылдарын жүргізудің кең кеңістіктік ауқымы, белсенділігі, өтпелілігі және төтенше қарқындылығы;</w:t>
      </w:r>
    </w:p>
    <w:p w:rsidR="00807F5E" w:rsidRPr="00A86855" w:rsidRDefault="00807F5E"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3) Қарулы Күштердің ұтқыр және маневрлік мүмкіндіктерін арттыру, әскерлер (күштер) топтамаларын орналастыру уақытын қысқарту, мемлекетті әскери іс-қимылдарды жүргізуге дайындаудың уақыт параметрлерін қысқарту;</w:t>
      </w:r>
    </w:p>
    <w:p w:rsidR="00807F5E" w:rsidRPr="00A86855" w:rsidRDefault="00807F5E"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4) құрлықта, теңізде, аэроғарыштық және ақпараттық кеңістікте бір мезгілде әрекет ете отырып, жау аумағының бүкіл тереңдігінде әскери іс-қимылдар жүргізу;</w:t>
      </w:r>
    </w:p>
    <w:p w:rsidR="00807F5E" w:rsidRPr="00A86855" w:rsidRDefault="00807F5E"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5) негізінен урбанизацияланған аймақтарда қарулы күрес жүргізу;</w:t>
      </w:r>
    </w:p>
    <w:p w:rsidR="00807F5E" w:rsidRPr="00A86855" w:rsidRDefault="00807F5E"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6) басқарудың автоматтандырылған жүйелерін енгізу арқылы әскерлер мен қару-жарақты басқару мен басқарудың тиімділігін арттыру;</w:t>
      </w:r>
    </w:p>
    <w:p w:rsidR="00807F5E" w:rsidRPr="00A86855" w:rsidRDefault="00807F5E"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7) қарулы күрес құралдарын, оның ішінде дәлдігі жоғары қаруларды, роботтық жүйелерді, жаңа физикалық принциптерде жасалған қаруларды және жаппай қырып-жою қаруларын кешенді пайдалану;</w:t>
      </w:r>
    </w:p>
    <w:p w:rsidR="00807F5E" w:rsidRPr="00A86855" w:rsidRDefault="00807F5E"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8) әскери күш көрсету және экономикалық санкциялар қолдану арқылы дипломатиялық, саяси, ақпараттық, құқықтық қысымды пайдалана отырып, жанама әрекеттер жасау;</w:t>
      </w:r>
    </w:p>
    <w:p w:rsidR="00807F5E" w:rsidRPr="00A86855" w:rsidRDefault="00807F5E"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9) басқа мемлекеттің аумағында арнайы операциялық күштердің (арнайы мақсаттағы), жеке әскери және күзет компанияларының көмегімен, сондай-ақ басқа мемлекеттердің, террористік және экстремистік ұйымдардың, сепаратистік қозғалыстардың әлеуетін пайдалана отырып, жасырын әрекеттерді жүргізу;</w:t>
      </w:r>
    </w:p>
    <w:p w:rsidR="00807F5E" w:rsidRPr="00A86855" w:rsidRDefault="00807F5E"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10) мемлекеттік және әскери басқаруды бұзу, халықты рухсыздандыру және қарсы тарап әскерлерінің рухын төмендету мақсатында ақпараттық-психологиялық және бағдарламалық-техникалық әсер ету [14].</w:t>
      </w:r>
    </w:p>
    <w:p w:rsidR="00807F5E" w:rsidRPr="00A86855" w:rsidRDefault="00807F5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Доктринада айқындалған әскери қауіптердің тізбесі және қазіргі заманғы әскери қақтығыстардың сипаты, Қазақстан Республикасының әскери қауіпсіздігі саласындағы ағымдағы жай-күйін бағалау оны қамтамасыз етудің басым бағыттарын белгілеуге мүмкіндік береді. Бұл «Негіздер» бөлімінің басты мақсаты. Ол әскери қауіпсіздікті қамтамасыз етудің мақсаты мен қағидаттарын, әскери-саяси, әскери-стратегиялық және әскери-экономикалық салалардағы, жұмылдыру дайындығындағы, сондай-ақ мемлекеттің әскери ұйымын дамытудағы қызмет бағыттарын тұжырымдайды.</w:t>
      </w:r>
    </w:p>
    <w:p w:rsidR="001E4394" w:rsidRPr="00A86855" w:rsidRDefault="00807F5E"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Сондай-ақ Қазақстанның әскери қауіпсіздігін қамтамасыз ету шаралары белгіленді, олар үш ірі блокты қамтиды: </w:t>
      </w:r>
    </w:p>
    <w:p w:rsidR="00807F5E" w:rsidRPr="00A86855" w:rsidRDefault="00807F5E"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 xml:space="preserve">біріншісі </w:t>
      </w:r>
      <w:r w:rsidRPr="00A86855">
        <w:rPr>
          <w:rStyle w:val="y2iqfc"/>
          <w:rFonts w:ascii="Times New Roman" w:hAnsi="Times New Roman" w:cs="Times New Roman"/>
          <w:sz w:val="28"/>
          <w:szCs w:val="28"/>
          <w:lang w:val="kk-KZ"/>
        </w:rPr>
        <w:t>– Қарулы Күштердің жауынгерлік әзірлігін сақтау.</w:t>
      </w:r>
    </w:p>
    <w:p w:rsidR="00807F5E" w:rsidRPr="00A86855" w:rsidRDefault="00807F5E"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 Республикасының әскери күштері, басқа да әскерлері мен әскери құралымдары;</w:t>
      </w:r>
    </w:p>
    <w:p w:rsidR="00807F5E" w:rsidRPr="00A86855" w:rsidRDefault="00807F5E"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 xml:space="preserve">екіншісі </w:t>
      </w:r>
      <w:r w:rsidRPr="00A86855">
        <w:rPr>
          <w:rStyle w:val="y2iqfc"/>
          <w:rFonts w:ascii="Times New Roman" w:hAnsi="Times New Roman" w:cs="Times New Roman"/>
          <w:sz w:val="28"/>
          <w:szCs w:val="28"/>
          <w:lang w:val="kk-KZ"/>
        </w:rPr>
        <w:t>– мемлекеттің жұмылдыру дайындығын сақтау;</w:t>
      </w:r>
    </w:p>
    <w:p w:rsidR="00807F5E" w:rsidRPr="00A86855" w:rsidRDefault="00807F5E"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 xml:space="preserve">үшіншісі </w:t>
      </w:r>
      <w:r w:rsidRPr="00A86855">
        <w:rPr>
          <w:rStyle w:val="y2iqfc"/>
          <w:rFonts w:ascii="Times New Roman" w:hAnsi="Times New Roman" w:cs="Times New Roman"/>
          <w:sz w:val="28"/>
          <w:szCs w:val="28"/>
          <w:lang w:val="kk-KZ"/>
        </w:rPr>
        <w:t>– Қазақстан Республикасының халықаралық қауіпсіздікті қамтамасыз етуге қатысуын кеңейту.</w:t>
      </w:r>
    </w:p>
    <w:p w:rsidR="00807F5E" w:rsidRPr="00A86855" w:rsidRDefault="00807F5E" w:rsidP="00A86855">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i/>
          <w:sz w:val="28"/>
          <w:szCs w:val="28"/>
          <w:lang w:val="kk-KZ"/>
        </w:rPr>
        <w:t xml:space="preserve">Бірінші </w:t>
      </w:r>
      <w:r w:rsidRPr="00A86855">
        <w:rPr>
          <w:rStyle w:val="y2iqfc"/>
          <w:rFonts w:ascii="Times New Roman" w:hAnsi="Times New Roman" w:cs="Times New Roman"/>
          <w:sz w:val="28"/>
          <w:szCs w:val="28"/>
          <w:lang w:val="kk-KZ"/>
        </w:rPr>
        <w:t>блок негізгі шараларды қамтиды:</w:t>
      </w:r>
    </w:p>
    <w:p w:rsidR="00807F5E" w:rsidRPr="00A86855" w:rsidRDefault="00807F5E"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 жоспарлауды жетілдіру процесінде жүзеге асырылады;</w:t>
      </w:r>
    </w:p>
    <w:p w:rsidR="004F101B" w:rsidRPr="00A86855" w:rsidRDefault="004F101B"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Қарулы Күштердiң, басқа да әскерлер мен әскери құралымдардың құрамын, құрылымын және орналастырылуын дамыту туралы;</w:t>
      </w:r>
    </w:p>
    <w:p w:rsidR="004F101B" w:rsidRPr="00A86855" w:rsidRDefault="004F101B"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әскерлерді даярлау жүйесін жетілдіру;</w:t>
      </w:r>
    </w:p>
    <w:p w:rsidR="004F101B" w:rsidRPr="00A86855" w:rsidRDefault="004F101B"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мемлекеттің әскери ұйымын басқару жүйесін дамыту туралы;</w:t>
      </w:r>
    </w:p>
    <w:p w:rsidR="004F101B" w:rsidRPr="00A86855" w:rsidRDefault="004F101B"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зымырандық шабуыл туралы ескерту жүйесін әзірлеу туралы;</w:t>
      </w:r>
    </w:p>
    <w:p w:rsidR="004F101B" w:rsidRPr="00A86855" w:rsidRDefault="004F101B"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ақпараттық-психологиялық әсерге қарсы әрекет ету жүйесін әзірлеу туралы;</w:t>
      </w:r>
    </w:p>
    <w:p w:rsidR="004F101B" w:rsidRPr="00A86855" w:rsidRDefault="004F101B"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киберқауіпсіздікті жақсарту;</w:t>
      </w:r>
    </w:p>
    <w:p w:rsidR="004F101B" w:rsidRPr="00A86855" w:rsidRDefault="004F101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диверсиялық және террористік актілердің алдын алу және жолын кесу;</w:t>
      </w:r>
    </w:p>
    <w:p w:rsidR="004F101B" w:rsidRPr="00A86855" w:rsidRDefault="004F101B"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Мемлекеттік шекараны сенімді қорғауды (қорғауды) қамтамасыз етуге;</w:t>
      </w:r>
    </w:p>
    <w:p w:rsidR="004F101B" w:rsidRPr="00A86855" w:rsidRDefault="001E439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w:t>
      </w:r>
      <w:r w:rsidR="004F101B" w:rsidRPr="00A86855">
        <w:rPr>
          <w:rStyle w:val="y2iqfc"/>
          <w:rFonts w:ascii="Times New Roman" w:hAnsi="Times New Roman" w:cs="Times New Roman"/>
          <w:sz w:val="28"/>
          <w:szCs w:val="28"/>
          <w:lang w:val="kk-KZ"/>
        </w:rPr>
        <w:t>Қазақстан Республикасының әскери қауіпсіздігінің жалпы жүйесіне аумақтық қорғанысты интеграциялау туралы;</w:t>
      </w:r>
    </w:p>
    <w:p w:rsidR="004F101B" w:rsidRPr="00A86855" w:rsidRDefault="001E4394"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w:t>
      </w:r>
      <w:r w:rsidR="004F101B" w:rsidRPr="00A86855">
        <w:rPr>
          <w:rStyle w:val="y2iqfc"/>
          <w:rFonts w:ascii="Times New Roman" w:hAnsi="Times New Roman" w:cs="Times New Roman"/>
          <w:sz w:val="28"/>
          <w:szCs w:val="28"/>
          <w:lang w:val="kk-KZ"/>
        </w:rPr>
        <w:t>Қарулы Күштерді, басқа да әскерлер мен әскери құралымдарды техникалық жарақтандыру туралы;</w:t>
      </w:r>
    </w:p>
    <w:p w:rsidR="004F101B" w:rsidRPr="00A86855" w:rsidRDefault="004F101B"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логистикалық жүйені дамыту;</w:t>
      </w:r>
    </w:p>
    <w:p w:rsidR="004F101B" w:rsidRPr="00A86855" w:rsidRDefault="004F101B"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әскери білімді дамыту туралы;</w:t>
      </w:r>
    </w:p>
    <w:p w:rsidR="004F101B" w:rsidRPr="00A86855" w:rsidRDefault="004F101B"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әскери ғылымның дамуы туралы.</w:t>
      </w:r>
    </w:p>
    <w:p w:rsidR="006F5687" w:rsidRPr="00A86855" w:rsidRDefault="006F5687"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 кең тізімнен көптеген шараларды жүзеге асыру бұрынғы әскери доктринада да қарастырылған болатын. Бірақ олардың мазмұны қазіргі заманғы әскери қақтығыстар тәжірибесі мен әскери істерде болған өзгерістерді ескере отырып, елеулі түзетулерге ұшырады.</w:t>
      </w:r>
    </w:p>
    <w:p w:rsidR="006F5687" w:rsidRPr="00A86855" w:rsidRDefault="006F568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Осылайша, мемлекеттің әскери ұйымын басқару мен басқару жүйесін дамыту үшін мыналар ерекше маңызға ие:</w:t>
      </w:r>
    </w:p>
    <w:p w:rsidR="006F5687" w:rsidRPr="00A86855" w:rsidRDefault="006F5687"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lastRenderedPageBreak/>
        <w:t>1) қорғанысты басқарудың ұлттық орталығын құру арқылы әскери қауiпсiздiктi қамтамасыз ету саласындағы мемлекеттiк және әскери басқаруды орталықтандыру;</w:t>
      </w:r>
    </w:p>
    <w:p w:rsidR="006F5687" w:rsidRPr="00A86855" w:rsidRDefault="006F568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 әскерлерді, қару-жарақты, ресурстарды басқарудың автоматтандырылған жүйелерін орналастыру және мемлекеттік органдар мен мемлекеттің әскери ұйымының құрамына кіретін ұйымдардың ақпараттық жүйелерімен ықпалдасуды қамтамасыз ету;</w:t>
      </w:r>
    </w:p>
    <w:p w:rsidR="006F5687" w:rsidRPr="00A86855" w:rsidRDefault="006F5687"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3) Қарулы Күштердің Жоғарғы Бас Қолбасшысы мен мемлекеттік органдардың оқшаулануын болдырмау үшін ақпараттық ресурстар мен жүйелердің, байланыс инфрақұрылымының, арнаулы мақсаттағы телекоммуникация желілерінің тиімді жұмысын қамтамасыз ету, сондай-ақ олардың үздіксіз және тұрақты жұмыс істеуін қамтамасыз ету;</w:t>
      </w:r>
    </w:p>
    <w:p w:rsidR="006F5687" w:rsidRPr="00A86855" w:rsidRDefault="006F568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4) әскери жүйелер үшін отандық аппараттық және бағдарламалық қамтамасыз етуді енгізу [15].</w:t>
      </w:r>
    </w:p>
    <w:p w:rsidR="006F5687" w:rsidRPr="00A86855" w:rsidRDefault="006F5687"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Аталған іс-шараларды жүзеге асыру ақпаратты беру уақытын қысқарту, әртүрлі әскери басқару органдары арасында деректер алмасу, ақпараттық-есептік мәселелерді бірыңғай ақпараттық кеңістікте шешу арқылы әскери басқару мен басқару жүйесінің тиімділігін айтарлықтай арттырады. Бұл қазіргі заманғы байланыс түрлерінің барлық спектрін, оның ішінде бейнеконференцбайланысты және нақты уақыт режимінде бейне ақпарат алмасуды, автоматты телефон байланысын, оның ішінде жабық есіктерді пайдалану арқылы қамтамасыз етіледі. Зымырандық шабуыл туралы ескерту жүйесін дамытудың негізгі шаралары:</w:t>
      </w:r>
    </w:p>
    <w:p w:rsidR="0025016C" w:rsidRPr="00A86855" w:rsidRDefault="0025016C"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1) Қазақстан мен Ресейдің Бірыңғай өңірлік әуе қорғаныс жүйесін дамыту;</w:t>
      </w:r>
    </w:p>
    <w:p w:rsidR="0025016C" w:rsidRPr="00A86855" w:rsidRDefault="0025016C"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2) Қазақстанда зымырандық шабуыл туралы ескерту жүйесінің негізгі элементтерін құру.</w:t>
      </w:r>
    </w:p>
    <w:p w:rsidR="0025016C" w:rsidRPr="00A86855" w:rsidRDefault="0025016C"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үшін Балқаш көлі аймағында орналасқан Ресей жалға алған әскери нысанның әлеуеті жұмсалатын шығар. Бұл радиостанция</w:t>
      </w:r>
    </w:p>
    <w:p w:rsidR="0025016C" w:rsidRPr="00A86855" w:rsidRDefault="0025016C"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Зымырандық-ғарыштық жағдайды бақылау және зымырандық шабуыл туралы ескерту бойынша ресейлік жүйенің бір бөлігі болып табылатын «Балқаш-9».</w:t>
      </w:r>
    </w:p>
    <w:p w:rsidR="001E4394" w:rsidRPr="00A86855" w:rsidRDefault="00EF2F60" w:rsidP="00A86855">
      <w:pPr>
        <w:pStyle w:val="HTML"/>
        <w:jc w:val="both"/>
        <w:rPr>
          <w:rFonts w:ascii="Times New Roman" w:hAnsi="Times New Roman" w:cs="Times New Roman"/>
          <w:color w:val="202124"/>
          <w:sz w:val="28"/>
          <w:szCs w:val="28"/>
          <w:lang w:val="kk-KZ"/>
        </w:rPr>
      </w:pPr>
      <w:r w:rsidRPr="002E2D63">
        <w:rPr>
          <w:rStyle w:val="y2iqfc"/>
          <w:rFonts w:ascii="Times New Roman" w:hAnsi="Times New Roman" w:cs="Times New Roman"/>
          <w:color w:val="202124"/>
          <w:sz w:val="28"/>
          <w:szCs w:val="28"/>
          <w:lang w:val="kk-KZ"/>
        </w:rPr>
        <w:tab/>
      </w:r>
      <w:r w:rsidR="001E4394" w:rsidRPr="00A86855">
        <w:rPr>
          <w:rStyle w:val="y2iqfc"/>
          <w:rFonts w:ascii="Times New Roman" w:hAnsi="Times New Roman" w:cs="Times New Roman"/>
          <w:color w:val="202124"/>
          <w:sz w:val="28"/>
          <w:szCs w:val="28"/>
          <w:lang w:val="kk-KZ"/>
        </w:rPr>
        <w:t>Сондай-ақ алдағы уақытта әуе шабуылына қарсы қорғаныс күштерін С-400 «Триумф» зениттік-зымырандық кешенімен, сондай-ақ Сириядағы жоғары жауынгерлік тиімділігін дәлелдеген заманауи электронды соғыс жүйелерімен жабдықтау үшін сатып алу мақсатқа сай көрінеді. Бұған маңызды дәлел ретінде Қазақстан мен Ресей арасындағы әскери-техникалық ынтымақтастық туралы шарттың, сондай-ақ Бірыңғай өңірлік әуе қорғаныс жүйесін құру туралы келісімнің аясында мұндай сатып алуларды жеңілдетілген бағамен жүзеге асыруға болады.</w:t>
      </w:r>
    </w:p>
    <w:p w:rsidR="001E4394" w:rsidRPr="00A86855" w:rsidRDefault="00EF2F60" w:rsidP="00A86855">
      <w:pPr>
        <w:pStyle w:val="HTML"/>
        <w:jc w:val="both"/>
        <w:rPr>
          <w:rFonts w:ascii="Times New Roman" w:hAnsi="Times New Roman" w:cs="Times New Roman"/>
          <w:color w:val="202124"/>
          <w:sz w:val="28"/>
          <w:szCs w:val="28"/>
          <w:lang w:val="kk-KZ"/>
        </w:rPr>
      </w:pPr>
      <w:r w:rsidRPr="002E2D63">
        <w:rPr>
          <w:rStyle w:val="y2iqfc"/>
          <w:rFonts w:ascii="Times New Roman" w:hAnsi="Times New Roman" w:cs="Times New Roman"/>
          <w:color w:val="202124"/>
          <w:sz w:val="28"/>
          <w:szCs w:val="28"/>
          <w:lang w:val="kk-KZ"/>
        </w:rPr>
        <w:tab/>
      </w:r>
      <w:r w:rsidR="001E4394" w:rsidRPr="00A86855">
        <w:rPr>
          <w:rStyle w:val="y2iqfc"/>
          <w:rFonts w:ascii="Times New Roman" w:hAnsi="Times New Roman" w:cs="Times New Roman"/>
          <w:color w:val="202124"/>
          <w:sz w:val="28"/>
          <w:szCs w:val="28"/>
          <w:lang w:val="kk-KZ"/>
        </w:rPr>
        <w:t xml:space="preserve">Қазіргі уақытта ақпараттық-психологиялық әсерге қарсы әрекет ету жүйесін әзірлеу ерекше өзекті болып табылады, өйткені қазіргі заманғы әскери қақтығыстарда есеп ең алдымен жаудың қоғамдық санасын жеңуге, оның халқының ішкі жағдайын тұрақсыздандыруға арналған. . «Түрлі-түсті» </w:t>
      </w:r>
      <w:r w:rsidR="001E4394" w:rsidRPr="00A86855">
        <w:rPr>
          <w:rStyle w:val="y2iqfc"/>
          <w:rFonts w:ascii="Times New Roman" w:hAnsi="Times New Roman" w:cs="Times New Roman"/>
          <w:color w:val="202124"/>
          <w:sz w:val="28"/>
          <w:szCs w:val="28"/>
          <w:lang w:val="kk-KZ"/>
        </w:rPr>
        <w:lastRenderedPageBreak/>
        <w:t>төңкерістердің түрлі сценарийлерін жүзеге асыру кезінде халықтың менталитетин өзгерту, қайта бағдарлау, әлсірету, содан кейін дәстүрлі руханиятты жою мақсатында халықтың мәдени-идеологиялық саласын жасырын басқаруға бағытталған ақпараттық-психологиялық және желілік технологиялар кеңінен қолданылады. және халықтың мәдени құндылықтары.</w:t>
      </w:r>
    </w:p>
    <w:p w:rsidR="00D05EFD" w:rsidRPr="00A86855" w:rsidRDefault="00D05EFD" w:rsidP="00A86855">
      <w:pPr>
        <w:pStyle w:val="HTML"/>
        <w:jc w:val="both"/>
        <w:rPr>
          <w:rStyle w:val="y2iqfc"/>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Мақсатты ақпарат пен психологиялық әсер ел әскерлері мен халқын тоздыруы, қоғамдық сананы манипуляциялау, мемлекеттің экономикасын құлатуы мүмкін.</w:t>
      </w:r>
    </w:p>
    <w:p w:rsidR="00D05EFD" w:rsidRPr="00A86855" w:rsidRDefault="00EF2F60" w:rsidP="00A86855">
      <w:pPr>
        <w:pStyle w:val="HTML"/>
        <w:jc w:val="both"/>
        <w:rPr>
          <w:rFonts w:ascii="Times New Roman" w:hAnsi="Times New Roman" w:cs="Times New Roman"/>
          <w:color w:val="202124"/>
          <w:sz w:val="28"/>
          <w:szCs w:val="28"/>
          <w:lang w:val="kk-KZ"/>
        </w:rPr>
      </w:pPr>
      <w:r w:rsidRPr="002E2D63">
        <w:rPr>
          <w:rStyle w:val="y2iqfc"/>
          <w:rFonts w:ascii="Times New Roman" w:hAnsi="Times New Roman" w:cs="Times New Roman"/>
          <w:color w:val="202124"/>
          <w:sz w:val="28"/>
          <w:szCs w:val="28"/>
          <w:lang w:val="kk-KZ"/>
        </w:rPr>
        <w:tab/>
      </w:r>
      <w:r w:rsidR="00D05EFD" w:rsidRPr="00A86855">
        <w:rPr>
          <w:rStyle w:val="y2iqfc"/>
          <w:rFonts w:ascii="Times New Roman" w:hAnsi="Times New Roman" w:cs="Times New Roman"/>
          <w:color w:val="202124"/>
          <w:sz w:val="28"/>
          <w:szCs w:val="28"/>
          <w:lang w:val="kk-KZ"/>
        </w:rPr>
        <w:t>Ақпараттық-психологиялық айла-шарғылар арқылы санасы әртүрлі телекоммуникациялық және желілік ресурстарды, сондай-ақ кейбір білім беру бағдарламаларының, үкіметтік емес және бейресми ұйымдардың, діни секталардың әлеуетін мақсатты пайдалану арқылы адамдардың мінез-құлқын бақылау механизмдері қалыптасады. жоспарлы идеялар мен құндылықтарға үнемі ұшырап, сонымен бірге қаныққан.</w:t>
      </w:r>
    </w:p>
    <w:p w:rsidR="00D05EFD" w:rsidRPr="00A86855" w:rsidRDefault="00EF2F60" w:rsidP="00A86855">
      <w:pPr>
        <w:pStyle w:val="HTML"/>
        <w:jc w:val="both"/>
        <w:rPr>
          <w:rStyle w:val="y2iqfc"/>
          <w:rFonts w:ascii="Times New Roman" w:hAnsi="Times New Roman" w:cs="Times New Roman"/>
          <w:color w:val="202124"/>
          <w:sz w:val="28"/>
          <w:szCs w:val="28"/>
          <w:lang w:val="kk-KZ"/>
        </w:rPr>
      </w:pPr>
      <w:r w:rsidRPr="002E2D63">
        <w:rPr>
          <w:rStyle w:val="y2iqfc"/>
          <w:rFonts w:ascii="Times New Roman" w:hAnsi="Times New Roman" w:cs="Times New Roman"/>
          <w:color w:val="202124"/>
          <w:sz w:val="28"/>
          <w:szCs w:val="28"/>
          <w:lang w:val="kk-KZ"/>
        </w:rPr>
        <w:tab/>
      </w:r>
      <w:r w:rsidR="00D05EFD" w:rsidRPr="00A86855">
        <w:rPr>
          <w:rStyle w:val="y2iqfc"/>
          <w:rFonts w:ascii="Times New Roman" w:hAnsi="Times New Roman" w:cs="Times New Roman"/>
          <w:color w:val="202124"/>
          <w:sz w:val="28"/>
          <w:szCs w:val="28"/>
          <w:lang w:val="kk-KZ"/>
        </w:rPr>
        <w:t>Қоғамдық сананы осындай ақпараттық-психологиялық өңдеудің нәтижесінде халықтың әртүрлі топтары арасында, әсіресе жастар арасында немқұрайлылық, өзімшілдік, дарашылдық, цинизм, негізсіз агрессивтілік, мемлекет пен оның әлеуметтік институттарына құрметсіздікпен қарау сияқты қасиеттер кең етек алды. адамдар. Түрлі аймақтарда өтіп жатқан іс-шаралар</w:t>
      </w:r>
    </w:p>
    <w:p w:rsidR="00D05EFD" w:rsidRPr="00A86855" w:rsidRDefault="00D05EFD" w:rsidP="00A86855">
      <w:pPr>
        <w:pStyle w:val="HTML"/>
        <w:jc w:val="both"/>
        <w:rPr>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Әлемнің, оның ішінде посткеңестік кеңістікте жастардың ғана емес, азаматтардың жеткілікті дәрежеде жетілген ұрпағы да тиісті миды жуудан кейін тәжірибелі манипуляторлар мен саяси технологтардың қолындағы құралға оңай айналатынын көрсетеді.</w:t>
      </w:r>
    </w:p>
    <w:p w:rsidR="00D05EFD" w:rsidRPr="00A86855" w:rsidRDefault="00EF2F60" w:rsidP="00A868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8"/>
          <w:szCs w:val="28"/>
          <w:lang w:val="kk-KZ"/>
        </w:rPr>
      </w:pPr>
      <w:r w:rsidRPr="002E2D63">
        <w:rPr>
          <w:rFonts w:ascii="Times New Roman" w:eastAsia="Times New Roman" w:hAnsi="Times New Roman" w:cs="Times New Roman"/>
          <w:color w:val="202124"/>
          <w:sz w:val="28"/>
          <w:szCs w:val="28"/>
          <w:lang w:val="kk-KZ"/>
        </w:rPr>
        <w:tab/>
      </w:r>
      <w:r w:rsidR="00D05EFD" w:rsidRPr="00A86855">
        <w:rPr>
          <w:rFonts w:ascii="Times New Roman" w:eastAsia="Times New Roman" w:hAnsi="Times New Roman" w:cs="Times New Roman"/>
          <w:color w:val="202124"/>
          <w:sz w:val="28"/>
          <w:szCs w:val="28"/>
          <w:lang w:val="kk-KZ"/>
        </w:rPr>
        <w:t>Өкінішке орай, біздің қоғамымыздың экономикалық проблемалары мен әлеуметтік саралануы аясында дәстүрлі рухани құндылықтардың белгілі бір құнсыздануы орын алуда, бұл біздің еліміздің тұрғындарының әртүрлі әлеуметтік және жас топтарының санасына кері әсерін тигізеді. Білім мен мәдениеттің тәрбиелік ықпалының төмендеуі қоғамымыздың дәстүрлі патриоттық санасының, интернационализмнің шынайы мәні мен түсінігінің біртіндеп жойылуына әкелуі мүмкін.</w:t>
      </w:r>
    </w:p>
    <w:p w:rsidR="00D05EFD" w:rsidRPr="00A86855" w:rsidRDefault="00D05EFD" w:rsidP="00A86855">
      <w:pPr>
        <w:pStyle w:val="HTML"/>
        <w:jc w:val="both"/>
        <w:rPr>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Осы себепті патриоттық тәрбие мемлекеттің маңызды міндеттерінің бірі болып табылады, өйткені азаматтарды Қазақстанның патриоты етіп тәрбиелеу барысында оларда өмірде пайда болып жатқан теріс ағымдарға қарсы тұруға көмектесетін аса маңызды тұлғалық моральдық-психологиялық қасиеттер қалыптасады. Өз кезегінде, еліміздің азаматтарын әскери-патриоттық тәрбиелеудің тиімділігін арттыруды әскери ұйымды нығайту мен әскери қауіпсіздікті қамтамасыз етудің құрамдас бөліктерінің бірі ретінде қарастырған жөн.</w:t>
      </w:r>
    </w:p>
    <w:p w:rsidR="00D05EFD" w:rsidRPr="00A86855" w:rsidRDefault="00EF2F60" w:rsidP="00A86855">
      <w:pPr>
        <w:pStyle w:val="HTML"/>
        <w:jc w:val="both"/>
        <w:rPr>
          <w:rFonts w:ascii="Times New Roman" w:hAnsi="Times New Roman" w:cs="Times New Roman"/>
          <w:color w:val="202124"/>
          <w:sz w:val="28"/>
          <w:szCs w:val="28"/>
          <w:lang w:val="kk-KZ"/>
        </w:rPr>
      </w:pPr>
      <w:r w:rsidRPr="002E2D63">
        <w:rPr>
          <w:rStyle w:val="y2iqfc"/>
          <w:rFonts w:ascii="Times New Roman" w:hAnsi="Times New Roman" w:cs="Times New Roman"/>
          <w:color w:val="202124"/>
          <w:sz w:val="28"/>
          <w:szCs w:val="28"/>
          <w:lang w:val="kk-KZ"/>
        </w:rPr>
        <w:tab/>
      </w:r>
      <w:r w:rsidR="00D05EFD" w:rsidRPr="00A86855">
        <w:rPr>
          <w:rStyle w:val="y2iqfc"/>
          <w:rFonts w:ascii="Times New Roman" w:hAnsi="Times New Roman" w:cs="Times New Roman"/>
          <w:color w:val="202124"/>
          <w:sz w:val="28"/>
          <w:szCs w:val="28"/>
          <w:lang w:val="kk-KZ"/>
        </w:rPr>
        <w:t xml:space="preserve">Қарулы күрестің нәтижесі көп жағдайда мемлекеттің әскери күшіне ғана емес, сонымен бірге қоғамдық сананың, моральдық әл-ауқаттың және қарулы күштердің дайындығы деп түсінілетін рухани факторға байланысты екені белгілі. Қарулы Күштердің халқы мен жеке құрамы жеңіске деген ерік-жігері бола отырып, қиындықтарға жеңіліссіз төтеп беру. Әскери-патриоттық </w:t>
      </w:r>
      <w:r w:rsidR="00D05EFD" w:rsidRPr="00A86855">
        <w:rPr>
          <w:rStyle w:val="y2iqfc"/>
          <w:rFonts w:ascii="Times New Roman" w:hAnsi="Times New Roman" w:cs="Times New Roman"/>
          <w:color w:val="202124"/>
          <w:sz w:val="28"/>
          <w:szCs w:val="28"/>
          <w:lang w:val="kk-KZ"/>
        </w:rPr>
        <w:lastRenderedPageBreak/>
        <w:t>тәрбие осы рухани факторды нығайтуға бағытталған</w:t>
      </w:r>
      <w:r w:rsidR="00AF4731">
        <w:rPr>
          <w:rStyle w:val="y2iqfc"/>
          <w:rFonts w:ascii="Times New Roman" w:hAnsi="Times New Roman" w:cs="Times New Roman"/>
          <w:color w:val="202124"/>
          <w:sz w:val="28"/>
          <w:szCs w:val="28"/>
          <w:lang w:val="kk-KZ"/>
        </w:rPr>
        <w:t xml:space="preserve"> </w:t>
      </w:r>
      <w:r w:rsidR="00D05EFD" w:rsidRPr="00A86855">
        <w:rPr>
          <w:rStyle w:val="y2iqfc"/>
          <w:rFonts w:ascii="Times New Roman" w:hAnsi="Times New Roman" w:cs="Times New Roman"/>
          <w:color w:val="202124"/>
          <w:sz w:val="28"/>
          <w:szCs w:val="28"/>
          <w:lang w:val="kk-KZ"/>
        </w:rPr>
        <w:t>ұлттық ауқымдағы патриоттық тәрбиенің құрамдас бөлігі ретінде.</w:t>
      </w:r>
    </w:p>
    <w:p w:rsidR="00633676" w:rsidRPr="00A86855" w:rsidRDefault="00AF4731" w:rsidP="00AF4731">
      <w:pPr>
        <w:pStyle w:val="a9"/>
        <w:jc w:val="both"/>
        <w:rPr>
          <w:rStyle w:val="y2iqfc"/>
          <w:rFonts w:ascii="Times New Roman" w:hAnsi="Times New Roman" w:cs="Times New Roman"/>
          <w:color w:val="202124"/>
          <w:sz w:val="28"/>
          <w:szCs w:val="28"/>
          <w:lang w:val="kk-KZ"/>
        </w:rPr>
      </w:pPr>
      <w:r>
        <w:rPr>
          <w:rStyle w:val="y2iqfc"/>
          <w:rFonts w:ascii="Times New Roman" w:hAnsi="Times New Roman" w:cs="Times New Roman"/>
          <w:color w:val="202124"/>
          <w:sz w:val="28"/>
          <w:szCs w:val="28"/>
          <w:lang w:val="kk-KZ"/>
        </w:rPr>
        <w:tab/>
      </w:r>
      <w:r w:rsidR="00633676" w:rsidRPr="00A86855">
        <w:rPr>
          <w:rStyle w:val="y2iqfc"/>
          <w:rFonts w:ascii="Times New Roman" w:hAnsi="Times New Roman" w:cs="Times New Roman"/>
          <w:color w:val="202124"/>
          <w:sz w:val="28"/>
          <w:szCs w:val="28"/>
          <w:lang w:val="kk-KZ"/>
        </w:rPr>
        <w:t>Доктринаға сәйкес Қарулы Күштерде, басқа да әскерлер мен әскери құралымдарда ақпараттық-психологиялық әсерге қарсы іс-қимыл жүйесін дамытудың негізгі шаралары:</w:t>
      </w:r>
    </w:p>
    <w:p w:rsidR="00633676" w:rsidRPr="00A86855" w:rsidRDefault="00633676" w:rsidP="00AF4731">
      <w:pPr>
        <w:pStyle w:val="a9"/>
        <w:jc w:val="both"/>
        <w:rPr>
          <w:rStyle w:val="y2iqfc"/>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1) әскери қызметшiлердiң соғыс уақытындағы iс-қимылдарға моральдық-психологиялық тұрақтылығын арттыру мүддесiнде идеологиялық-тәрбие жұмысына заманауи әдiстердi енгiзу;</w:t>
      </w:r>
    </w:p>
    <w:p w:rsidR="00633676" w:rsidRPr="00A86855" w:rsidRDefault="00633676" w:rsidP="00AF4731">
      <w:pPr>
        <w:pStyle w:val="a9"/>
        <w:jc w:val="both"/>
        <w:rPr>
          <w:rStyle w:val="y2iqfc"/>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2) әскери құрамаларда жоғары моральдық жағдайды сақтау;</w:t>
      </w:r>
    </w:p>
    <w:p w:rsidR="00633676" w:rsidRPr="00A86855" w:rsidRDefault="00633676" w:rsidP="00AF4731">
      <w:pPr>
        <w:pStyle w:val="a9"/>
        <w:jc w:val="both"/>
        <w:rPr>
          <w:lang w:val="kk-KZ"/>
        </w:rPr>
      </w:pPr>
      <w:r w:rsidRPr="00A86855">
        <w:rPr>
          <w:rStyle w:val="y2iqfc"/>
          <w:rFonts w:ascii="Times New Roman" w:hAnsi="Times New Roman" w:cs="Times New Roman"/>
          <w:color w:val="202124"/>
          <w:sz w:val="28"/>
          <w:szCs w:val="28"/>
          <w:lang w:val="kk-KZ"/>
        </w:rPr>
        <w:t>3) әскери қызметтің беделін, әскери қызметші мәртебесін арттыру және қазақстандық армияның имиджін көтеру;</w:t>
      </w:r>
    </w:p>
    <w:p w:rsidR="00633676" w:rsidRPr="00A86855" w:rsidRDefault="00633676" w:rsidP="00AF4731">
      <w:pPr>
        <w:pStyle w:val="a9"/>
        <w:jc w:val="both"/>
        <w:rPr>
          <w:lang w:val="kk-KZ"/>
        </w:rPr>
      </w:pPr>
      <w:r w:rsidRPr="00A86855">
        <w:rPr>
          <w:rStyle w:val="y2iqfc"/>
          <w:rFonts w:ascii="Times New Roman" w:hAnsi="Times New Roman" w:cs="Times New Roman"/>
          <w:color w:val="202124"/>
          <w:sz w:val="28"/>
          <w:szCs w:val="28"/>
          <w:lang w:val="kk-KZ"/>
        </w:rPr>
        <w:t>4) әскери қызметшілер арасында Қазақстанның Конституциясы мен заңдарын құрметтеуге, өз халқына адалдық рухында тәрбиелеуге, Отанды қорғаудағы әскери борышын сөзсіз орындауға бағытталған құндылықтарды қалыптастыру [16].</w:t>
      </w:r>
    </w:p>
    <w:p w:rsidR="00633676" w:rsidRPr="00A86855" w:rsidRDefault="00EF2F60" w:rsidP="00A86855">
      <w:pPr>
        <w:pStyle w:val="HTML"/>
        <w:jc w:val="both"/>
        <w:rPr>
          <w:rFonts w:ascii="Times New Roman" w:hAnsi="Times New Roman" w:cs="Times New Roman"/>
          <w:color w:val="202124"/>
          <w:sz w:val="28"/>
          <w:szCs w:val="28"/>
          <w:lang w:val="kk-KZ"/>
        </w:rPr>
      </w:pPr>
      <w:r w:rsidRPr="002E2D63">
        <w:rPr>
          <w:rStyle w:val="y2iqfc"/>
          <w:rFonts w:ascii="Times New Roman" w:hAnsi="Times New Roman" w:cs="Times New Roman"/>
          <w:color w:val="202124"/>
          <w:sz w:val="28"/>
          <w:szCs w:val="28"/>
          <w:lang w:val="kk-KZ"/>
        </w:rPr>
        <w:tab/>
      </w:r>
      <w:r w:rsidR="00633676" w:rsidRPr="00A86855">
        <w:rPr>
          <w:rStyle w:val="y2iqfc"/>
          <w:rFonts w:ascii="Times New Roman" w:hAnsi="Times New Roman" w:cs="Times New Roman"/>
          <w:color w:val="202124"/>
          <w:sz w:val="28"/>
          <w:szCs w:val="28"/>
          <w:lang w:val="kk-KZ"/>
        </w:rPr>
        <w:t>Қауіп-қатер өзектіленетін тағы бір бағыт – ақпарат ағындары айналатын ұлттық киберкеңістік инфрақұрылымының қауіпсіз еместігі. Соның салдарынан еліміздің аумағында ақпараттық терроризм актілерін жасау ықтималдығы артып отыр. Оларды жүзеге асыру не вирустық бағдарламалардың көмегімен мемлекеттің маңызды инфрақұрылымын «ыдырау» арқылы немесе террористердің белгілі бір саяси талаптары орындалмаса, зорлық-зомбылық қаупін тарату арқылы жүзеге асырылуы мүмкін (мысалы, мәлімдемелер). Джунд әл-Халифат тобы).</w:t>
      </w:r>
    </w:p>
    <w:p w:rsidR="00633676" w:rsidRPr="00A86855" w:rsidRDefault="00EF2F60" w:rsidP="00A86855">
      <w:pPr>
        <w:pStyle w:val="HTML"/>
        <w:jc w:val="both"/>
        <w:rPr>
          <w:rFonts w:ascii="Times New Roman" w:hAnsi="Times New Roman" w:cs="Times New Roman"/>
          <w:color w:val="202124"/>
          <w:sz w:val="28"/>
          <w:szCs w:val="28"/>
          <w:lang w:val="kk-KZ"/>
        </w:rPr>
      </w:pPr>
      <w:r w:rsidRPr="002E2D63">
        <w:rPr>
          <w:rStyle w:val="y2iqfc"/>
          <w:rFonts w:ascii="Times New Roman" w:hAnsi="Times New Roman" w:cs="Times New Roman"/>
          <w:color w:val="202124"/>
          <w:sz w:val="28"/>
          <w:szCs w:val="28"/>
          <w:lang w:val="kk-KZ"/>
        </w:rPr>
        <w:tab/>
      </w:r>
      <w:r w:rsidR="00633676" w:rsidRPr="00A86855">
        <w:rPr>
          <w:rStyle w:val="y2iqfc"/>
          <w:rFonts w:ascii="Times New Roman" w:hAnsi="Times New Roman" w:cs="Times New Roman"/>
          <w:color w:val="202124"/>
          <w:sz w:val="28"/>
          <w:szCs w:val="28"/>
          <w:lang w:val="kk-KZ"/>
        </w:rPr>
        <w:t>Бұл жағдайда лаңкестік әрекеттің тікелей жүзеге асуы мүмкін емес. Радикалдар үшін халық арасында үрей атмосферасының қалыптасып отырғаны маңызды, ал мемлекеттің құқық қорғау және арнайы органдары қандай жағдайда болмасын қауіпсіздік режимін күшейтуге мәжбүр, бұл қомақты қаржылық шығындарды талап етеді.</w:t>
      </w:r>
    </w:p>
    <w:p w:rsidR="00633676" w:rsidRPr="00EB56F1" w:rsidRDefault="00EF2F60" w:rsidP="00EB56F1">
      <w:pPr>
        <w:pStyle w:val="a9"/>
        <w:rPr>
          <w:rFonts w:ascii="Times New Roman" w:hAnsi="Times New Roman" w:cs="Times New Roman"/>
          <w:sz w:val="28"/>
          <w:szCs w:val="28"/>
        </w:rPr>
      </w:pPr>
      <w:r w:rsidRPr="00EB56F1">
        <w:rPr>
          <w:rFonts w:ascii="Times New Roman" w:hAnsi="Times New Roman" w:cs="Times New Roman"/>
          <w:sz w:val="28"/>
          <w:szCs w:val="28"/>
        </w:rPr>
        <w:tab/>
      </w:r>
      <w:r w:rsidR="00633676" w:rsidRPr="00EB56F1">
        <w:rPr>
          <w:rFonts w:ascii="Times New Roman" w:hAnsi="Times New Roman" w:cs="Times New Roman"/>
          <w:sz w:val="28"/>
          <w:szCs w:val="28"/>
        </w:rPr>
        <w:t>Сондықтан киберқауіпсіздікті жақсартудың негізгі шаралары:</w:t>
      </w:r>
    </w:p>
    <w:p w:rsidR="00633676" w:rsidRPr="00EB56F1" w:rsidRDefault="00633676" w:rsidP="00EB56F1">
      <w:pPr>
        <w:pStyle w:val="a9"/>
        <w:rPr>
          <w:rFonts w:ascii="Times New Roman" w:hAnsi="Times New Roman" w:cs="Times New Roman"/>
          <w:sz w:val="28"/>
          <w:szCs w:val="28"/>
        </w:rPr>
      </w:pPr>
      <w:r w:rsidRPr="00EB56F1">
        <w:rPr>
          <w:rFonts w:ascii="Times New Roman" w:hAnsi="Times New Roman" w:cs="Times New Roman"/>
          <w:sz w:val="28"/>
          <w:szCs w:val="28"/>
        </w:rPr>
        <w:t>1) киберқауіпсіздік саласындағы нормативтік құқықтық актілерді жетілдіру;</w:t>
      </w:r>
    </w:p>
    <w:p w:rsidR="00633676" w:rsidRPr="00EB56F1" w:rsidRDefault="00633676" w:rsidP="00EB56F1">
      <w:pPr>
        <w:pStyle w:val="a9"/>
        <w:rPr>
          <w:rFonts w:ascii="Times New Roman" w:hAnsi="Times New Roman" w:cs="Times New Roman"/>
          <w:sz w:val="28"/>
          <w:szCs w:val="28"/>
        </w:rPr>
      </w:pPr>
      <w:r w:rsidRPr="00EB56F1">
        <w:rPr>
          <w:rFonts w:ascii="Times New Roman" w:hAnsi="Times New Roman" w:cs="Times New Roman"/>
          <w:sz w:val="28"/>
          <w:szCs w:val="28"/>
        </w:rPr>
        <w:t>2) киберқауіпсіздік жүйесінің құрамы мен құрылымын, кибербірліктерді пайдалану нысандары мен әдістерін әзірлеу;</w:t>
      </w:r>
    </w:p>
    <w:p w:rsidR="00633676" w:rsidRPr="00EB56F1" w:rsidRDefault="00633676" w:rsidP="00EB56F1">
      <w:pPr>
        <w:pStyle w:val="a9"/>
        <w:rPr>
          <w:rFonts w:ascii="Times New Roman" w:hAnsi="Times New Roman" w:cs="Times New Roman"/>
          <w:sz w:val="28"/>
          <w:szCs w:val="28"/>
        </w:rPr>
      </w:pPr>
      <w:r w:rsidRPr="00EB56F1">
        <w:rPr>
          <w:rFonts w:ascii="Times New Roman" w:hAnsi="Times New Roman" w:cs="Times New Roman"/>
          <w:sz w:val="28"/>
          <w:szCs w:val="28"/>
        </w:rPr>
        <w:t>3) кибербөлімшелерді кибербарлау және киберқорғаныс үшін арнайы құралдармен және бағдарламалық қамтамасыз етумен кезең-кезеңімен қамтамасыз ету;</w:t>
      </w:r>
    </w:p>
    <w:p w:rsidR="00633676" w:rsidRPr="00EB56F1" w:rsidRDefault="00633676" w:rsidP="00EB56F1">
      <w:pPr>
        <w:pStyle w:val="a9"/>
        <w:rPr>
          <w:rFonts w:ascii="Times New Roman" w:hAnsi="Times New Roman" w:cs="Times New Roman"/>
          <w:sz w:val="28"/>
          <w:szCs w:val="28"/>
        </w:rPr>
      </w:pPr>
      <w:r w:rsidRPr="00EB56F1">
        <w:rPr>
          <w:rFonts w:ascii="Times New Roman" w:hAnsi="Times New Roman" w:cs="Times New Roman"/>
          <w:sz w:val="28"/>
          <w:szCs w:val="28"/>
        </w:rPr>
        <w:t>4) кибербөлімшелерді даярлау;</w:t>
      </w:r>
    </w:p>
    <w:p w:rsidR="00633676" w:rsidRPr="00EB56F1" w:rsidRDefault="00633676" w:rsidP="00EB56F1">
      <w:pPr>
        <w:pStyle w:val="a9"/>
        <w:rPr>
          <w:rFonts w:ascii="Times New Roman" w:hAnsi="Times New Roman" w:cs="Times New Roman"/>
          <w:sz w:val="28"/>
          <w:szCs w:val="28"/>
        </w:rPr>
      </w:pPr>
      <w:r w:rsidRPr="00EB56F1">
        <w:rPr>
          <w:rFonts w:ascii="Times New Roman" w:hAnsi="Times New Roman" w:cs="Times New Roman"/>
          <w:sz w:val="28"/>
          <w:szCs w:val="28"/>
        </w:rPr>
        <w:t>5) киберқауіпсіздікті қамтамасыз етуде мемлекеттің әскери ұйымының өзара іс-қимылын ұйымдастыру [17].</w:t>
      </w:r>
    </w:p>
    <w:p w:rsidR="00633676" w:rsidRPr="00A86855" w:rsidRDefault="00EF2F60" w:rsidP="00A86855">
      <w:pPr>
        <w:pStyle w:val="HTML"/>
        <w:jc w:val="both"/>
        <w:rPr>
          <w:rStyle w:val="y2iqfc"/>
          <w:rFonts w:ascii="Times New Roman" w:hAnsi="Times New Roman" w:cs="Times New Roman"/>
          <w:color w:val="202124"/>
          <w:sz w:val="28"/>
          <w:szCs w:val="28"/>
          <w:lang w:val="kk-KZ"/>
        </w:rPr>
      </w:pPr>
      <w:r w:rsidRPr="002E2D63">
        <w:rPr>
          <w:rStyle w:val="y2iqfc"/>
          <w:rFonts w:ascii="Times New Roman" w:hAnsi="Times New Roman" w:cs="Times New Roman"/>
          <w:color w:val="202124"/>
          <w:sz w:val="28"/>
          <w:szCs w:val="28"/>
          <w:lang w:val="kk-KZ"/>
        </w:rPr>
        <w:tab/>
      </w:r>
      <w:r w:rsidR="00633676" w:rsidRPr="00A86855">
        <w:rPr>
          <w:rStyle w:val="y2iqfc"/>
          <w:rFonts w:ascii="Times New Roman" w:hAnsi="Times New Roman" w:cs="Times New Roman"/>
          <w:color w:val="202124"/>
          <w:sz w:val="28"/>
          <w:szCs w:val="28"/>
          <w:lang w:val="kk-KZ"/>
        </w:rPr>
        <w:t>Әскери қауiпсiздiктi қамтамасыз ету жөнiндегi iс-шаралардың екiншi блогында Қазақстан Республикасының жұмылдыру дайындығы мен әскери-өндiрiстiк кешендi дамыту жөнiндегi негiзгi шаралар белгiленедi, олар да бұрынғы әскери доктринада белгiленген. Қазіргі кезеңде олар көбірек нақтылау алды.</w:t>
      </w:r>
    </w:p>
    <w:p w:rsidR="00633676" w:rsidRPr="00A86855" w:rsidRDefault="00EF2F60" w:rsidP="00A86855">
      <w:pPr>
        <w:pStyle w:val="HTML"/>
        <w:jc w:val="both"/>
        <w:rPr>
          <w:rFonts w:ascii="Times New Roman" w:hAnsi="Times New Roman" w:cs="Times New Roman"/>
          <w:color w:val="202124"/>
          <w:sz w:val="28"/>
          <w:szCs w:val="28"/>
          <w:lang w:val="kk-KZ"/>
        </w:rPr>
      </w:pPr>
      <w:r w:rsidRPr="002E2D63">
        <w:rPr>
          <w:rStyle w:val="y2iqfc"/>
          <w:rFonts w:ascii="Times New Roman" w:hAnsi="Times New Roman" w:cs="Times New Roman"/>
          <w:color w:val="202124"/>
          <w:sz w:val="28"/>
          <w:szCs w:val="28"/>
          <w:lang w:val="kk-KZ"/>
        </w:rPr>
        <w:lastRenderedPageBreak/>
        <w:tab/>
      </w:r>
      <w:r w:rsidR="00633676" w:rsidRPr="00A86855">
        <w:rPr>
          <w:rStyle w:val="y2iqfc"/>
          <w:rFonts w:ascii="Times New Roman" w:hAnsi="Times New Roman" w:cs="Times New Roman"/>
          <w:color w:val="202124"/>
          <w:sz w:val="28"/>
          <w:szCs w:val="28"/>
          <w:lang w:val="kk-KZ"/>
        </w:rPr>
        <w:t>Қазақстандық әскери-өнеркәсіп кешенін дамыту үшін заманауи қару-жарақ пен әскери техниканы жеткізу және елімізде бірлескен кәсіпорындар құру бойынша шетелдік компаниялармен өзара тиімді ынтымақтастықты пайдалану маңызды.</w:t>
      </w:r>
    </w:p>
    <w:p w:rsidR="00642DB8" w:rsidRPr="00A86855" w:rsidRDefault="00EF2F60" w:rsidP="00A86855">
      <w:pPr>
        <w:pStyle w:val="HTML"/>
        <w:jc w:val="both"/>
        <w:rPr>
          <w:rFonts w:ascii="Times New Roman" w:hAnsi="Times New Roman" w:cs="Times New Roman"/>
          <w:color w:val="202124"/>
          <w:sz w:val="28"/>
          <w:szCs w:val="28"/>
          <w:lang w:val="kk-KZ"/>
        </w:rPr>
      </w:pPr>
      <w:r w:rsidRPr="002E2D63">
        <w:rPr>
          <w:rStyle w:val="y2iqfc"/>
          <w:rFonts w:ascii="Times New Roman" w:hAnsi="Times New Roman" w:cs="Times New Roman"/>
          <w:color w:val="202124"/>
          <w:sz w:val="28"/>
          <w:szCs w:val="28"/>
          <w:lang w:val="kk-KZ"/>
        </w:rPr>
        <w:tab/>
      </w:r>
      <w:r w:rsidR="00642DB8" w:rsidRPr="00A86855">
        <w:rPr>
          <w:rStyle w:val="y2iqfc"/>
          <w:rFonts w:ascii="Times New Roman" w:hAnsi="Times New Roman" w:cs="Times New Roman"/>
          <w:color w:val="202124"/>
          <w:sz w:val="28"/>
          <w:szCs w:val="28"/>
          <w:lang w:val="kk-KZ"/>
        </w:rPr>
        <w:t>Бұл ретте шетелдік компаниялармен ынтымақтастықтың геосаяси және әскери аспектілерін ескеру қажет. Атап айтқанда, біздің елімізге қару-жарақ пен әскери техниканы әлеуетті экспорттаушы болып табылатын мемлекеттер Қазақстанның әскери-техникалық, әскери, тіпті экономикалық саясатының сипаты мен мазмұнына жанама ғана емес, тікелей әсер ете алады.</w:t>
      </w:r>
    </w:p>
    <w:p w:rsidR="00642DB8" w:rsidRPr="00A86855" w:rsidRDefault="00642DB8" w:rsidP="00A86855">
      <w:pPr>
        <w:pStyle w:val="HTML"/>
        <w:jc w:val="both"/>
        <w:rPr>
          <w:rStyle w:val="y2iqfc"/>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Бұл саладағы қате есептеулер түзетілмейтін қателіктерге және тұтастай алғанда мемлекеттің ұлттық қауіпсіздігіне айтарлықтай зиян келтіруі мүмкін.</w:t>
      </w:r>
    </w:p>
    <w:p w:rsidR="00642DB8" w:rsidRPr="00A86855" w:rsidRDefault="00642DB8" w:rsidP="00A86855">
      <w:pPr>
        <w:pStyle w:val="HTML"/>
        <w:jc w:val="both"/>
        <w:rPr>
          <w:rFonts w:ascii="Times New Roman" w:hAnsi="Times New Roman" w:cs="Times New Roman"/>
          <w:color w:val="202124"/>
          <w:sz w:val="28"/>
          <w:szCs w:val="28"/>
          <w:lang w:val="kk-KZ"/>
        </w:rPr>
      </w:pPr>
      <w:r w:rsidRPr="00A86855">
        <w:rPr>
          <w:rStyle w:val="y2iqfc"/>
          <w:rFonts w:ascii="Times New Roman" w:hAnsi="Times New Roman" w:cs="Times New Roman"/>
          <w:color w:val="202124"/>
          <w:sz w:val="28"/>
          <w:szCs w:val="28"/>
          <w:lang w:val="kk-KZ"/>
        </w:rPr>
        <w:t>Осылайша, АҚШ 1989 жылы Тяньаньмэнь алаңындағы оқиғалардан кейін Қытаймен әскери-техникалық ынтымақтастықты тоқтатты. Нәтижесінде Қытай ұзақ уақыт бойы 1980 жылдардың басында АҚШ-тан сатып алынған тікұшақтардың қосалқы бөлшектерінің өткір тапшылығын сезінді.</w:t>
      </w:r>
    </w:p>
    <w:p w:rsidR="00642DB8" w:rsidRPr="00A86855" w:rsidRDefault="00EF2F60" w:rsidP="00A86855">
      <w:pPr>
        <w:pStyle w:val="HTML"/>
        <w:jc w:val="both"/>
        <w:rPr>
          <w:rFonts w:ascii="Times New Roman" w:hAnsi="Times New Roman" w:cs="Times New Roman"/>
          <w:color w:val="202124"/>
          <w:sz w:val="28"/>
          <w:szCs w:val="28"/>
          <w:lang w:val="kk-KZ"/>
        </w:rPr>
      </w:pPr>
      <w:r w:rsidRPr="002E2D63">
        <w:rPr>
          <w:rStyle w:val="y2iqfc"/>
          <w:rFonts w:ascii="Times New Roman" w:hAnsi="Times New Roman" w:cs="Times New Roman"/>
          <w:color w:val="202124"/>
          <w:sz w:val="28"/>
          <w:szCs w:val="28"/>
          <w:lang w:val="kk-KZ"/>
        </w:rPr>
        <w:tab/>
      </w:r>
      <w:r w:rsidR="00642DB8" w:rsidRPr="00A86855">
        <w:rPr>
          <w:rStyle w:val="y2iqfc"/>
          <w:rFonts w:ascii="Times New Roman" w:hAnsi="Times New Roman" w:cs="Times New Roman"/>
          <w:color w:val="202124"/>
          <w:sz w:val="28"/>
          <w:szCs w:val="28"/>
          <w:lang w:val="kk-KZ"/>
        </w:rPr>
        <w:t>Осыған ұқсас жағдай әр жылдары АҚШ, Франция және басқа Еуропа мемлекеттерінен қару-жарақ пен әскери техника сатып алған Иранда да болды. Батыспен саяси келіспеушіліктерге байланысты бұл елде қару-жарақ пен әскери техникаға кепілдік қызмет көрсету мен жөндеуге қатысты проблемалар, батыстық қарудың көптеген түрлерінің қосалқы бөлшектері мен бөлшектерінің тапшылығы бар.</w:t>
      </w:r>
    </w:p>
    <w:p w:rsidR="00642DB8" w:rsidRPr="00A86855" w:rsidRDefault="00EF2F60" w:rsidP="00A86855">
      <w:pPr>
        <w:pStyle w:val="HTML"/>
        <w:jc w:val="both"/>
        <w:rPr>
          <w:rStyle w:val="y2iqfc"/>
          <w:rFonts w:ascii="Times New Roman" w:hAnsi="Times New Roman" w:cs="Times New Roman"/>
          <w:color w:val="202124"/>
          <w:sz w:val="28"/>
          <w:szCs w:val="28"/>
          <w:lang w:val="kk-KZ"/>
        </w:rPr>
      </w:pPr>
      <w:r w:rsidRPr="002E2D63">
        <w:rPr>
          <w:rStyle w:val="y2iqfc"/>
          <w:rFonts w:ascii="Times New Roman" w:hAnsi="Times New Roman" w:cs="Times New Roman"/>
          <w:color w:val="202124"/>
          <w:sz w:val="28"/>
          <w:szCs w:val="28"/>
          <w:lang w:val="kk-KZ"/>
        </w:rPr>
        <w:tab/>
      </w:r>
      <w:r w:rsidR="00642DB8" w:rsidRPr="00A86855">
        <w:rPr>
          <w:rStyle w:val="y2iqfc"/>
          <w:rFonts w:ascii="Times New Roman" w:hAnsi="Times New Roman" w:cs="Times New Roman"/>
          <w:color w:val="202124"/>
          <w:sz w:val="28"/>
          <w:szCs w:val="28"/>
          <w:lang w:val="kk-KZ"/>
        </w:rPr>
        <w:t>Ирак қарулы күштерінің 1991 жылы «Шөлдегі дауыл» операциясына дейін басқару жүйесі британдықтар қашықтан өшірген науқанның Bae жүйесінің әуе қорғаныс жүйелерін сатып алуы осы салада орны толмас зардаптарға әкелді.</w:t>
      </w:r>
    </w:p>
    <w:p w:rsidR="00642DB8" w:rsidRPr="00A86855" w:rsidRDefault="00EF2F60" w:rsidP="00A86855">
      <w:pPr>
        <w:pStyle w:val="HTML"/>
        <w:jc w:val="both"/>
        <w:rPr>
          <w:rFonts w:ascii="Times New Roman" w:hAnsi="Times New Roman" w:cs="Times New Roman"/>
          <w:color w:val="202124"/>
          <w:sz w:val="28"/>
          <w:szCs w:val="28"/>
          <w:lang w:val="kk-KZ"/>
        </w:rPr>
      </w:pPr>
      <w:r w:rsidRPr="002E2D63">
        <w:rPr>
          <w:rStyle w:val="y2iqfc"/>
          <w:rFonts w:ascii="Times New Roman" w:hAnsi="Times New Roman" w:cs="Times New Roman"/>
          <w:color w:val="202124"/>
          <w:sz w:val="28"/>
          <w:szCs w:val="28"/>
          <w:lang w:val="kk-KZ"/>
        </w:rPr>
        <w:tab/>
      </w:r>
      <w:r w:rsidR="00642DB8" w:rsidRPr="00A86855">
        <w:rPr>
          <w:rStyle w:val="y2iqfc"/>
          <w:rFonts w:ascii="Times New Roman" w:hAnsi="Times New Roman" w:cs="Times New Roman"/>
          <w:color w:val="202124"/>
          <w:sz w:val="28"/>
          <w:szCs w:val="28"/>
          <w:lang w:val="kk-KZ"/>
        </w:rPr>
        <w:t>Геосаяси аспектілер мен қару-жарақ сату саласы арасындағы қарым-қатынастың типтік мысалы Колумбия Президентінің Ресейдің Ми-17 тікұшақтарын сатып алу бойынша ашық тендер нәтижелері бойынша шешім қабылдағаннан кейін Америка Құрама Штаттарына баруына тыйым салу болып табылады. Колумбия армиясының қажеттіліктері.</w:t>
      </w:r>
    </w:p>
    <w:p w:rsidR="002E1205" w:rsidRPr="00A86855" w:rsidRDefault="002E1205" w:rsidP="00A86855">
      <w:pPr>
        <w:pStyle w:val="a9"/>
        <w:ind w:firstLine="708"/>
        <w:jc w:val="both"/>
        <w:rPr>
          <w:rFonts w:ascii="Times New Roman" w:hAnsi="Times New Roman" w:cs="Times New Roman"/>
          <w:sz w:val="28"/>
          <w:szCs w:val="28"/>
          <w:lang w:val="kk-KZ"/>
        </w:rPr>
      </w:pPr>
      <w:r w:rsidRPr="00A86855">
        <w:rPr>
          <w:rStyle w:val="a5"/>
          <w:rFonts w:eastAsiaTheme="minorEastAsia"/>
          <w:sz w:val="28"/>
          <w:szCs w:val="28"/>
          <w:lang w:val="kk-KZ"/>
        </w:rPr>
        <w:t xml:space="preserve"> </w:t>
      </w:r>
      <w:r w:rsidRPr="00A86855">
        <w:rPr>
          <w:rStyle w:val="y2iqfc"/>
          <w:rFonts w:ascii="Times New Roman" w:hAnsi="Times New Roman" w:cs="Times New Roman"/>
          <w:sz w:val="28"/>
          <w:szCs w:val="28"/>
          <w:lang w:val="kk-KZ"/>
        </w:rPr>
        <w:t>Дәл осындай мысал 2005 жылғы Әндіжан оқиғасынан кейін ЕО елдерінің Өзбекстан Республикасына салған эмбаргосын келтіруге болады.</w:t>
      </w:r>
    </w:p>
    <w:p w:rsidR="002E1205" w:rsidRPr="00A86855" w:rsidRDefault="002E1205"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Сондықтан халықаралық жағдай шиеленісе түскен жағдайда қару-жарақ пен әскери техниканың қосалқы бөлшектері мен жөндеу жинақтарын жеткізуге сенімді кепілдік беру үшін еліміз ұзақ мерзімді стратегиялық одақтастарынан қару-жарақ пен әскери техниканы сатып алғаны абзал.</w:t>
      </w:r>
    </w:p>
    <w:p w:rsidR="002E1205" w:rsidRPr="00A86855" w:rsidRDefault="002E1205"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Шетелдік компаниялармен бірлескен кәсіпорындар құру кезінде де осыған ұқсас ойларды ұстану керек.</w:t>
      </w:r>
    </w:p>
    <w:p w:rsidR="002E1205" w:rsidRPr="00A86855" w:rsidRDefault="002E1205"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Әскери-техникалық ынтымақтастық саласында біздің еліміз қару-жарақ жеткізушілерін әртараптандыруға бағытталған саясатты жүргізіп жатыр, сонымен бірге Ресей бұл саладағы басты серіктесіміз болып қала береді. Бұл бірқатар факторларға байланысты.</w:t>
      </w:r>
    </w:p>
    <w:p w:rsidR="002E1205" w:rsidRPr="00A86855" w:rsidRDefault="002E120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Біріншіден, қару-жарақ пен әскери техниканың барлық дерлік түрлерінде Ресейдің үлесі басым, өйткені ресейлік конструкциялардың басты </w:t>
      </w:r>
      <w:r w:rsidRPr="00A86855">
        <w:rPr>
          <w:rStyle w:val="y2iqfc"/>
          <w:rFonts w:ascii="Times New Roman" w:hAnsi="Times New Roman" w:cs="Times New Roman"/>
          <w:sz w:val="28"/>
          <w:szCs w:val="28"/>
          <w:lang w:val="kk-KZ"/>
        </w:rPr>
        <w:lastRenderedPageBreak/>
        <w:t>артықшылығы - қазақстандық армияның қару-жарақ пен әскери техникасымен үйлесімділігі, сонымен қатар батыстық әріптестермен салыстырғанда төмен құны.</w:t>
      </w:r>
    </w:p>
    <w:p w:rsidR="002E1205" w:rsidRPr="00A86855" w:rsidRDefault="002E120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Екіншіден, біздің Қарулы Күштеріміз бұрынғы Кеңес Армиясынан көптеген қару-жарақ пен әскери техниканы мұраға қалдырды, олардың өндірушілері Ресейде орналасқан. Сондықтан осы техниканы жаңғырту мәселелерінде Қазақстан Ресейдің әскери-өнеркәсіп кешенінің қызметтері мен өнімдеріне баса назар аударуды жалғастыруда.</w:t>
      </w:r>
    </w:p>
    <w:p w:rsidR="002E1205" w:rsidRPr="00A86855" w:rsidRDefault="002E1205"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Үшіншіден, Қазақстан жеңілдетілген шарттармен қару сатып алу мүмкіндігін белсенді пайдалануда. Ресейдің Ресей армиясына жеткізілетін өніммен бірдей сапалы және бірдей бағамен жеткізуге дайын екендігі маңызды бәсекелестік артықшылық болып табылады.</w:t>
      </w:r>
    </w:p>
    <w:p w:rsidR="002E1205" w:rsidRPr="00A86855" w:rsidRDefault="002E1205" w:rsidP="00A86855">
      <w:pPr>
        <w:pStyle w:val="a9"/>
        <w:ind w:firstLine="708"/>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Төртіншіден, ресейлік қару-жарақты сатып алудың маңызды дәлелі - ҰҚШҰ аясында құрылған Ұжымдық жедел әрекет ету күштері.</w:t>
      </w:r>
    </w:p>
    <w:p w:rsidR="002E1205" w:rsidRPr="00A86855" w:rsidRDefault="002E1205" w:rsidP="00A86855">
      <w:pPr>
        <w:pStyle w:val="a9"/>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 xml:space="preserve"> (CRRF) заманауи және үйлесімді қару-жарақпен және әскери техникамен жабдықталуы керек. Мұндай қаруды тек Ресей ғана жеткізе алады.</w:t>
      </w:r>
    </w:p>
    <w:p w:rsidR="00E442F3" w:rsidRPr="00A86855" w:rsidRDefault="00E442F3"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Бесіншіден, ҰҚШҰ аясында қатысушы мемлекеттер қару-жарақ пен әскери техниканы өндіру саласында ынтымақтастық құруға келісті, онда әрбір ел қару-жарақ пен әскери техниканың жекелеген түрлерін өндіруге өз үлесін инвестициялайды.</w:t>
      </w:r>
    </w:p>
    <w:p w:rsidR="006616A6" w:rsidRPr="00A86855" w:rsidRDefault="00E442F3"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Мұндай ынтымақтастықты дамытуға 2013 жылы Қазақстан мен Ресей арасындағы әскери-техникалық ынтымақтастық туралы жаңартылған келісімге, сондай-ақ әскери-техникалық ынтымақтастық саласындағы бірлескен жұмыс бағдарламаларын әзірлеу және іске асыру туралы келісімге қол қою ықпал етті. Қазақстан Республикасы мен Ресей Федерациясының Қарулы Күштерінің мүдделері [18].</w:t>
      </w:r>
    </w:p>
    <w:p w:rsidR="00E442F3" w:rsidRPr="00A86855" w:rsidRDefault="00E442F3"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келісім әскери мақсаттағы өнімді әзірлеу, өндіру, жөндеу, жаңғырту және кәдеге жарату бойынша бірлескен кәсіпорындар құруды көздейді. Келісімнің 4-бабына сәйкес, екі мемлекеттің уәкілетті органдары шарттар жасасу кезінде тауарларды, жұмыстарды, қызметтерді мемлекеттік сатып алуға байланысты конкурстарды өткізуден босатылады.</w:t>
      </w:r>
    </w:p>
    <w:p w:rsidR="00E442F3" w:rsidRPr="00A86855" w:rsidRDefault="00E442F3" w:rsidP="00A86855">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Бұл Қазақстанның әскери ведомствосы мен басқа да құқық қорғау органдарына өткен жылдары жосықсыз әрекеттері Қорғаныс министрлігінің жоғары лауазымды өкілдеріне қатысты бірнеше рет атышулы қылмыстық істерді қозғаған делдалдық фирмалардан құтылып, ресейлік өндірушілермен тікелей келісімшарттар жасауға мүмкіндік береді. және Қазақстан Республикасының басқа да құқық қорғау органдары.</w:t>
      </w:r>
    </w:p>
    <w:p w:rsidR="00E442F3" w:rsidRPr="00A86855" w:rsidRDefault="00E442F3" w:rsidP="00947701">
      <w:pPr>
        <w:pStyle w:val="a9"/>
        <w:ind w:firstLine="708"/>
        <w:jc w:val="both"/>
        <w:rPr>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Қазақстанның қорғаныс өнеркәсібі кәсіпорындары Ресей қорғаныс өнеркәсібі үшін қызығушылық тудыруы мүмкін әскери мақсаттағы өнімдерді өндіруде қосалқы мердігер бола алады. Осыған байланысты Ресеймен әскери-техникалық ынтымақтастықты жандандыру Ресей армиясының қажеттіліктері үшін де, үшінші елдерге бірлескен экспортты ұйымдастыру үшін де тапсырыстар орналастыру арқылы қазақстандық кәсіпорындарда бірқатар салаларды жандандыруға мүмкіндіктер туғызады.</w:t>
      </w:r>
    </w:p>
    <w:p w:rsidR="00E442F3" w:rsidRPr="00A86855" w:rsidRDefault="00E442F3" w:rsidP="00A86855">
      <w:pPr>
        <w:pStyle w:val="a9"/>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lastRenderedPageBreak/>
        <w:t>2013 жылы қол қойылған келісім Қазақстанға ресейлік тараппен бірлескен өндіріс орындарын құру кезінде қажетті әскери технологиялар трансфертін алуға, қару-жарақ пен әскери техниканың жекелеген түрлерін, жинақтаушы бұйымдары мен тораптарын, қару-жараққа арналған қосалқы бөлшектерді өз лицензиялық өндірісін құруға мүмкіндік береді. және әскери техника. Бұл белгілі бір дәрежеде Қазақстанның Қарулы Күштерін, басқа да әскерлері мен әскери құралымдарын техникалық жарақтандыру, қару-жарақ пен әскери техниканы жауынгерлік әзірлікте ұстау мәселелерін шешуге де ықпал ете алады.</w:t>
      </w:r>
    </w:p>
    <w:p w:rsidR="00E442F3" w:rsidRPr="00A86855" w:rsidRDefault="00E442F3" w:rsidP="00A86855">
      <w:pPr>
        <w:pStyle w:val="a9"/>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Екіжақты әскери-техникалық ынтымақтастық жоспарының іс-шаралары Қазақстанда ресейлік тараптың көмегімен әскери техниканы жаңғырту және жөндеу бойынша өндіріс орындарын құруды көздейді. Олар – Орал қаласындағы «Батыс Қазақстан инжиниринг» компаниясының базасында авиациялық қозғалтқыштарды қалпына келтіру және күрделі жөндеу, Астанадағы авиациялық техникалық орталық базасында тікұшақтарды жөндеу, «Семей инжиниринг» АҚ базасында броньды машиналарды күрделі жөндеу және жаңғырту. және басқа да жобалар.</w:t>
      </w:r>
    </w:p>
    <w:p w:rsidR="006616A6" w:rsidRPr="00A86855" w:rsidRDefault="006616A6" w:rsidP="00A86855">
      <w:pPr>
        <w:pStyle w:val="a9"/>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Бірыңғай аймақтық әуе шабуылына қарсы қорғаныс жүйесін құру туралы елдеріміз арасындағы келісімге қол қоюдың арқасында мамандандырылған өндірістерді дамытудың үлкен әлеуетті мүмкіндіктері де жасалды.</w:t>
      </w:r>
    </w:p>
    <w:p w:rsidR="006616A6" w:rsidRPr="00A86855" w:rsidRDefault="006616A6" w:rsidP="00A86855">
      <w:pPr>
        <w:pStyle w:val="a9"/>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Ресеймен әскери-техникалық ынтымақтастықты жүзеге асыру шеңберінде Қазақстанның қорғаныс кәсіпорындары өндірісті жаңарта алады, заманауи технологияларды игереді, қару-жарақ пен әскери техниканы жөндеуге ғана емес, жаңғыртуға мүмкіндік беретін жаңа технологиялық желілерді орнату.</w:t>
      </w:r>
    </w:p>
    <w:p w:rsidR="00CC3110" w:rsidRPr="00A86855" w:rsidRDefault="00CC3110" w:rsidP="00A86855">
      <w:pPr>
        <w:pStyle w:val="a9"/>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 халықаралық әскери ынтымақтастықты дамыту туралы;</w:t>
      </w:r>
    </w:p>
    <w:p w:rsidR="00CC3110" w:rsidRPr="00A86855" w:rsidRDefault="00CC3110" w:rsidP="00A86855">
      <w:pPr>
        <w:pStyle w:val="a9"/>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 ұжымдық қауіпсіздікті қамтамасыз ету бойынша ынтымақтастықты дамыту;</w:t>
      </w:r>
    </w:p>
    <w:p w:rsidR="00CC3110" w:rsidRPr="00A86855" w:rsidRDefault="00CC3110" w:rsidP="00A86855">
      <w:pPr>
        <w:pStyle w:val="a9"/>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 Қазақстан Республикасының бітімгершілік қызметке қатысуын кеңейту [19].</w:t>
      </w:r>
    </w:p>
    <w:p w:rsidR="00CC3110" w:rsidRPr="00A86855" w:rsidRDefault="00CC3110" w:rsidP="00A86855">
      <w:pPr>
        <w:pStyle w:val="a9"/>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Тәуелсіздіктің алғашқы жылдарынан бастап Қазақстанның халықаралық әскери ынтымақтастығы оның ұлттық қауіпсіздігін нығайту мүддесінде жүзеге асырылып келеді.</w:t>
      </w:r>
    </w:p>
    <w:p w:rsidR="00CC3110" w:rsidRPr="00A86855" w:rsidRDefault="00CC3110" w:rsidP="00A86855">
      <w:pPr>
        <w:pStyle w:val="a9"/>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Қазіргі жағдайда көпжақты және екіжақты форматтарда халықаралық әскери ынтымақтастықты жүзеге асыру кезінде Батыс елдерінің Орталық Азия аймағындағы негізгі мақсаттарының бірі энергетикалық кен орындарына, сондай-ақ оларды тасымалдау бағыттарына бақылау орнату болып табылатынын ескермеуге болмайды. ҰҚШҰ мен ШЫҰ аясындағы интеграциялық үдерістер бұл мақсатты толық көлемде жүзеге асыруға кедергі келтіретіндіктен, бұл ұйымдарға мүше елдердің стратегиялық серіктестігіне қарсы әрекет ету әрекеттері үнемі ашық немесе жасырын түрде жүргізілетін болады.</w:t>
      </w:r>
    </w:p>
    <w:p w:rsidR="00CC3110" w:rsidRPr="00A86855" w:rsidRDefault="00CC3110" w:rsidP="00A86855">
      <w:pPr>
        <w:pStyle w:val="a9"/>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lastRenderedPageBreak/>
        <w:t>Бұл жағдайды Қазақстанның әскери ведомствосы мен басқа да күш құрылымдарының басшылығы НАТО бағдарламалары шеңберінде, сондай-ақ АҚШ және ЕО мемлекеттерімен екіжақты негізде әскери ынтымақтастық шараларын жүзеге асыру барысында ескеруі тиіс. Осы елдермен әскери ынтымақтастықты жүзеге асыру кезінде олардың Орталық Азия аймағындағы әскери саясатының ерекшеліктерін үнемі ескеріп, Қазақстанның ұлттық мүдделерін дәйекті түрде қорғау,  аймақтық тұрақтылық пен ұлттық қауіпсіздікті нығайту үшін осы елдердің саяси, экономикалық және әскери әлеуетін пайдалануға ұмтылу. Көршілермен, сондай-ақ басқа мемлекеттермен, ең алдымен ҰҚШҰ және ШЫҰ мүшелерімен өзара мүдделерді ескеру бірдей маңызды.</w:t>
      </w:r>
    </w:p>
    <w:p w:rsidR="00CC3110" w:rsidRPr="00A86855" w:rsidRDefault="00CC3110" w:rsidP="00A86855">
      <w:pPr>
        <w:pStyle w:val="a9"/>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Қазіргі заманғы шындық ҰҚШҰ-ға мүше мемлекеттермен коалициялық әскери құрылыс аясындағы әскери ынтымақтастық Қазақстанның ұлттық қауіпсіздігін және өңіріміздегі ұжымдық қауіпсіздікті қамтамасыз етудің ең тиімді құралы болып табылатыны соншалық.</w:t>
      </w:r>
    </w:p>
    <w:p w:rsidR="00CC3110" w:rsidRPr="00A86855" w:rsidRDefault="00CC3110" w:rsidP="00A86855">
      <w:pPr>
        <w:pStyle w:val="a9"/>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Сонымен қатар, талдау көрсеткендей, ҰҚШҰ-ға мүше мемлекеттердің әскери қауіпсіздігіне төнген қауіп-қатер мен қауіптерді ескере отырып, жедел шешуді талап ететін бірқатар проблемалық мәселелер бар.</w:t>
      </w:r>
    </w:p>
    <w:p w:rsidR="00CC3110" w:rsidRPr="00A86855" w:rsidRDefault="00CC3110" w:rsidP="00A86855">
      <w:pPr>
        <w:pStyle w:val="a9"/>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Біріншіден, ҰҚШҰ ұжымдық күштерін басқарудың тиімді жүйесін қалыптастыру мәселесі өзекті болды.</w:t>
      </w:r>
    </w:p>
    <w:p w:rsidR="00CC3110" w:rsidRPr="00A86855" w:rsidRDefault="00CC3110" w:rsidP="00A86855">
      <w:pPr>
        <w:pStyle w:val="a9"/>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Бұл ең маңызды міндеттердің бірі болып табылады, өйткені барлық елдердің басқару органдары мен әскери құралымдарында, ең алдымен, үйлесімді басқару құралдары болуы керек, сонымен қатар, қару-жарақпен күресу аймақтарында жедел орналастыруға дайындалған командалық пункттер болуы қажет. қолдану, және, сайып келгенде, коалициялық қолбасшылық орган қажет - Ұжымдық күштер есебінен құрылған көп қызметті әскерлер тобын басқару функцияларын қабылдауға қабілетті коалициялық қолбасшылық.</w:t>
      </w:r>
    </w:p>
    <w:p w:rsidR="00CC3110" w:rsidRPr="00A86855" w:rsidRDefault="00CC3110" w:rsidP="00A86855">
      <w:pPr>
        <w:pStyle w:val="a9"/>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Екіншіден, ҰҚШҰ-ның Ұжымдық күштері барынша мобильді, жан-жақты және өзін-өзі қамтамасыз етуі керек. Бұл үшін оларда қолдаудың барлық түрлерінің бөлімшелері және ең алдымен командалық басқару, байланыс, электронды соғыс және ақпараттық соғыс болуы керек. Сонымен қатар, олардың әуе шабуылына қарсы қорғаныс құрамалары болуы керек.</w:t>
      </w:r>
    </w:p>
    <w:p w:rsidR="00CC3110" w:rsidRPr="00A86855" w:rsidRDefault="00CC3110" w:rsidP="00A86855">
      <w:pPr>
        <w:pStyle w:val="a9"/>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Үшіншіден, ҰҚШҰ мемлекеттерінің аумақтарында оларға әскери көмек көрсету мақсатында Ұжымдық күштерді жедел орналастыру мәселелері одан әрі жетілдіруді талап етеді. Бұл осы мәселелерді реттейтін нормативтік құқықтық құжаттарды қайта қарауды талап етеді. Бұған қоса, бұл үшін ҰҚШҰ Ұжымдық авиациялық күштері белсенді түрде атсалысуы керек, оның негізгі міндеттерінің бірі әскери құрамалардың жеке құрамын және жүктерді олар қолданылатын аймақтарға тасымалдау болып табылады.</w:t>
      </w:r>
    </w:p>
    <w:p w:rsidR="00CC3110" w:rsidRPr="00A86855" w:rsidRDefault="00CC3110" w:rsidP="00A86855">
      <w:pPr>
        <w:pStyle w:val="a9"/>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 xml:space="preserve">Төртіншіден, ҰҚШҰ Ұжымдық күштерін жедел орналастыру және олардың міндеттерін мақсатты түрде орындау әуе және зымыранға қарсы қорғаныс күштері мен құралдарының сенімді қорғанысымен жүзеге асырылуы тиіс. Сондықтан Қазақстан мен Ресейдің өңірлік әуе шабуылына </w:t>
      </w:r>
      <w:r w:rsidRPr="00A86855">
        <w:rPr>
          <w:rFonts w:ascii="Times New Roman" w:hAnsi="Times New Roman" w:cs="Times New Roman"/>
          <w:sz w:val="28"/>
          <w:szCs w:val="28"/>
          <w:lang w:val="kk-KZ"/>
        </w:rPr>
        <w:lastRenderedPageBreak/>
        <w:t>қарсы қорғаныс жүйесін, сондай-ақ ұжымдық қауіпсіздіктің Орталық Азия аймағындағы әуе шабуылына қарсы қорғаныс жүйесін кейіннен ҰҚШҰ Әуе және зымыранға қарсы қорғаныстың Бірыңғай жүйесіне біріктіру арқылы жетілдіру кезек күттірмейтін міндет болып табылады.</w:t>
      </w:r>
    </w:p>
    <w:p w:rsidR="00CC3110" w:rsidRPr="00A86855" w:rsidRDefault="00CC3110" w:rsidP="00A86855">
      <w:pPr>
        <w:pStyle w:val="a9"/>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Бесіншіден, Ұжымдық күштерді жедел орналастыру және кейіннен пайдалану жағдайында ҰҚШҰ-ға мүше кез келген мемлекеттің әскери қауіпсіздігін қамтамасыз ету үшін оларды үздіксіз материалдық-техникалық қамтамасыз етуді ұйымдастыру қажет. Осыған байланысты Ұжымдық күштерді материалдық-техникалық қамтамасыз етудің біртұтас жүйесін құру мәселесі өзекті болды.</w:t>
      </w:r>
    </w:p>
    <w:p w:rsidR="00CC3110" w:rsidRPr="00A86855" w:rsidRDefault="00CC3110" w:rsidP="00A86855">
      <w:pPr>
        <w:pStyle w:val="a9"/>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Алтыншыдан, қазіргі заманғы әскери қақтығыстардың ерекшеліктерін және әскери қауіпсіздікке төнетін қатерлердің сипатын ескере отырып, ҰҚШҰ Ұжымдық күштерінің бірлескен жедел және жауынгерлік даярлығы жүйесін үнемі жетілдіріп отыру қажет. Бірлескен командалық-штабтық және әскери оқу-жаттығуларды өткізу барысында Ұжымдық күштердің жауынгерлік және арнайы іс-қимылдарын жүргізудің жаңа әдістері мен тәсілдерін сынақтан өткізу қажет. Ол үшін жаттығуларға арналған идеяларды әзірлеу кезінде үлгілерден алшақтап, соғыс және қарулы күрес өнеріндегі заманауи үрдістерді көрсететін өзгерістер мен жаңалықтар енгізу қажет.</w:t>
      </w:r>
    </w:p>
    <w:p w:rsidR="00CC3110" w:rsidRPr="00A86855" w:rsidRDefault="00CC3110" w:rsidP="00A86855">
      <w:pPr>
        <w:pStyle w:val="a9"/>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 xml:space="preserve">Жетіншіден, Ұжымдық күштерді құрайтын күштер мен құралдардың ұжымдық қауіпсіздікті қамтамасыз ету аймақтарындағы міндеттерді орындауға, оның ішінде оларды ҰҚШҰ-ға мүше әртүрлі мемлекеттердің аумағына жіберуге дайындығына тұрақты негізде тексерулер жүргізілу керек. Мұндай тексерулер Ұжымдық күштердің күштері мен құралдарының тапсырмаларды мақсатты түрде орындауға дайындығын бағалауға ғана емес, сонымен бірге олар ұжымдық қауіпсіздікке ықтимал қатерлерге қарсы тұруға дайындық деңгейін көрсете отырып, әлеуетті қарсыластар үшін тежеу ​​құралы болып табылады. </w:t>
      </w:r>
    </w:p>
    <w:p w:rsidR="00CC3110" w:rsidRPr="00A86855" w:rsidRDefault="00CC3110" w:rsidP="00A86855">
      <w:pPr>
        <w:pStyle w:val="a9"/>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Сегізіншіден, ұжымдық қауіпсіздікке қатер деңгейін төмендетуге бағытталған әскери, саяси және ақпараттық сипаттағы алдын алу шараларын уақтылы қабылдау мүддесінде әскери басқару органдарының арнайы дайындалған құрылымдық бөлімшелерімен үнемі өзара іс-қимыл жасау қажет. елдеріміздің.</w:t>
      </w:r>
    </w:p>
    <w:p w:rsidR="00CC3110" w:rsidRPr="00A86855" w:rsidRDefault="00CC3110" w:rsidP="00A86855">
      <w:pPr>
        <w:spacing w:after="0" w:line="240" w:lineRule="auto"/>
        <w:ind w:firstLine="709"/>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Қазақстан Республикасының бітімгершілік қызметке қатысуын кеңейту әлемдегі әскери-саяси тұрақтылықты қамтамасыз етуге ықпал етіп қана қоймай, ұлттық қауіпсіздікті нығайтудың маңызды факторы болып табылады. Әскери доктрина бітімгершілік іс-шараларға қатысуымызды белсендіру үшін қабылданатын шаралардың тізбесін айқындайды.</w:t>
      </w:r>
    </w:p>
    <w:p w:rsidR="00C63759" w:rsidRPr="00A86855" w:rsidRDefault="00C63759" w:rsidP="00A86855">
      <w:pPr>
        <w:spacing w:after="0" w:line="240" w:lineRule="auto"/>
        <w:ind w:firstLine="709"/>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Бұл:</w:t>
      </w:r>
    </w:p>
    <w:p w:rsidR="00C63759" w:rsidRPr="00A86855" w:rsidRDefault="00C63759" w:rsidP="00A86855">
      <w:pPr>
        <w:spacing w:after="0" w:line="240" w:lineRule="auto"/>
        <w:ind w:firstLine="709"/>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1) мемлекеттің бітімгершілік бөлімшелерінің әлеуеті мен мүмкіндіктерін арттыру, техникалық және пайдалану үйлесімділігін қамтамасыз ету үшін оларды халықаралық және өңірлік ұйымдардың стандарттарына сәйкес келтіру;</w:t>
      </w:r>
    </w:p>
    <w:p w:rsidR="00CC3110" w:rsidRPr="00B66A50" w:rsidRDefault="00C63759" w:rsidP="00A86855">
      <w:pPr>
        <w:spacing w:after="0" w:line="240" w:lineRule="auto"/>
        <w:ind w:firstLine="709"/>
        <w:jc w:val="both"/>
        <w:rPr>
          <w:rFonts w:ascii="Times New Roman" w:hAnsi="Times New Roman" w:cs="Times New Roman"/>
          <w:sz w:val="28"/>
          <w:szCs w:val="28"/>
          <w:lang w:val="kk-KZ"/>
        </w:rPr>
      </w:pPr>
      <w:r w:rsidRPr="00B66A50">
        <w:rPr>
          <w:rFonts w:ascii="Times New Roman" w:hAnsi="Times New Roman" w:cs="Times New Roman"/>
          <w:sz w:val="28"/>
          <w:szCs w:val="28"/>
          <w:lang w:val="kk-KZ"/>
        </w:rPr>
        <w:lastRenderedPageBreak/>
        <w:t>2) бітімгершілік бөлімшелерінің бірлескен оқу-жаттығуларға қатысуын кеңейту және халықаралық ұйымдар өткізетін іс-шаралар шеңберінде бітімгершілік операцияларды жоспарлау, жүргізу және жан-жақты қамтамасыз ету бойынша тәжірибе алмасу;</w:t>
      </w:r>
    </w:p>
    <w:p w:rsidR="00C63759" w:rsidRPr="00B66A50" w:rsidRDefault="00C63759" w:rsidP="00A86855">
      <w:pPr>
        <w:spacing w:after="0" w:line="240" w:lineRule="auto"/>
        <w:ind w:firstLine="709"/>
        <w:jc w:val="both"/>
        <w:rPr>
          <w:rFonts w:ascii="Times New Roman" w:hAnsi="Times New Roman" w:cs="Times New Roman"/>
          <w:sz w:val="28"/>
          <w:szCs w:val="28"/>
          <w:lang w:val="kk-KZ"/>
        </w:rPr>
      </w:pPr>
      <w:r w:rsidRPr="00B66A50">
        <w:rPr>
          <w:rFonts w:ascii="Times New Roman" w:hAnsi="Times New Roman" w:cs="Times New Roman"/>
          <w:sz w:val="28"/>
          <w:szCs w:val="28"/>
          <w:lang w:val="kk-KZ"/>
        </w:rPr>
        <w:t>3) мемлекеттермен бірлескен оқу-жаттығуларға қатысу</w:t>
      </w:r>
    </w:p>
    <w:p w:rsidR="00C63759" w:rsidRPr="00B66A50" w:rsidRDefault="00C63759" w:rsidP="00A86855">
      <w:pPr>
        <w:spacing w:after="0" w:line="240" w:lineRule="auto"/>
        <w:ind w:firstLine="709"/>
        <w:jc w:val="both"/>
        <w:rPr>
          <w:rFonts w:ascii="Times New Roman" w:hAnsi="Times New Roman" w:cs="Times New Roman"/>
          <w:sz w:val="28"/>
          <w:szCs w:val="28"/>
          <w:lang w:val="kk-KZ"/>
        </w:rPr>
      </w:pPr>
      <w:r w:rsidRPr="00B66A50">
        <w:rPr>
          <w:rFonts w:ascii="Times New Roman" w:hAnsi="Times New Roman" w:cs="Times New Roman"/>
          <w:sz w:val="28"/>
          <w:szCs w:val="28"/>
          <w:lang w:val="kk-KZ"/>
        </w:rPr>
        <w:t>- ҰҚШҰ, ШЫҰ, НАТО мүшелері терроризмге қарсы және бітімгершілік операцияларды жоспарлау, жүргізу және жан-жақты қолдау бойынша тәжірибе алмасу;</w:t>
      </w:r>
    </w:p>
    <w:p w:rsidR="00C63759" w:rsidRPr="00B66A50" w:rsidRDefault="00C63759" w:rsidP="00A86855">
      <w:pPr>
        <w:spacing w:after="0" w:line="240" w:lineRule="auto"/>
        <w:ind w:firstLine="709"/>
        <w:jc w:val="both"/>
        <w:rPr>
          <w:rFonts w:ascii="Times New Roman" w:hAnsi="Times New Roman" w:cs="Times New Roman"/>
          <w:sz w:val="28"/>
          <w:szCs w:val="28"/>
          <w:lang w:val="kk-KZ"/>
        </w:rPr>
      </w:pPr>
      <w:r w:rsidRPr="00B66A50">
        <w:rPr>
          <w:rFonts w:ascii="Times New Roman" w:hAnsi="Times New Roman" w:cs="Times New Roman"/>
          <w:sz w:val="28"/>
          <w:szCs w:val="28"/>
          <w:lang w:val="kk-KZ"/>
        </w:rPr>
        <w:t>4) жеке әскери және күзет компанияларының қызметін реттеу, мониторингілеу және бақылау мәселелері бойынша халықаралық нормативтік құқықтық актілерді әзірлеу жөніндегі БҰҰ шеңберіндегі Үкіметаралық жұмыс тобының жұмысына қатысу;</w:t>
      </w:r>
    </w:p>
    <w:p w:rsidR="00C63759" w:rsidRPr="00B66A50" w:rsidRDefault="00C63759" w:rsidP="00A86855">
      <w:pPr>
        <w:spacing w:after="0" w:line="240" w:lineRule="auto"/>
        <w:ind w:firstLine="709"/>
        <w:jc w:val="both"/>
        <w:rPr>
          <w:rFonts w:ascii="Times New Roman" w:hAnsi="Times New Roman" w:cs="Times New Roman"/>
          <w:sz w:val="28"/>
          <w:szCs w:val="28"/>
          <w:lang w:val="kk-KZ"/>
        </w:rPr>
      </w:pPr>
      <w:r w:rsidRPr="00B66A50">
        <w:rPr>
          <w:rFonts w:ascii="Times New Roman" w:hAnsi="Times New Roman" w:cs="Times New Roman"/>
          <w:sz w:val="28"/>
          <w:szCs w:val="28"/>
          <w:lang w:val="kk-KZ"/>
        </w:rPr>
        <w:t>5) Қазақстан Республикасының аумағында өңірлік бітімгершілік орталығын дамыту;</w:t>
      </w:r>
    </w:p>
    <w:p w:rsidR="00C63759" w:rsidRPr="00B66A50" w:rsidRDefault="00C63759" w:rsidP="00A86855">
      <w:pPr>
        <w:spacing w:after="0" w:line="240" w:lineRule="auto"/>
        <w:ind w:firstLine="709"/>
        <w:jc w:val="both"/>
        <w:rPr>
          <w:rFonts w:ascii="Times New Roman" w:hAnsi="Times New Roman" w:cs="Times New Roman"/>
          <w:sz w:val="28"/>
          <w:szCs w:val="28"/>
          <w:lang w:val="kk-KZ"/>
        </w:rPr>
      </w:pPr>
      <w:r w:rsidRPr="00B66A50">
        <w:rPr>
          <w:rFonts w:ascii="Times New Roman" w:hAnsi="Times New Roman" w:cs="Times New Roman"/>
          <w:sz w:val="28"/>
          <w:szCs w:val="28"/>
          <w:lang w:val="kk-KZ"/>
        </w:rPr>
        <w:t>6) штаб офицерлерін оқыту және оларды БҰҰ миссияларына әскери бақылаушылар ретінде жіберу;</w:t>
      </w:r>
    </w:p>
    <w:p w:rsidR="00C63759" w:rsidRPr="00B66A50" w:rsidRDefault="00C63759" w:rsidP="00A86855">
      <w:pPr>
        <w:spacing w:after="0" w:line="240" w:lineRule="auto"/>
        <w:ind w:firstLine="709"/>
        <w:jc w:val="both"/>
        <w:rPr>
          <w:rFonts w:ascii="Times New Roman" w:hAnsi="Times New Roman" w:cs="Times New Roman"/>
          <w:sz w:val="28"/>
          <w:szCs w:val="28"/>
          <w:lang w:val="kk-KZ"/>
        </w:rPr>
      </w:pPr>
      <w:r w:rsidRPr="00B66A50">
        <w:rPr>
          <w:rFonts w:ascii="Times New Roman" w:hAnsi="Times New Roman" w:cs="Times New Roman"/>
          <w:sz w:val="28"/>
          <w:szCs w:val="28"/>
          <w:lang w:val="kk-KZ"/>
        </w:rPr>
        <w:t>7) БҰҰ Қауіпсіздік Кеңесінің қарары негізінде БҰҰ миссияларында міндеттерді орындау үшін бітімгершілік бөлімшелерін жіберу [20].</w:t>
      </w:r>
    </w:p>
    <w:p w:rsidR="00C63759" w:rsidRPr="00B66A50" w:rsidRDefault="00C63759" w:rsidP="00A86855">
      <w:pPr>
        <w:spacing w:after="0" w:line="240" w:lineRule="auto"/>
        <w:ind w:firstLine="709"/>
        <w:jc w:val="both"/>
        <w:rPr>
          <w:rFonts w:ascii="Times New Roman" w:hAnsi="Times New Roman" w:cs="Times New Roman"/>
          <w:sz w:val="28"/>
          <w:szCs w:val="28"/>
          <w:lang w:val="kk-KZ"/>
        </w:rPr>
      </w:pPr>
      <w:r w:rsidRPr="00B66A50">
        <w:rPr>
          <w:rFonts w:ascii="Times New Roman" w:hAnsi="Times New Roman" w:cs="Times New Roman"/>
          <w:sz w:val="28"/>
          <w:szCs w:val="28"/>
          <w:lang w:val="kk-KZ"/>
        </w:rPr>
        <w:t>Қазақстан 2017 жылдың 1 қаңтарынан бастап БҰҰ Қауіпсіздік Кеңесінің тұрақты емес мүшесі болғандықтан, бітімгершілік саласында осыған байланысты ашылатын барлық мүмкіндіктерді пайдалану қажет. Және тек емес</w:t>
      </w:r>
    </w:p>
    <w:p w:rsidR="00C63759" w:rsidRPr="00B66A50" w:rsidRDefault="00C63759" w:rsidP="00A86855">
      <w:pPr>
        <w:spacing w:after="0" w:line="240" w:lineRule="auto"/>
        <w:ind w:firstLine="709"/>
        <w:jc w:val="both"/>
        <w:rPr>
          <w:rFonts w:ascii="Times New Roman" w:hAnsi="Times New Roman" w:cs="Times New Roman"/>
          <w:sz w:val="28"/>
          <w:szCs w:val="28"/>
          <w:lang w:val="kk-KZ"/>
        </w:rPr>
      </w:pPr>
      <w:r w:rsidRPr="00B66A50">
        <w:rPr>
          <w:rFonts w:ascii="Times New Roman" w:hAnsi="Times New Roman" w:cs="Times New Roman"/>
          <w:sz w:val="28"/>
          <w:szCs w:val="28"/>
          <w:lang w:val="kk-KZ"/>
        </w:rPr>
        <w:t xml:space="preserve"> БҰҰ қамқорлығындағы операцияларға қазақстандық бітімгершілік күштерінің қатысуы туралы, сонымен қатар еліміздің әртүрлі аймақтарындағы бітімгершілік операцияларды жоспарлау, талдау және тиімділігін бағалау үшін осы ұйымның бейіндік құрылымындағы жұмысқа біздің әскери мамандарды тарту туралы әлем.</w:t>
      </w:r>
    </w:p>
    <w:p w:rsidR="00C63759" w:rsidRPr="00B66A50" w:rsidRDefault="00C63759" w:rsidP="00A86855">
      <w:pPr>
        <w:spacing w:after="0" w:line="240" w:lineRule="auto"/>
        <w:ind w:firstLine="709"/>
        <w:jc w:val="both"/>
        <w:rPr>
          <w:rFonts w:ascii="Times New Roman" w:hAnsi="Times New Roman" w:cs="Times New Roman"/>
          <w:sz w:val="28"/>
          <w:szCs w:val="28"/>
          <w:lang w:val="kk-KZ"/>
        </w:rPr>
      </w:pPr>
      <w:r w:rsidRPr="00B66A50">
        <w:rPr>
          <w:rFonts w:ascii="Times New Roman" w:hAnsi="Times New Roman" w:cs="Times New Roman"/>
          <w:sz w:val="28"/>
          <w:szCs w:val="28"/>
          <w:lang w:val="kk-KZ"/>
        </w:rPr>
        <w:t>2016 жылғы қарашада БҰҰ бітімгершілік операциялар департаменті (ҚДҚО) мамандарының жұмысы барысында Қазбригтің қазақстандық бітімгершілік бөлімшесінің осы ұйымның талап етілетін ең төменгі стандарттарына сәйкестігіне бағалау жүргізілді. Біздің бөлімшенің аттестациядан сәтті өтуі үшін қазақстандық бітімгершілік контингентінің дайындығы мен жарақтандырудағы анықталған кемшіліктерді жою қажет.</w:t>
      </w:r>
    </w:p>
    <w:p w:rsidR="00C63759" w:rsidRPr="00B66A50" w:rsidRDefault="00C63759" w:rsidP="00A86855">
      <w:pPr>
        <w:spacing w:after="0" w:line="240" w:lineRule="auto"/>
        <w:jc w:val="both"/>
        <w:rPr>
          <w:rFonts w:ascii="Times New Roman" w:hAnsi="Times New Roman" w:cs="Times New Roman"/>
          <w:sz w:val="28"/>
          <w:szCs w:val="28"/>
          <w:lang w:val="kk-KZ"/>
        </w:rPr>
      </w:pPr>
      <w:r w:rsidRPr="00B66A50">
        <w:rPr>
          <w:rFonts w:ascii="Times New Roman" w:hAnsi="Times New Roman" w:cs="Times New Roman"/>
          <w:sz w:val="28"/>
          <w:szCs w:val="28"/>
          <w:lang w:val="kk-KZ"/>
        </w:rPr>
        <w:t>Осыдан кейін біздің әскери ведомствоға бөлімшені келесі дайындық деңгейіне жеткізу үшін БҰҰ-ның тиісті департаментімен бірлесіп жұмыс істеу қажет, бұл контингенттің БҰҰ мандаты бойынша бітімгершілік операцияларға қатысуға дайындығын білдіреді. дағдарыс немесе бітімгершілік миссияларының бірінде бос орындардың ашылуы.</w:t>
      </w:r>
    </w:p>
    <w:p w:rsidR="00C63759" w:rsidRPr="00B66A50" w:rsidRDefault="00C63759" w:rsidP="00A86855">
      <w:pPr>
        <w:spacing w:after="0" w:line="240" w:lineRule="auto"/>
        <w:ind w:firstLine="708"/>
        <w:jc w:val="both"/>
        <w:rPr>
          <w:rFonts w:ascii="Times New Roman" w:hAnsi="Times New Roman" w:cs="Times New Roman"/>
          <w:sz w:val="28"/>
          <w:szCs w:val="28"/>
          <w:lang w:val="kk-KZ"/>
        </w:rPr>
      </w:pPr>
      <w:r w:rsidRPr="00B66A50">
        <w:rPr>
          <w:rFonts w:ascii="Times New Roman" w:hAnsi="Times New Roman" w:cs="Times New Roman"/>
          <w:sz w:val="28"/>
          <w:szCs w:val="28"/>
          <w:lang w:val="kk-KZ"/>
        </w:rPr>
        <w:t>Біздің еліміз өзінің бітімгершілік қызметінде өңірлік және халықаралық қауіпсіздікті қамтамасыз ету үшін БҰҰ Қауіпсіздік Кеңесінің шешімдеріне және халықаралық құқықтың жалпыға танылған нормаларына сәйкес ұжымдық күш-жігерді біріктіру қажеттігі туралы принципті ұстанымды ұстанады.</w:t>
      </w:r>
    </w:p>
    <w:p w:rsidR="00D5056F" w:rsidRPr="00B66A50" w:rsidRDefault="00D5056F" w:rsidP="00A86855">
      <w:pPr>
        <w:spacing w:after="0" w:line="240" w:lineRule="auto"/>
        <w:ind w:firstLine="708"/>
        <w:jc w:val="both"/>
        <w:rPr>
          <w:rFonts w:ascii="Times New Roman" w:hAnsi="Times New Roman" w:cs="Times New Roman"/>
          <w:sz w:val="28"/>
          <w:szCs w:val="28"/>
          <w:lang w:val="kk-KZ"/>
        </w:rPr>
      </w:pPr>
      <w:r w:rsidRPr="00B66A50">
        <w:rPr>
          <w:rFonts w:ascii="Times New Roman" w:hAnsi="Times New Roman" w:cs="Times New Roman"/>
          <w:sz w:val="28"/>
          <w:szCs w:val="28"/>
          <w:lang w:val="kk-KZ"/>
        </w:rPr>
        <w:lastRenderedPageBreak/>
        <w:t>Осыған байланысты Қазақстанның БҰҰ Қауіпсіздік Кеңесіндегі қызметі барысында оның рөлін арттыруға, бітімгершілік операцияларды жүргізуге бақылауды күшейтуге жан-жақты үлес қосу міндеті тұр. Бұл тапсырманы орындау үшін осы ұстанымды бөлісетін мемлекеттермен, сондай-ақ келісілген әрекет қажет БҰҰ Хатшылығының құрылымдарында, ең алдымен бітімгершілік операциялар департаментінде еліміздің өкілдігін қамтамасыз ету.</w:t>
      </w:r>
      <w:r w:rsidRPr="00B66A50">
        <w:rPr>
          <w:rFonts w:ascii="Times New Roman" w:hAnsi="Times New Roman" w:cs="Times New Roman"/>
          <w:sz w:val="28"/>
          <w:szCs w:val="28"/>
          <w:lang w:val="kk-KZ"/>
        </w:rPr>
        <w:tab/>
      </w:r>
    </w:p>
    <w:p w:rsidR="00D5056F" w:rsidRPr="00B66A50" w:rsidRDefault="00D5056F" w:rsidP="00A86855">
      <w:pPr>
        <w:spacing w:after="0" w:line="240" w:lineRule="auto"/>
        <w:ind w:firstLine="708"/>
        <w:jc w:val="both"/>
        <w:rPr>
          <w:rFonts w:ascii="Times New Roman" w:hAnsi="Times New Roman" w:cs="Times New Roman"/>
          <w:sz w:val="28"/>
          <w:szCs w:val="28"/>
          <w:lang w:val="kk-KZ"/>
        </w:rPr>
      </w:pPr>
      <w:r w:rsidRPr="00B66A50">
        <w:rPr>
          <w:rFonts w:ascii="Times New Roman" w:hAnsi="Times New Roman" w:cs="Times New Roman"/>
          <w:sz w:val="28"/>
          <w:szCs w:val="28"/>
          <w:lang w:val="kk-KZ"/>
        </w:rPr>
        <w:t>Сондай-ақ бітімгершілікті одан әрі жетілдіру мүддесі үшін еліміздің басқа да бастамаларын ілгерілету орынды сияқты.</w:t>
      </w:r>
    </w:p>
    <w:p w:rsidR="008934ED" w:rsidRPr="00B66A50" w:rsidRDefault="008934ED" w:rsidP="00A86855">
      <w:pPr>
        <w:spacing w:after="0" w:line="240" w:lineRule="auto"/>
        <w:ind w:firstLine="708"/>
        <w:jc w:val="both"/>
        <w:rPr>
          <w:rFonts w:ascii="Times New Roman" w:hAnsi="Times New Roman" w:cs="Times New Roman"/>
          <w:sz w:val="28"/>
          <w:szCs w:val="28"/>
          <w:lang w:val="kk-KZ"/>
        </w:rPr>
      </w:pPr>
      <w:r w:rsidRPr="00B66A50">
        <w:rPr>
          <w:rFonts w:ascii="Times New Roman" w:hAnsi="Times New Roman" w:cs="Times New Roman"/>
          <w:sz w:val="28"/>
          <w:szCs w:val="28"/>
          <w:lang w:val="kk-KZ"/>
        </w:rPr>
        <w:t>Бұл туралы</w:t>
      </w:r>
    </w:p>
    <w:p w:rsidR="008934ED" w:rsidRPr="00B66A50" w:rsidRDefault="00947701" w:rsidP="00A86855">
      <w:pPr>
        <w:spacing w:after="0" w:line="240" w:lineRule="auto"/>
        <w:ind w:firstLine="708"/>
        <w:jc w:val="both"/>
        <w:rPr>
          <w:rFonts w:ascii="Times New Roman" w:hAnsi="Times New Roman" w:cs="Times New Roman"/>
          <w:sz w:val="28"/>
          <w:szCs w:val="28"/>
          <w:lang w:val="kk-KZ"/>
        </w:rPr>
      </w:pPr>
      <w:r w:rsidRPr="00947701">
        <w:rPr>
          <w:rFonts w:ascii="Times New Roman" w:hAnsi="Times New Roman" w:cs="Times New Roman"/>
          <w:i/>
          <w:sz w:val="28"/>
          <w:szCs w:val="28"/>
          <w:lang w:val="kk-KZ"/>
        </w:rPr>
        <w:t>Б</w:t>
      </w:r>
      <w:r w:rsidR="008934ED" w:rsidRPr="00947701">
        <w:rPr>
          <w:rFonts w:ascii="Times New Roman" w:hAnsi="Times New Roman" w:cs="Times New Roman"/>
          <w:i/>
          <w:sz w:val="28"/>
          <w:szCs w:val="28"/>
          <w:lang w:val="kk-KZ"/>
        </w:rPr>
        <w:t>іріншіден,</w:t>
      </w:r>
      <w:r w:rsidR="008934ED" w:rsidRPr="00B66A50">
        <w:rPr>
          <w:rFonts w:ascii="Times New Roman" w:hAnsi="Times New Roman" w:cs="Times New Roman"/>
          <w:sz w:val="28"/>
          <w:szCs w:val="28"/>
          <w:lang w:val="kk-KZ"/>
        </w:rPr>
        <w:t xml:space="preserve"> бітімгершілік және әскери мәселелермен айналысатын БҰҰ Хатшылығының құрылымдарын нығайту туралы.</w:t>
      </w:r>
    </w:p>
    <w:p w:rsidR="008934ED" w:rsidRPr="00B66A50" w:rsidRDefault="008934ED" w:rsidP="00A86855">
      <w:pPr>
        <w:spacing w:after="0" w:line="240" w:lineRule="auto"/>
        <w:ind w:firstLine="708"/>
        <w:jc w:val="both"/>
        <w:rPr>
          <w:rFonts w:ascii="Times New Roman" w:hAnsi="Times New Roman" w:cs="Times New Roman"/>
          <w:sz w:val="28"/>
          <w:szCs w:val="28"/>
          <w:lang w:val="kk-KZ"/>
        </w:rPr>
      </w:pPr>
      <w:r w:rsidRPr="00947701">
        <w:rPr>
          <w:rFonts w:ascii="Times New Roman" w:hAnsi="Times New Roman" w:cs="Times New Roman"/>
          <w:i/>
          <w:sz w:val="28"/>
          <w:szCs w:val="28"/>
          <w:lang w:val="kk-KZ"/>
        </w:rPr>
        <w:t>Екіншіден,</w:t>
      </w:r>
      <w:r w:rsidRPr="00B66A50">
        <w:rPr>
          <w:rFonts w:ascii="Times New Roman" w:hAnsi="Times New Roman" w:cs="Times New Roman"/>
          <w:sz w:val="28"/>
          <w:szCs w:val="28"/>
          <w:lang w:val="kk-KZ"/>
        </w:rPr>
        <w:t xml:space="preserve"> бітімгершілік операцияларды жүзеге асыру үшін қатысушы мемлекеттер беретін БҰҰ-ның резервтік күштерінің құрамын кеңейту туралы.</w:t>
      </w:r>
    </w:p>
    <w:p w:rsidR="008934ED" w:rsidRPr="00B66A50" w:rsidRDefault="008934ED" w:rsidP="00A86855">
      <w:pPr>
        <w:spacing w:after="0" w:line="240" w:lineRule="auto"/>
        <w:ind w:firstLine="708"/>
        <w:jc w:val="both"/>
        <w:rPr>
          <w:rFonts w:ascii="Times New Roman" w:hAnsi="Times New Roman" w:cs="Times New Roman"/>
          <w:sz w:val="28"/>
          <w:szCs w:val="28"/>
          <w:lang w:val="kk-KZ"/>
        </w:rPr>
      </w:pPr>
      <w:r w:rsidRPr="00947701">
        <w:rPr>
          <w:rFonts w:ascii="Times New Roman" w:hAnsi="Times New Roman" w:cs="Times New Roman"/>
          <w:i/>
          <w:sz w:val="28"/>
          <w:szCs w:val="28"/>
          <w:lang w:val="kk-KZ"/>
        </w:rPr>
        <w:t>Үшіншіден,</w:t>
      </w:r>
      <w:r w:rsidRPr="00B66A50">
        <w:rPr>
          <w:rFonts w:ascii="Times New Roman" w:hAnsi="Times New Roman" w:cs="Times New Roman"/>
          <w:sz w:val="28"/>
          <w:szCs w:val="28"/>
          <w:lang w:val="kk-KZ"/>
        </w:rPr>
        <w:t xml:space="preserve"> қызметті тоқтатудың мандатын, ұзақтығын және шарттарын нақты анықтау туралы.</w:t>
      </w:r>
    </w:p>
    <w:p w:rsidR="008934ED" w:rsidRPr="00B66A50" w:rsidRDefault="008934ED" w:rsidP="00A86855">
      <w:pPr>
        <w:spacing w:after="0" w:line="240" w:lineRule="auto"/>
        <w:ind w:firstLine="708"/>
        <w:jc w:val="both"/>
        <w:rPr>
          <w:rFonts w:ascii="Times New Roman" w:hAnsi="Times New Roman" w:cs="Times New Roman"/>
          <w:sz w:val="28"/>
          <w:szCs w:val="28"/>
          <w:lang w:val="kk-KZ"/>
        </w:rPr>
      </w:pPr>
      <w:r w:rsidRPr="00947701">
        <w:rPr>
          <w:rFonts w:ascii="Times New Roman" w:hAnsi="Times New Roman" w:cs="Times New Roman"/>
          <w:i/>
          <w:sz w:val="28"/>
          <w:szCs w:val="28"/>
          <w:lang w:val="kk-KZ"/>
        </w:rPr>
        <w:t xml:space="preserve"> Төртіншіден,</w:t>
      </w:r>
      <w:r w:rsidRPr="00B66A50">
        <w:rPr>
          <w:rFonts w:ascii="Times New Roman" w:hAnsi="Times New Roman" w:cs="Times New Roman"/>
          <w:sz w:val="28"/>
          <w:szCs w:val="28"/>
          <w:lang w:val="kk-KZ"/>
        </w:rPr>
        <w:t xml:space="preserve"> бітімгершілік миссияларды өткізуге барабар ресурстарды бөлу және оларды қаржыландыру туралы.</w:t>
      </w:r>
    </w:p>
    <w:p w:rsidR="008934ED" w:rsidRPr="00B66A50" w:rsidRDefault="008934ED" w:rsidP="00A86855">
      <w:pPr>
        <w:spacing w:after="0" w:line="240" w:lineRule="auto"/>
        <w:ind w:firstLine="708"/>
        <w:jc w:val="both"/>
        <w:rPr>
          <w:rFonts w:ascii="Times New Roman" w:hAnsi="Times New Roman" w:cs="Times New Roman"/>
          <w:sz w:val="28"/>
          <w:szCs w:val="28"/>
          <w:lang w:val="kk-KZ"/>
        </w:rPr>
      </w:pPr>
      <w:r w:rsidRPr="00947701">
        <w:rPr>
          <w:rFonts w:ascii="Times New Roman" w:hAnsi="Times New Roman" w:cs="Times New Roman"/>
          <w:i/>
          <w:sz w:val="28"/>
          <w:szCs w:val="28"/>
          <w:lang w:val="kk-KZ"/>
        </w:rPr>
        <w:t>Бесіншіден,</w:t>
      </w:r>
      <w:r w:rsidRPr="00B66A50">
        <w:rPr>
          <w:rFonts w:ascii="Times New Roman" w:hAnsi="Times New Roman" w:cs="Times New Roman"/>
          <w:sz w:val="28"/>
          <w:szCs w:val="28"/>
          <w:lang w:val="kk-KZ"/>
        </w:rPr>
        <w:t xml:space="preserve"> әскери және азаматтық персоналды даярлаудың ұлттық бағдарламаларына бітімгершілік операцияларды жүргізуге қатысты мәселелерді енгізу, сондай-ақ әртүрлі мемлекеттердің күштерінің өзара іс-қимылы мақсатында стандартталған рәсімдерді жетілдіру туралы.</w:t>
      </w:r>
    </w:p>
    <w:p w:rsidR="008934ED" w:rsidRPr="00B66A50" w:rsidRDefault="008934ED" w:rsidP="00A86855">
      <w:pPr>
        <w:spacing w:after="0" w:line="240" w:lineRule="auto"/>
        <w:ind w:firstLine="708"/>
        <w:jc w:val="both"/>
        <w:rPr>
          <w:rFonts w:ascii="Times New Roman" w:hAnsi="Times New Roman" w:cs="Times New Roman"/>
          <w:sz w:val="28"/>
          <w:szCs w:val="28"/>
          <w:lang w:val="kk-KZ"/>
        </w:rPr>
      </w:pPr>
      <w:r w:rsidRPr="00947701">
        <w:rPr>
          <w:rFonts w:ascii="Times New Roman" w:hAnsi="Times New Roman" w:cs="Times New Roman"/>
          <w:i/>
          <w:sz w:val="28"/>
          <w:szCs w:val="28"/>
          <w:lang w:val="kk-KZ"/>
        </w:rPr>
        <w:t>Алтыншыдан,</w:t>
      </w:r>
      <w:r w:rsidRPr="00B66A50">
        <w:rPr>
          <w:rFonts w:ascii="Times New Roman" w:hAnsi="Times New Roman" w:cs="Times New Roman"/>
          <w:sz w:val="28"/>
          <w:szCs w:val="28"/>
          <w:lang w:val="kk-KZ"/>
        </w:rPr>
        <w:t xml:space="preserve"> бітімгершілік күштердің бірлескен қолбасшылық құрамына осы бітімгершілік операцияға қатысатын барлық ұлттық контингенттер өкілдерін міндетті түрде енгізу туралы.</w:t>
      </w:r>
    </w:p>
    <w:p w:rsidR="008934ED" w:rsidRPr="00B66A50" w:rsidRDefault="008934ED" w:rsidP="00A86855">
      <w:pPr>
        <w:spacing w:after="0" w:line="240" w:lineRule="auto"/>
        <w:ind w:firstLine="708"/>
        <w:jc w:val="both"/>
        <w:rPr>
          <w:rFonts w:ascii="Times New Roman" w:hAnsi="Times New Roman" w:cs="Times New Roman"/>
          <w:sz w:val="28"/>
          <w:szCs w:val="28"/>
          <w:lang w:val="kk-KZ"/>
        </w:rPr>
      </w:pPr>
      <w:r w:rsidRPr="00947701">
        <w:rPr>
          <w:rFonts w:ascii="Times New Roman" w:hAnsi="Times New Roman" w:cs="Times New Roman"/>
          <w:i/>
          <w:sz w:val="28"/>
          <w:szCs w:val="28"/>
          <w:lang w:val="kk-KZ"/>
        </w:rPr>
        <w:t>Жетіншіден,</w:t>
      </w:r>
      <w:r w:rsidRPr="00B66A50">
        <w:rPr>
          <w:rFonts w:ascii="Times New Roman" w:hAnsi="Times New Roman" w:cs="Times New Roman"/>
          <w:sz w:val="28"/>
          <w:szCs w:val="28"/>
          <w:lang w:val="kk-KZ"/>
        </w:rPr>
        <w:t xml:space="preserve"> елдің ұлттық және әскери басшылығының олардың бітімгершілік контингентінің қызметіне бақылауды жүзеге асыру мүмкіндігі туралы.</w:t>
      </w:r>
    </w:p>
    <w:p w:rsidR="008934ED" w:rsidRPr="00B66A50" w:rsidRDefault="008934ED" w:rsidP="00A86855">
      <w:pPr>
        <w:spacing w:after="0" w:line="240" w:lineRule="auto"/>
        <w:ind w:firstLine="708"/>
        <w:jc w:val="both"/>
        <w:rPr>
          <w:rFonts w:ascii="Times New Roman" w:hAnsi="Times New Roman" w:cs="Times New Roman"/>
          <w:sz w:val="28"/>
          <w:szCs w:val="28"/>
          <w:lang w:val="kk-KZ"/>
        </w:rPr>
      </w:pPr>
      <w:r w:rsidRPr="00B66A50">
        <w:rPr>
          <w:rFonts w:ascii="Times New Roman" w:hAnsi="Times New Roman" w:cs="Times New Roman"/>
          <w:sz w:val="28"/>
          <w:szCs w:val="28"/>
          <w:lang w:val="kk-KZ"/>
        </w:rPr>
        <w:t>Бітімгершілік бейбітшілік пен халықаралық қауіпсіздікті нығайтуға, сондай-ақ осы қызметті қамтамасыз ететін елдердің ықпалын күшейтуге қызмет етеді. Сондықтан Қазақстанның БҰҰ бітімгершілік миссияларына қатысуын одан әрі ілгерілету үшін Қауіпсіздік Кеңесіндегі тұрақты емес мүшелікті пайдаланған жөн.</w:t>
      </w:r>
    </w:p>
    <w:p w:rsidR="00B7376A" w:rsidRDefault="00B7376A" w:rsidP="00B7376A">
      <w:pPr>
        <w:spacing w:after="0" w:line="240" w:lineRule="auto"/>
        <w:ind w:firstLine="708"/>
        <w:jc w:val="both"/>
        <w:rPr>
          <w:rFonts w:ascii="Times New Roman" w:hAnsi="Times New Roman" w:cs="Times New Roman"/>
          <w:sz w:val="28"/>
          <w:szCs w:val="28"/>
          <w:lang w:val="kk-KZ"/>
        </w:rPr>
      </w:pPr>
      <w:r w:rsidRPr="00B7376A">
        <w:rPr>
          <w:rFonts w:ascii="Times New Roman" w:hAnsi="Times New Roman" w:cs="Times New Roman"/>
          <w:sz w:val="28"/>
          <w:szCs w:val="28"/>
          <w:lang w:val="kk-KZ"/>
        </w:rPr>
        <w:t>Әскери доктринаның соңғы ережелеріне сәйкес,</w:t>
      </w:r>
      <w:r>
        <w:rPr>
          <w:rFonts w:ascii="Times New Roman" w:hAnsi="Times New Roman" w:cs="Times New Roman"/>
          <w:sz w:val="28"/>
          <w:szCs w:val="28"/>
          <w:lang w:val="kk-KZ"/>
        </w:rPr>
        <w:t xml:space="preserve"> </w:t>
      </w:r>
      <w:r w:rsidRPr="00B7376A">
        <w:rPr>
          <w:rFonts w:ascii="Times New Roman" w:hAnsi="Times New Roman" w:cs="Times New Roman"/>
          <w:sz w:val="28"/>
          <w:szCs w:val="28"/>
          <w:lang w:val="kk-KZ"/>
        </w:rPr>
        <w:t>оны іске асыру Қарулы Күштердің жауынгерлік әзірлігін сақтауға мүмкіндік береді,</w:t>
      </w:r>
      <w:r w:rsidRPr="00B7376A">
        <w:rPr>
          <w:lang w:val="kk-KZ"/>
        </w:rPr>
        <w:t xml:space="preserve"> </w:t>
      </w:r>
      <w:r w:rsidRPr="00B7376A">
        <w:rPr>
          <w:rFonts w:ascii="Times New Roman" w:hAnsi="Times New Roman" w:cs="Times New Roman"/>
          <w:sz w:val="28"/>
          <w:szCs w:val="28"/>
          <w:lang w:val="kk-KZ"/>
        </w:rPr>
        <w:t>басқа да әс</w:t>
      </w:r>
      <w:r>
        <w:rPr>
          <w:rFonts w:ascii="Times New Roman" w:hAnsi="Times New Roman" w:cs="Times New Roman"/>
          <w:sz w:val="28"/>
          <w:szCs w:val="28"/>
          <w:lang w:val="kk-KZ"/>
        </w:rPr>
        <w:t xml:space="preserve">керлер мен әскери құрамалар </w:t>
      </w:r>
      <w:r w:rsidRPr="00B7376A">
        <w:rPr>
          <w:rFonts w:ascii="Times New Roman" w:hAnsi="Times New Roman" w:cs="Times New Roman"/>
          <w:sz w:val="28"/>
          <w:szCs w:val="28"/>
          <w:lang w:val="kk-KZ"/>
        </w:rPr>
        <w:t>мемлекеттің жұмылдыру дайындығы деңгейінде</w:t>
      </w:r>
      <w:r>
        <w:rPr>
          <w:rFonts w:ascii="Times New Roman" w:hAnsi="Times New Roman" w:cs="Times New Roman"/>
          <w:sz w:val="28"/>
          <w:szCs w:val="28"/>
          <w:lang w:val="kk-KZ"/>
        </w:rPr>
        <w:t xml:space="preserve">, </w:t>
      </w:r>
      <w:r w:rsidRPr="00B7376A">
        <w:rPr>
          <w:rFonts w:ascii="Times New Roman" w:hAnsi="Times New Roman" w:cs="Times New Roman"/>
          <w:sz w:val="28"/>
          <w:szCs w:val="28"/>
          <w:lang w:val="kk-KZ"/>
        </w:rPr>
        <w:t>мемлекетке төнген әскери қауіптерге барабар жауап беру үшін қажет,</w:t>
      </w:r>
      <w:r w:rsidRPr="00B7376A">
        <w:rPr>
          <w:lang w:val="kk-KZ"/>
        </w:rPr>
        <w:t xml:space="preserve"> </w:t>
      </w:r>
      <w:r w:rsidRPr="00B7376A">
        <w:rPr>
          <w:rFonts w:ascii="Times New Roman" w:hAnsi="Times New Roman" w:cs="Times New Roman"/>
          <w:sz w:val="28"/>
          <w:szCs w:val="28"/>
          <w:lang w:val="kk-KZ"/>
        </w:rPr>
        <w:t>Қазақстан Республикасының халықаралық қауіпсіздікті қамтамасыз етуге қатысуын кеңейту.</w:t>
      </w:r>
    </w:p>
    <w:p w:rsidR="00B7376A" w:rsidRDefault="00B7376A" w:rsidP="00B7376A">
      <w:pPr>
        <w:spacing w:after="0" w:line="240" w:lineRule="auto"/>
        <w:ind w:firstLine="708"/>
        <w:jc w:val="both"/>
        <w:rPr>
          <w:rFonts w:ascii="Times New Roman" w:hAnsi="Times New Roman" w:cs="Times New Roman"/>
          <w:sz w:val="28"/>
          <w:szCs w:val="28"/>
          <w:lang w:val="kk-KZ"/>
        </w:rPr>
      </w:pPr>
      <w:r w:rsidRPr="00B7376A">
        <w:rPr>
          <w:rFonts w:ascii="Times New Roman" w:hAnsi="Times New Roman" w:cs="Times New Roman"/>
          <w:sz w:val="28"/>
          <w:szCs w:val="28"/>
          <w:lang w:val="kk-KZ"/>
        </w:rPr>
        <w:t>Сонымен бірге, әлемде және аймақта әскери-саяси жағдай өзгерген жағдайда,</w:t>
      </w:r>
      <w:r w:rsidRPr="00B7376A">
        <w:rPr>
          <w:lang w:val="kk-KZ"/>
        </w:rPr>
        <w:t xml:space="preserve"> </w:t>
      </w:r>
      <w:r w:rsidRPr="00B7376A">
        <w:rPr>
          <w:rFonts w:ascii="Times New Roman" w:hAnsi="Times New Roman" w:cs="Times New Roman"/>
          <w:sz w:val="28"/>
          <w:szCs w:val="28"/>
          <w:lang w:val="kk-KZ"/>
        </w:rPr>
        <w:t>әскери қақтығыстардың сипаты мен қарулы күрестің мазмұны, осы құжаттың ережелерін нақтылауға және толықтыруға жол беріледі.</w:t>
      </w:r>
    </w:p>
    <w:p w:rsidR="00423DBB" w:rsidRPr="00B66A50" w:rsidRDefault="00423DBB" w:rsidP="00B7376A">
      <w:pPr>
        <w:pStyle w:val="a9"/>
        <w:rPr>
          <w:rStyle w:val="y2iqfc"/>
          <w:rFonts w:ascii="Times New Roman" w:hAnsi="Times New Roman" w:cs="Times New Roman"/>
          <w:sz w:val="28"/>
          <w:szCs w:val="28"/>
          <w:lang w:val="kk-KZ"/>
        </w:rPr>
      </w:pPr>
    </w:p>
    <w:p w:rsidR="002774DC" w:rsidRPr="00AF4731" w:rsidRDefault="00423DBB" w:rsidP="00AF4731">
      <w:pPr>
        <w:pStyle w:val="a9"/>
        <w:jc w:val="center"/>
        <w:rPr>
          <w:rFonts w:ascii="Times New Roman" w:hAnsi="Times New Roman" w:cs="Times New Roman"/>
          <w:b/>
          <w:sz w:val="28"/>
          <w:szCs w:val="28"/>
          <w:lang w:val="kk-KZ"/>
        </w:rPr>
      </w:pPr>
      <w:r w:rsidRPr="00194DB1">
        <w:rPr>
          <w:rStyle w:val="y2iqfc"/>
          <w:rFonts w:ascii="Times New Roman" w:hAnsi="Times New Roman" w:cs="Times New Roman"/>
          <w:b/>
          <w:sz w:val="28"/>
          <w:szCs w:val="28"/>
          <w:lang w:val="kk-KZ"/>
        </w:rPr>
        <w:lastRenderedPageBreak/>
        <w:t>ПАЙДАЛАНЫЛҒАН ӘДЕБИЕТТЕР ТІЗІМІ</w:t>
      </w:r>
    </w:p>
    <w:p w:rsidR="002774DC" w:rsidRPr="00B66A50" w:rsidRDefault="002774DC"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 xml:space="preserve">1. Қазақстан Республикасының 2012-2016 жылдарға арналған Ұлттық қауіпсіздік стратегиясының және оны іске асыру жөніндегі іс-шаралар жоспарының жобаларын әзірлеу жөніндегі жұмыс тобын құру туралы. </w:t>
      </w:r>
      <w:r w:rsidRPr="00B66A50">
        <w:rPr>
          <w:rFonts w:ascii="Times New Roman" w:hAnsi="Times New Roman" w:cs="Times New Roman"/>
          <w:sz w:val="28"/>
          <w:szCs w:val="28"/>
          <w:lang w:val="kk-KZ"/>
        </w:rPr>
        <w:t>Қазақстан Республикасы Премьер-Министрінің 2011 жылғы 22 сәуірдегі No 54-ө Өкімі.</w:t>
      </w:r>
    </w:p>
    <w:p w:rsidR="002774DC" w:rsidRPr="00B66A50" w:rsidRDefault="002774DC" w:rsidP="00A86855">
      <w:pPr>
        <w:spacing w:after="0" w:line="240" w:lineRule="auto"/>
        <w:ind w:firstLine="708"/>
        <w:jc w:val="both"/>
        <w:rPr>
          <w:rFonts w:ascii="Times New Roman" w:hAnsi="Times New Roman" w:cs="Times New Roman"/>
          <w:sz w:val="28"/>
          <w:szCs w:val="28"/>
        </w:rPr>
      </w:pPr>
      <w:r w:rsidRPr="00B66A50">
        <w:rPr>
          <w:rFonts w:ascii="Times New Roman" w:hAnsi="Times New Roman" w:cs="Times New Roman"/>
          <w:sz w:val="28"/>
          <w:szCs w:val="28"/>
          <w:lang w:val="kk-KZ"/>
        </w:rPr>
        <w:t xml:space="preserve">2. Қазақстан Республикасы Президентінің 2011 жылғы 11 қазандағы № 161 Жарлығымен бекітілген Қазақстан Республикасының Әскери доктринасы. </w:t>
      </w:r>
      <w:r w:rsidRPr="00A86855">
        <w:rPr>
          <w:rFonts w:ascii="Times New Roman" w:hAnsi="Times New Roman" w:cs="Times New Roman"/>
          <w:sz w:val="28"/>
          <w:szCs w:val="28"/>
          <w:lang w:val="en-US"/>
        </w:rPr>
        <w:t>URL</w:t>
      </w:r>
      <w:r w:rsidRPr="00B66A50">
        <w:rPr>
          <w:rFonts w:ascii="Times New Roman" w:hAnsi="Times New Roman" w:cs="Times New Roman"/>
          <w:sz w:val="28"/>
          <w:szCs w:val="28"/>
        </w:rPr>
        <w:t xml:space="preserve">: </w:t>
      </w:r>
      <w:r w:rsidRPr="00A86855">
        <w:rPr>
          <w:rFonts w:ascii="Times New Roman" w:hAnsi="Times New Roman" w:cs="Times New Roman"/>
          <w:sz w:val="28"/>
          <w:szCs w:val="28"/>
          <w:lang w:val="en-US"/>
        </w:rPr>
        <w:t>http</w:t>
      </w:r>
      <w:r w:rsidRPr="00B66A50">
        <w:rPr>
          <w:rFonts w:ascii="Times New Roman" w:hAnsi="Times New Roman" w:cs="Times New Roman"/>
          <w:sz w:val="28"/>
          <w:szCs w:val="28"/>
        </w:rPr>
        <w:t>://</w:t>
      </w:r>
      <w:r w:rsidRPr="00A86855">
        <w:rPr>
          <w:rFonts w:ascii="Times New Roman" w:hAnsi="Times New Roman" w:cs="Times New Roman"/>
          <w:sz w:val="28"/>
          <w:szCs w:val="28"/>
          <w:lang w:val="en-US"/>
        </w:rPr>
        <w:t>akorda</w:t>
      </w:r>
      <w:r w:rsidRPr="00B66A50">
        <w:rPr>
          <w:rFonts w:ascii="Times New Roman" w:hAnsi="Times New Roman" w:cs="Times New Roman"/>
          <w:sz w:val="28"/>
          <w:szCs w:val="28"/>
        </w:rPr>
        <w:t>.</w:t>
      </w:r>
      <w:r w:rsidRPr="00A86855">
        <w:rPr>
          <w:rFonts w:ascii="Times New Roman" w:hAnsi="Times New Roman" w:cs="Times New Roman"/>
          <w:sz w:val="28"/>
          <w:szCs w:val="28"/>
          <w:lang w:val="en-US"/>
        </w:rPr>
        <w:t>kz</w:t>
      </w:r>
      <w:r w:rsidRPr="00B66A50">
        <w:rPr>
          <w:rFonts w:ascii="Times New Roman" w:hAnsi="Times New Roman" w:cs="Times New Roman"/>
          <w:sz w:val="28"/>
          <w:szCs w:val="28"/>
        </w:rPr>
        <w:t>.</w:t>
      </w:r>
    </w:p>
    <w:p w:rsidR="002774DC" w:rsidRPr="00B66A50" w:rsidRDefault="002774DC" w:rsidP="00A86855">
      <w:pPr>
        <w:spacing w:after="0" w:line="240" w:lineRule="auto"/>
        <w:ind w:firstLine="708"/>
        <w:jc w:val="both"/>
        <w:rPr>
          <w:rFonts w:ascii="Times New Roman" w:hAnsi="Times New Roman" w:cs="Times New Roman"/>
          <w:sz w:val="28"/>
          <w:szCs w:val="28"/>
        </w:rPr>
      </w:pPr>
      <w:r w:rsidRPr="00B66A50">
        <w:rPr>
          <w:rFonts w:ascii="Times New Roman" w:hAnsi="Times New Roman" w:cs="Times New Roman"/>
          <w:sz w:val="28"/>
          <w:szCs w:val="28"/>
        </w:rPr>
        <w:t>3. Сол жерде.</w:t>
      </w:r>
    </w:p>
    <w:p w:rsidR="002774DC" w:rsidRPr="00B66A50" w:rsidRDefault="002774DC" w:rsidP="00A86855">
      <w:pPr>
        <w:spacing w:after="0" w:line="240" w:lineRule="auto"/>
        <w:ind w:firstLine="708"/>
        <w:jc w:val="both"/>
        <w:rPr>
          <w:rFonts w:ascii="Times New Roman" w:hAnsi="Times New Roman" w:cs="Times New Roman"/>
          <w:sz w:val="28"/>
          <w:szCs w:val="28"/>
        </w:rPr>
      </w:pPr>
      <w:r w:rsidRPr="00B66A50">
        <w:rPr>
          <w:rFonts w:ascii="Times New Roman" w:hAnsi="Times New Roman" w:cs="Times New Roman"/>
          <w:sz w:val="28"/>
          <w:szCs w:val="28"/>
        </w:rPr>
        <w:t>4. Сол жерде.</w:t>
      </w:r>
    </w:p>
    <w:p w:rsidR="008934ED" w:rsidRPr="00A86855" w:rsidRDefault="002774DC" w:rsidP="00A86855">
      <w:pPr>
        <w:spacing w:after="0" w:line="240" w:lineRule="auto"/>
        <w:ind w:firstLine="708"/>
        <w:jc w:val="both"/>
        <w:rPr>
          <w:rFonts w:ascii="Times New Roman" w:hAnsi="Times New Roman" w:cs="Times New Roman"/>
          <w:sz w:val="28"/>
          <w:szCs w:val="28"/>
          <w:lang w:val="kk-KZ"/>
        </w:rPr>
      </w:pPr>
      <w:r w:rsidRPr="00B66A50">
        <w:rPr>
          <w:rFonts w:ascii="Times New Roman" w:hAnsi="Times New Roman" w:cs="Times New Roman"/>
          <w:sz w:val="28"/>
          <w:szCs w:val="28"/>
        </w:rPr>
        <w:t>5. Сол жерде.</w:t>
      </w:r>
    </w:p>
    <w:p w:rsidR="002774DC" w:rsidRPr="00A86855" w:rsidRDefault="002774DC"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6 АҚШ Заң «Ұлттық қауіпсіздік туралы», 1947, оның заңдарын түсіндіретін және 1953. 1958' Заң «Goldwip ed Nichols» 1986. URL: http://lawtoday.ru.</w:t>
      </w:r>
    </w:p>
    <w:p w:rsidR="002774DC" w:rsidRPr="00A86855" w:rsidRDefault="002774DC"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7. «Жұмылдыру дайындығы және жұмылдыру туралы» Қазақстан Республикасының 1997 жылғы 16 маусымдағы N 127-I Заңы (өзгертулермен және толықтырулармен). Өнер. 1. URL: https://online.zakon.kz.</w:t>
      </w:r>
    </w:p>
    <w:p w:rsidR="002774DC" w:rsidRPr="00A86855" w:rsidRDefault="002774DC"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8. Сол жерде. Өнер. 4.</w:t>
      </w:r>
    </w:p>
    <w:p w:rsidR="002774DC" w:rsidRPr="00A86855" w:rsidRDefault="002774DC"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 xml:space="preserve">9. Қазақстан Республикасы Президентінің 2011 жылғы 11 қазандағы № 161 Жарлығымен бекітілген Қазақстан Республикасының Әскери доктринасы. URL: </w:t>
      </w:r>
      <w:hyperlink r:id="rId30" w:history="1">
        <w:r w:rsidRPr="00A86855">
          <w:rPr>
            <w:rStyle w:val="af"/>
            <w:rFonts w:ascii="Times New Roman" w:hAnsi="Times New Roman" w:cs="Times New Roman"/>
            <w:sz w:val="28"/>
            <w:szCs w:val="28"/>
            <w:lang w:val="kk-KZ"/>
          </w:rPr>
          <w:t>http://akorda.kz</w:t>
        </w:r>
      </w:hyperlink>
      <w:r w:rsidRPr="00A86855">
        <w:rPr>
          <w:rFonts w:ascii="Times New Roman" w:hAnsi="Times New Roman" w:cs="Times New Roman"/>
          <w:sz w:val="28"/>
          <w:szCs w:val="28"/>
          <w:lang w:val="kk-KZ"/>
        </w:rPr>
        <w:t>.</w:t>
      </w:r>
    </w:p>
    <w:p w:rsidR="002774DC" w:rsidRPr="00A86855" w:rsidRDefault="002774DC"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10. Қазақстан Республикасы Қорғаныс және аэроғарыш өнеркәсібі министрлігін құру туралы. Қазақстан Республикасы Президентінің 2016 жылғы 6 қазандағы Жарлығы</w:t>
      </w:r>
    </w:p>
    <w:p w:rsidR="002774DC" w:rsidRPr="00A86855" w:rsidRDefault="002774DC"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 350. URL мекенжайы: Қазақстан Республикасы Президентінің ресми сайты: http://www.akorda.kz.</w:t>
      </w:r>
    </w:p>
    <w:p w:rsidR="002774DC" w:rsidRPr="00A86855" w:rsidRDefault="002774DC"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11. Қазақстан Республикасының Әскери доктринасын бекіту туралы. Қазақстан Республикасы Президентінің 2017 жылғы 29 қыркүйектегі No 554 Жарлығы. URL мекенжайы: http://online.zakon.kz/Document.</w:t>
      </w:r>
    </w:p>
    <w:p w:rsidR="002774DC" w:rsidRPr="00A86855" w:rsidRDefault="002774DC"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12. Сол жерде.</w:t>
      </w:r>
    </w:p>
    <w:p w:rsidR="002774DC" w:rsidRPr="00A86855" w:rsidRDefault="002774DC"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13. Сол жерде.</w:t>
      </w:r>
    </w:p>
    <w:p w:rsidR="002774DC" w:rsidRPr="00A86855" w:rsidRDefault="002774DC"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14. Сол жерде.</w:t>
      </w:r>
    </w:p>
    <w:p w:rsidR="002774DC" w:rsidRPr="00A86855" w:rsidRDefault="002774DC"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15. Сол жерде.</w:t>
      </w:r>
    </w:p>
    <w:p w:rsidR="002774DC" w:rsidRPr="00A86855" w:rsidRDefault="002774DC"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16. Сол жерде.</w:t>
      </w:r>
    </w:p>
    <w:p w:rsidR="002774DC" w:rsidRPr="00A86855" w:rsidRDefault="002774DC"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17. Сол жерде.</w:t>
      </w:r>
    </w:p>
    <w:p w:rsidR="002774DC" w:rsidRPr="00A86855" w:rsidRDefault="002774DC" w:rsidP="00327381">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18. Қазақстан Республикасының Үкіметі мен Ресей Федерациясының Үкіметі арасындағы Республика қарулы күштерінің мүдделері үшін әскери-техникалық ынтымақтастық саласындағы бірлескен жұмыс бағдарламаларын әзірлеу және іске асыру туралы келісімді ратификациялау туралы. Қазақстан мен Ресей Федерациясының. Қазақстан Республикасының 2013 жылғы 13 мамырдағы Заңы</w:t>
      </w:r>
      <w:r w:rsidR="00327381">
        <w:rPr>
          <w:rFonts w:ascii="Times New Roman" w:hAnsi="Times New Roman" w:cs="Times New Roman"/>
          <w:sz w:val="28"/>
          <w:szCs w:val="28"/>
          <w:lang w:val="kk-KZ"/>
        </w:rPr>
        <w:t xml:space="preserve"> </w:t>
      </w:r>
      <w:r w:rsidRPr="00A86855">
        <w:rPr>
          <w:rFonts w:ascii="Times New Roman" w:hAnsi="Times New Roman" w:cs="Times New Roman"/>
          <w:sz w:val="28"/>
          <w:szCs w:val="28"/>
          <w:lang w:val="kk-KZ"/>
        </w:rPr>
        <w:t>№ 92-V.</w:t>
      </w:r>
    </w:p>
    <w:p w:rsidR="002774DC" w:rsidRPr="00A86855" w:rsidRDefault="002774DC"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lastRenderedPageBreak/>
        <w:t>19. Қазақстан Республикасының Әскери доктринасын бекіту туралы. Қазақстан Республикасы Президентінің 2017 жылғы 29 қыркүйектегі No 554 Жарлығы. URL мекенжайы: http://online.zakon.kz/Document.</w:t>
      </w:r>
    </w:p>
    <w:p w:rsidR="002774DC" w:rsidRPr="00A86855" w:rsidRDefault="002774DC"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20. Сол жерде.</w:t>
      </w:r>
    </w:p>
    <w:p w:rsidR="009F5D43" w:rsidRDefault="009F5D43" w:rsidP="00E069A0">
      <w:pPr>
        <w:spacing w:after="0" w:line="240" w:lineRule="auto"/>
        <w:jc w:val="both"/>
        <w:rPr>
          <w:rFonts w:ascii="Times New Roman" w:hAnsi="Times New Roman" w:cs="Times New Roman"/>
          <w:sz w:val="28"/>
          <w:szCs w:val="28"/>
          <w:lang w:val="kk-KZ"/>
        </w:rPr>
      </w:pPr>
    </w:p>
    <w:p w:rsidR="005928B5" w:rsidRDefault="005928B5"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Default="00A014EB" w:rsidP="005928B5">
      <w:pPr>
        <w:spacing w:after="0" w:line="240" w:lineRule="auto"/>
        <w:jc w:val="both"/>
        <w:rPr>
          <w:rFonts w:ascii="Times New Roman" w:hAnsi="Times New Roman" w:cs="Times New Roman"/>
          <w:sz w:val="28"/>
          <w:szCs w:val="28"/>
          <w:lang w:val="kk-KZ"/>
        </w:rPr>
      </w:pPr>
    </w:p>
    <w:p w:rsidR="00A014EB" w:rsidRPr="00A86855" w:rsidRDefault="00A014EB" w:rsidP="005928B5">
      <w:pPr>
        <w:spacing w:after="0" w:line="240" w:lineRule="auto"/>
        <w:jc w:val="both"/>
        <w:rPr>
          <w:rFonts w:ascii="Times New Roman" w:hAnsi="Times New Roman" w:cs="Times New Roman"/>
          <w:sz w:val="28"/>
          <w:szCs w:val="28"/>
          <w:lang w:val="kk-KZ"/>
        </w:rPr>
      </w:pPr>
    </w:p>
    <w:p w:rsidR="002774DC" w:rsidRPr="00A86855" w:rsidRDefault="002774DC" w:rsidP="00A86855">
      <w:pPr>
        <w:spacing w:after="0" w:line="240" w:lineRule="auto"/>
        <w:ind w:firstLine="708"/>
        <w:jc w:val="center"/>
        <w:rPr>
          <w:rFonts w:ascii="Times New Roman" w:hAnsi="Times New Roman" w:cs="Times New Roman"/>
          <w:b/>
          <w:sz w:val="28"/>
          <w:szCs w:val="28"/>
          <w:lang w:val="kk-KZ"/>
        </w:rPr>
      </w:pPr>
      <w:r w:rsidRPr="00A86855">
        <w:rPr>
          <w:rFonts w:ascii="Times New Roman" w:hAnsi="Times New Roman" w:cs="Times New Roman"/>
          <w:b/>
          <w:sz w:val="28"/>
          <w:szCs w:val="28"/>
          <w:lang w:val="kk-KZ"/>
        </w:rPr>
        <w:lastRenderedPageBreak/>
        <w:t>ҚОРЫТЫНДЫ</w:t>
      </w:r>
    </w:p>
    <w:p w:rsidR="00B66771" w:rsidRPr="00A86855" w:rsidRDefault="00B66771" w:rsidP="00A86855">
      <w:pPr>
        <w:spacing w:after="0" w:line="240" w:lineRule="auto"/>
        <w:ind w:firstLine="708"/>
        <w:jc w:val="center"/>
        <w:rPr>
          <w:rFonts w:ascii="Times New Roman" w:hAnsi="Times New Roman" w:cs="Times New Roman"/>
          <w:b/>
          <w:sz w:val="28"/>
          <w:szCs w:val="28"/>
          <w:lang w:val="kk-KZ"/>
        </w:rPr>
      </w:pPr>
    </w:p>
    <w:p w:rsidR="002774DC" w:rsidRPr="00A86855" w:rsidRDefault="002774DC"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Қазақстанның тәуелсіздік алған жылдарында ел басшылығы сыртқы және ішкі саясат, сондай-ақ әскери саланы дамыту саласында мемлекетіміздің әскери қауіпсіздігін қамтамасыз етуге мүмкіндік берген кешенді шараларды жүзеге асырды.</w:t>
      </w:r>
    </w:p>
    <w:p w:rsidR="002774DC" w:rsidRPr="00A86855" w:rsidRDefault="002774DC"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 xml:space="preserve">Қазақстан Республикасын құру, оның саяси жүйесі мен экономикасын қайта құрылымдау кезінде ең маңызды міндеттердің қатарында елдің егемендігі мен аумақтық тұтастығын қорғауды қамтамасыз ететін сенімді әскери қауіпсіздік жүйесін құру маңызды болды. </w:t>
      </w:r>
    </w:p>
    <w:p w:rsidR="00D55884" w:rsidRDefault="002774DC"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 xml:space="preserve">Әскери құрылыс тәжірибесінің аздығына, өтпелі кезеңнің объективті қиындықтарына қарамастан, қысқа мерзімде әскери қауіпсіздік жүйесінің іргетасы қаланды және мемлекеттің әскери ұйымы, оның ішінде оның маңызды атрибуттарының бірі – Қарулы күштер құрылды. Мемлекеттік шекараны күзету мен қорғау ұйымдастырылды. </w:t>
      </w:r>
    </w:p>
    <w:p w:rsidR="00D55884" w:rsidRDefault="00D55884" w:rsidP="00AE151A">
      <w:pPr>
        <w:spacing w:after="0" w:line="240" w:lineRule="auto"/>
        <w:ind w:firstLine="708"/>
        <w:jc w:val="both"/>
        <w:rPr>
          <w:rFonts w:ascii="Times New Roman" w:hAnsi="Times New Roman" w:cs="Times New Roman"/>
          <w:sz w:val="28"/>
          <w:szCs w:val="28"/>
          <w:lang w:val="kk-KZ"/>
        </w:rPr>
      </w:pPr>
      <w:r w:rsidRPr="00D55884">
        <w:rPr>
          <w:rFonts w:ascii="Times New Roman" w:hAnsi="Times New Roman" w:cs="Times New Roman"/>
          <w:sz w:val="28"/>
          <w:szCs w:val="28"/>
          <w:lang w:val="kk-KZ"/>
        </w:rPr>
        <w:t>Әскерлерді тұрақты жауынгерлік әзірлікте ұстау шаралары қолға алынды.</w:t>
      </w:r>
      <w:r>
        <w:rPr>
          <w:rFonts w:ascii="Times New Roman" w:hAnsi="Times New Roman" w:cs="Times New Roman"/>
          <w:sz w:val="28"/>
          <w:szCs w:val="28"/>
          <w:lang w:val="kk-KZ"/>
        </w:rPr>
        <w:t xml:space="preserve"> </w:t>
      </w:r>
      <w:r w:rsidRPr="00D55884">
        <w:rPr>
          <w:rFonts w:ascii="Times New Roman" w:hAnsi="Times New Roman" w:cs="Times New Roman"/>
          <w:sz w:val="28"/>
          <w:szCs w:val="28"/>
          <w:lang w:val="kk-KZ"/>
        </w:rPr>
        <w:t>Әскери қауіпсіздікті және әскери дамуды қамтамасыз ету үшін құқықтық-нормативтік база әзірленді, оның ішінде Қазақстанның алғашқы әскери доктринасы және әскери мәселелер бойынша бірқатар заңдар қабылданды.</w:t>
      </w:r>
      <w:r>
        <w:rPr>
          <w:rFonts w:ascii="Times New Roman" w:hAnsi="Times New Roman" w:cs="Times New Roman"/>
          <w:sz w:val="28"/>
          <w:szCs w:val="28"/>
          <w:lang w:val="kk-KZ"/>
        </w:rPr>
        <w:t xml:space="preserve"> </w:t>
      </w:r>
    </w:p>
    <w:p w:rsidR="002774DC" w:rsidRPr="00A86855" w:rsidRDefault="00D55884" w:rsidP="00AE151A">
      <w:pPr>
        <w:spacing w:after="0" w:line="240" w:lineRule="auto"/>
        <w:ind w:firstLine="708"/>
        <w:jc w:val="both"/>
        <w:rPr>
          <w:rFonts w:ascii="Times New Roman" w:hAnsi="Times New Roman" w:cs="Times New Roman"/>
          <w:sz w:val="28"/>
          <w:szCs w:val="28"/>
          <w:lang w:val="kk-KZ"/>
        </w:rPr>
      </w:pPr>
      <w:r w:rsidRPr="00D55884">
        <w:rPr>
          <w:rFonts w:ascii="Times New Roman" w:hAnsi="Times New Roman" w:cs="Times New Roman"/>
          <w:sz w:val="28"/>
          <w:szCs w:val="28"/>
          <w:lang w:val="kk-KZ"/>
        </w:rPr>
        <w:t>Негізінен 1993 жылы аяқталған ұйымдастыру кезеңінен әскери қауіпсіздікті нығайтудың келесі кезеңіне көшу жүзеге асырылды, оның барысында мемлекеттің әскери ұйымы одан әрі құрылды.</w:t>
      </w:r>
      <w:r>
        <w:rPr>
          <w:rFonts w:ascii="Times New Roman" w:hAnsi="Times New Roman" w:cs="Times New Roman"/>
          <w:sz w:val="28"/>
          <w:szCs w:val="28"/>
          <w:lang w:val="kk-KZ"/>
        </w:rPr>
        <w:t xml:space="preserve"> </w:t>
      </w:r>
      <w:r w:rsidRPr="00D55884">
        <w:rPr>
          <w:rFonts w:ascii="Times New Roman" w:hAnsi="Times New Roman" w:cs="Times New Roman"/>
          <w:sz w:val="28"/>
          <w:szCs w:val="28"/>
          <w:lang w:val="kk-KZ"/>
        </w:rPr>
        <w:t>Әскери құрылыс тәжірибесі армиямыздың құрамы мен құрылымын оңтайландыру барысында алынды.</w:t>
      </w:r>
      <w:r w:rsidR="00AE151A">
        <w:rPr>
          <w:rFonts w:ascii="Times New Roman" w:hAnsi="Times New Roman" w:cs="Times New Roman"/>
          <w:sz w:val="28"/>
          <w:szCs w:val="28"/>
          <w:lang w:val="kk-KZ"/>
        </w:rPr>
        <w:t xml:space="preserve"> </w:t>
      </w:r>
      <w:r w:rsidR="002774DC" w:rsidRPr="00A86855">
        <w:rPr>
          <w:rFonts w:ascii="Times New Roman" w:hAnsi="Times New Roman" w:cs="Times New Roman"/>
          <w:sz w:val="28"/>
          <w:szCs w:val="28"/>
          <w:lang w:val="kk-KZ"/>
        </w:rPr>
        <w:t>Бұл жолда, әрине, қателіктер де болды. Ол кезде шектеулі елдің экономикалық мүмкіндіктері.</w:t>
      </w:r>
    </w:p>
    <w:p w:rsidR="0010420E" w:rsidRDefault="002774DC" w:rsidP="0010420E">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Қазақстан Республикасының Қарулы Күштері, басқа да әскерлері мен әскери құралымдары 1994-1999 жылдары қалыптасу кезеңінде көптеген мәселелерге тап болды. Олардың ішінде: ресурстық қамтамасыз етудің жетіспеушілігі және соның салдарынан қару-жарақ пен техниканың істен шығуына байланысты құрамалар мен бөлімдердің жауынгерлік әзірлік деңгейінің төмендеуі; күрделі құрылыс ауқымының әскерлерді жабдықтау қажеттіліктеріне сәйкес келмеуі; әскери қызмет беделінің төмендеуі.</w:t>
      </w:r>
    </w:p>
    <w:p w:rsidR="002774DC" w:rsidRPr="00A86855" w:rsidRDefault="0010420E" w:rsidP="0010420E">
      <w:pPr>
        <w:spacing w:after="0" w:line="240" w:lineRule="auto"/>
        <w:ind w:firstLine="708"/>
        <w:jc w:val="both"/>
        <w:rPr>
          <w:rFonts w:ascii="Times New Roman" w:hAnsi="Times New Roman" w:cs="Times New Roman"/>
          <w:sz w:val="28"/>
          <w:szCs w:val="28"/>
          <w:lang w:val="kk-KZ"/>
        </w:rPr>
      </w:pPr>
      <w:r w:rsidRPr="0010420E">
        <w:rPr>
          <w:rFonts w:ascii="Times New Roman" w:hAnsi="Times New Roman" w:cs="Times New Roman"/>
          <w:sz w:val="28"/>
          <w:szCs w:val="28"/>
          <w:lang w:val="kk-KZ"/>
        </w:rPr>
        <w:t>Бұл жағдайда егемен Қазақстан армиясының бар әлеуетін сақтап қалу бірінші кезектегі міндет болды, ол атқарылды.</w:t>
      </w:r>
      <w:r>
        <w:rPr>
          <w:rFonts w:ascii="Times New Roman" w:hAnsi="Times New Roman" w:cs="Times New Roman"/>
          <w:sz w:val="28"/>
          <w:szCs w:val="28"/>
          <w:lang w:val="kk-KZ"/>
        </w:rPr>
        <w:t xml:space="preserve"> </w:t>
      </w:r>
      <w:r w:rsidR="006B33EB" w:rsidRPr="006B33EB">
        <w:rPr>
          <w:rFonts w:ascii="Times New Roman" w:hAnsi="Times New Roman" w:cs="Times New Roman"/>
          <w:sz w:val="28"/>
          <w:szCs w:val="28"/>
          <w:lang w:val="kk-KZ"/>
        </w:rPr>
        <w:t>«Осы жылдар ішінде Қазақстан Республикасының Қарулы Күштері өзінің негізгі міндетін орындады</w:t>
      </w:r>
      <w:r w:rsidR="002774DC" w:rsidRPr="00A86855">
        <w:rPr>
          <w:rFonts w:ascii="Times New Roman" w:hAnsi="Times New Roman" w:cs="Times New Roman"/>
          <w:sz w:val="28"/>
          <w:szCs w:val="28"/>
          <w:lang w:val="kk-KZ"/>
        </w:rPr>
        <w:t xml:space="preserve"> –</w:t>
      </w:r>
      <w:r w:rsidR="008C25C9" w:rsidRPr="008C25C9">
        <w:rPr>
          <w:lang w:val="kk-KZ"/>
        </w:rPr>
        <w:t xml:space="preserve"> </w:t>
      </w:r>
      <w:r w:rsidR="008C25C9" w:rsidRPr="008C25C9">
        <w:rPr>
          <w:rFonts w:ascii="Times New Roman" w:hAnsi="Times New Roman" w:cs="Times New Roman"/>
          <w:sz w:val="28"/>
          <w:szCs w:val="28"/>
          <w:lang w:val="kk-KZ"/>
        </w:rPr>
        <w:t>қалыптасу кезеңінде мемлекетіміздің егемендігі мен аумақтық тұтастығын қорғаудың басты кепілі ретінде жауынгерлік әзірлікті сақтау»</w:t>
      </w:r>
      <w:r w:rsidR="008C25C9">
        <w:rPr>
          <w:rFonts w:ascii="Times New Roman" w:hAnsi="Times New Roman" w:cs="Times New Roman"/>
          <w:sz w:val="28"/>
          <w:szCs w:val="28"/>
          <w:lang w:val="kk-KZ"/>
        </w:rPr>
        <w:t xml:space="preserve"> </w:t>
      </w:r>
      <w:r w:rsidR="00024B9A">
        <w:rPr>
          <w:rFonts w:ascii="Times New Roman" w:hAnsi="Times New Roman" w:cs="Times New Roman"/>
          <w:sz w:val="28"/>
          <w:szCs w:val="28"/>
          <w:lang w:val="kk-KZ"/>
        </w:rPr>
        <w:t xml:space="preserve">– </w:t>
      </w:r>
      <w:r w:rsidR="00024B9A" w:rsidRPr="00024B9A">
        <w:rPr>
          <w:rFonts w:ascii="Times New Roman" w:hAnsi="Times New Roman" w:cs="Times New Roman"/>
          <w:sz w:val="28"/>
          <w:szCs w:val="28"/>
          <w:lang w:val="kk-KZ"/>
        </w:rPr>
        <w:t>2001 жылы ақпанда өткен Офицерлердің жалпы армиялық конференциясында атап өтілгендей, Жоғарғы Бас қолбасшы</w:t>
      </w:r>
      <w:r w:rsidR="00024B9A">
        <w:rPr>
          <w:rFonts w:ascii="Times New Roman" w:hAnsi="Times New Roman" w:cs="Times New Roman"/>
          <w:sz w:val="28"/>
          <w:szCs w:val="28"/>
          <w:lang w:val="kk-KZ"/>
        </w:rPr>
        <w:t xml:space="preserve"> </w:t>
      </w:r>
      <w:r w:rsidR="002774DC" w:rsidRPr="00A86855">
        <w:rPr>
          <w:rFonts w:ascii="Times New Roman" w:hAnsi="Times New Roman" w:cs="Times New Roman"/>
          <w:sz w:val="28"/>
          <w:szCs w:val="28"/>
          <w:lang w:val="kk-KZ"/>
        </w:rPr>
        <w:t>– Қазақстан Р</w:t>
      </w:r>
      <w:r w:rsidR="00024B9A">
        <w:rPr>
          <w:rFonts w:ascii="Times New Roman" w:hAnsi="Times New Roman" w:cs="Times New Roman"/>
          <w:sz w:val="28"/>
          <w:szCs w:val="28"/>
          <w:lang w:val="kk-KZ"/>
        </w:rPr>
        <w:t xml:space="preserve">еспубликасының Президенті Н. </w:t>
      </w:r>
      <w:r w:rsidR="002774DC" w:rsidRPr="00A86855">
        <w:rPr>
          <w:rFonts w:ascii="Times New Roman" w:hAnsi="Times New Roman" w:cs="Times New Roman"/>
          <w:sz w:val="28"/>
          <w:szCs w:val="28"/>
          <w:lang w:val="kk-KZ"/>
        </w:rPr>
        <w:t>Назарбаев [1].</w:t>
      </w:r>
      <w:r w:rsidR="00024B9A" w:rsidRPr="00024B9A">
        <w:rPr>
          <w:lang w:val="kk-KZ"/>
        </w:rPr>
        <w:t xml:space="preserve"> </w:t>
      </w:r>
    </w:p>
    <w:p w:rsidR="0053299E" w:rsidRDefault="003C512F" w:rsidP="0053299E">
      <w:pPr>
        <w:spacing w:after="0" w:line="240" w:lineRule="auto"/>
        <w:ind w:firstLine="709"/>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 xml:space="preserve">Уақыт өте Қазақстанның төңірегіндегі жағдай түбегейлі өзгерді. Аймақтағы жағдайды тұрақсыздандыратын және ұлттық қауіпсіздікке қатер төндіретін жаңа факторлар пайда болды. Мемлекет шекарасына тікелей </w:t>
      </w:r>
      <w:r w:rsidRPr="00A86855">
        <w:rPr>
          <w:rFonts w:ascii="Times New Roman" w:hAnsi="Times New Roman" w:cs="Times New Roman"/>
          <w:sz w:val="28"/>
          <w:szCs w:val="28"/>
          <w:lang w:val="kk-KZ"/>
        </w:rPr>
        <w:lastRenderedPageBreak/>
        <w:t>жақын орналасқан әскери қақтығыстар ошақтары, экстремистер мен халықаралық террористердің қарулы топтарының ел аумағына ену ықтималдығының жоғары болуы –</w:t>
      </w:r>
      <w:r w:rsidR="0053299E" w:rsidRPr="0053299E">
        <w:rPr>
          <w:lang w:val="kk-KZ"/>
        </w:rPr>
        <w:t xml:space="preserve"> </w:t>
      </w:r>
      <w:r w:rsidR="0053299E" w:rsidRPr="0053299E">
        <w:rPr>
          <w:rFonts w:ascii="Times New Roman" w:hAnsi="Times New Roman" w:cs="Times New Roman"/>
          <w:sz w:val="28"/>
          <w:szCs w:val="28"/>
          <w:lang w:val="kk-KZ"/>
        </w:rPr>
        <w:t>осының барлығы біздің мемлекетіміздің әскери саясатын, әскери ұйымын өзгерген шындыққа бейімдеу қажеттілігін туғызды.</w:t>
      </w:r>
    </w:p>
    <w:p w:rsidR="003C512F" w:rsidRPr="00A86855" w:rsidRDefault="003C512F" w:rsidP="00A86855">
      <w:pPr>
        <w:spacing w:after="0" w:line="240" w:lineRule="auto"/>
        <w:ind w:firstLine="709"/>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Қазақстан шекарасының периметрі бойынша кейінгі оқиғалар көрсеткендей, бұл шаралар дер кезінде жасалған. Күшті қарсы әрекетке әзірлік халықаралық лаңкестер мен экстремистердің қарулы топтарының біздің еліміздің аумағына енуіне жол бермеуге мүмкіндік беріп қана қоймай, жалпы Орталық Азия аймағындағы жағдайды тұрақтандыруға ықпал етті.</w:t>
      </w:r>
    </w:p>
    <w:p w:rsidR="003C512F" w:rsidRPr="00A86855" w:rsidRDefault="003C512F" w:rsidP="00A86855">
      <w:pPr>
        <w:spacing w:after="0" w:line="240" w:lineRule="auto"/>
        <w:ind w:firstLine="709"/>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2000 жылы екінші әскери доктринаның, сондай-ақ Қазақстан Республикасындағы әскери реформаның тұжырымдамасы мен 2005 жылға дейінгі кезеңге арналған әскери құрылыстың мемлекеттік бағдарламасының бекітілуін қамтамасыз етудің сапалы жаңа кезең</w:t>
      </w:r>
      <w:r w:rsidR="00806381">
        <w:rPr>
          <w:rFonts w:ascii="Times New Roman" w:hAnsi="Times New Roman" w:cs="Times New Roman"/>
          <w:sz w:val="28"/>
          <w:szCs w:val="28"/>
          <w:lang w:val="kk-KZ"/>
        </w:rPr>
        <w:t xml:space="preserve">ін жүзеге асыруға серпін берді </w:t>
      </w:r>
      <w:r w:rsidRPr="00A86855">
        <w:rPr>
          <w:rFonts w:ascii="Times New Roman" w:hAnsi="Times New Roman" w:cs="Times New Roman"/>
          <w:sz w:val="28"/>
          <w:szCs w:val="28"/>
          <w:lang w:val="kk-KZ"/>
        </w:rPr>
        <w:t>елдің әскери қауіпсіздігі – әскери реформаны жүзеге асыру.</w:t>
      </w:r>
    </w:p>
    <w:p w:rsidR="003C512F" w:rsidRPr="00A86855" w:rsidRDefault="003C512F" w:rsidP="00A86855">
      <w:pPr>
        <w:spacing w:after="0" w:line="240" w:lineRule="auto"/>
        <w:ind w:firstLine="709"/>
        <w:jc w:val="both"/>
        <w:rPr>
          <w:sz w:val="28"/>
          <w:szCs w:val="28"/>
          <w:lang w:val="kk-KZ"/>
        </w:rPr>
      </w:pPr>
      <w:r w:rsidRPr="00A86855">
        <w:rPr>
          <w:rFonts w:ascii="Times New Roman" w:hAnsi="Times New Roman" w:cs="Times New Roman"/>
          <w:sz w:val="28"/>
          <w:szCs w:val="28"/>
          <w:lang w:val="kk-KZ"/>
        </w:rPr>
        <w:t>Жауынгерлік әзірлігі мен ұтқырлығы жоғары заманауи, жинақы армияны құру үшін оның ұйымдық-штаттық құрылымына көпжақты іс-қимылдарға дайындықты қамтамасыз етуге, қажетті аудандарда күштер мен құралдарды жедел жинақтауға бағытталған елеулі өзгерістер енгізілді. Осы мақсатта әскери округтер мен ұтқыр әскерлер құрылды, әскерлердің бригадалық құрылымына көшу жүзеге асырылды, басқару органдары мен әскерлерінің жедел және жауынгерлік дайындығына елеулі түзетулер енгізілді.</w:t>
      </w:r>
      <w:r w:rsidRPr="00A86855">
        <w:rPr>
          <w:sz w:val="28"/>
          <w:szCs w:val="28"/>
          <w:lang w:val="kk-KZ"/>
        </w:rPr>
        <w:t xml:space="preserve"> </w:t>
      </w:r>
    </w:p>
    <w:p w:rsidR="003C512F" w:rsidRPr="00A86855" w:rsidRDefault="003C512F" w:rsidP="00A86855">
      <w:pPr>
        <w:spacing w:after="0" w:line="240" w:lineRule="auto"/>
        <w:ind w:firstLine="709"/>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2003 жылы Қарулы Күштердің жаңа құрылымы бекітілді, оның ішінде Қазақстан Республикасы Қарулы Күштерінің үш тармағы – Құрлық әскерлері, Әуе қорғанысы күштері және Әскери-теңіз күштері. Жылжымалы күштердің негізінде Аэроұтқыр әскерлері құрылды. Әскери округтер аймақтық қолбасшылықтарға айналды. Қазақстан Республикасы Қарулы Күштерінің Бас штабы Қазақстан Республикасы Қорғаныс министрлігінің Штабтар бастықтары комитеті болып қайта құрылды.</w:t>
      </w:r>
    </w:p>
    <w:p w:rsidR="003C512F" w:rsidRPr="00A86855" w:rsidRDefault="003C512F" w:rsidP="00A86855">
      <w:pPr>
        <w:spacing w:after="0" w:line="240" w:lineRule="auto"/>
        <w:ind w:firstLine="709"/>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 xml:space="preserve">ХХІ ғасырдың бірінші онжылдығындағы әлемдегі және аймақтағы әскери-саяси жағдайдың өзгеруі, Орталық Азия аймағындағы елдердегі саяси тұрақсыздық мемлекетіміздің ұлттық қауіпсіздік стратегиясы мен әскери саясатының негіздерін </w:t>
      </w:r>
      <w:r w:rsidR="00BB00C1">
        <w:rPr>
          <w:rFonts w:ascii="Times New Roman" w:hAnsi="Times New Roman" w:cs="Times New Roman"/>
          <w:sz w:val="28"/>
          <w:szCs w:val="28"/>
          <w:lang w:val="kk-KZ"/>
        </w:rPr>
        <w:t xml:space="preserve">одан әрі түзетуді талап етті. </w:t>
      </w:r>
      <w:r w:rsidRPr="00A86855">
        <w:rPr>
          <w:rFonts w:ascii="Times New Roman" w:hAnsi="Times New Roman" w:cs="Times New Roman"/>
          <w:sz w:val="28"/>
          <w:szCs w:val="28"/>
          <w:lang w:val="kk-KZ"/>
        </w:rPr>
        <w:t>Сондықтан 2007 жылдың наурыз айында Қазақстан Республикасының үшінші әскери доктринасы қабылданды.</w:t>
      </w:r>
    </w:p>
    <w:p w:rsidR="003C512F" w:rsidRPr="00A86855" w:rsidRDefault="003C512F" w:rsidP="00A86855">
      <w:pPr>
        <w:spacing w:after="0" w:line="240" w:lineRule="auto"/>
        <w:ind w:firstLine="709"/>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Бұл құжат Қазақстан Республикасының Қарулы Күштерін, басқа да әскерлері мен әскери құралымдарын дамытуға, сондай-ақ олардың әскери қауіпсіздікке төнетін қатерлерді залалсыздандыруға әзірлігін қамтамасыз етуге бағытталған әскери-саяси, әскери және әскери-техникалық сипаттағы өзара байланысты іс-шаралар ке</w:t>
      </w:r>
      <w:r w:rsidR="00BB00C1">
        <w:rPr>
          <w:rFonts w:ascii="Times New Roman" w:hAnsi="Times New Roman" w:cs="Times New Roman"/>
          <w:sz w:val="28"/>
          <w:szCs w:val="28"/>
          <w:lang w:val="kk-KZ"/>
        </w:rPr>
        <w:t xml:space="preserve">шенін айқындады, </w:t>
      </w:r>
      <w:r w:rsidRPr="00A86855">
        <w:rPr>
          <w:rFonts w:ascii="Times New Roman" w:hAnsi="Times New Roman" w:cs="Times New Roman"/>
          <w:sz w:val="28"/>
          <w:szCs w:val="28"/>
          <w:lang w:val="kk-KZ"/>
        </w:rPr>
        <w:t>төмен және орташа қарқындылықтағы қақтығыстарда тапсырмаларды орындау.</w:t>
      </w:r>
    </w:p>
    <w:p w:rsidR="003C512F" w:rsidRPr="00A86855" w:rsidRDefault="003C512F" w:rsidP="00A86855">
      <w:pPr>
        <w:spacing w:after="0" w:line="240" w:lineRule="auto"/>
        <w:ind w:firstLine="709"/>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2007 жылғы әскери доктринаның талаптарына сәйкес әскери құрылыстың негізгі бағыттары түзетілді.</w:t>
      </w:r>
    </w:p>
    <w:p w:rsidR="003C512F" w:rsidRPr="00A86855" w:rsidRDefault="003C512F" w:rsidP="00A86855">
      <w:pPr>
        <w:spacing w:after="0" w:line="240" w:lineRule="auto"/>
        <w:ind w:firstLine="709"/>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lastRenderedPageBreak/>
        <w:t>Әскери басқару мен басқарудың тиімділігін арттыру үшін Қорғаныс министрлігі мен Қазақстан Республикасы Қорғаныс министрлігі Штабтар бастықтары комитеті арасындағы функцияларды шектеу, осы органдарда ұйымға тікелей әсер ететін салаларды нығайту шаралары қабылданды. Қарул</w:t>
      </w:r>
      <w:r w:rsidR="004A43A8">
        <w:rPr>
          <w:rFonts w:ascii="Times New Roman" w:hAnsi="Times New Roman" w:cs="Times New Roman"/>
          <w:sz w:val="28"/>
          <w:szCs w:val="28"/>
          <w:lang w:val="kk-KZ"/>
        </w:rPr>
        <w:t xml:space="preserve">ы Күштерді басқару мен </w:t>
      </w:r>
      <w:r w:rsidRPr="00A86855">
        <w:rPr>
          <w:rFonts w:ascii="Times New Roman" w:hAnsi="Times New Roman" w:cs="Times New Roman"/>
          <w:sz w:val="28"/>
          <w:szCs w:val="28"/>
          <w:lang w:val="kk-KZ"/>
        </w:rPr>
        <w:t>әскерлердің жауынгерлік даярлығының сапасы, сондай-ақ әскери қызметшілерді даярлау.</w:t>
      </w:r>
    </w:p>
    <w:p w:rsidR="003C512F" w:rsidRPr="00A86855" w:rsidRDefault="003C512F" w:rsidP="00A86855">
      <w:pPr>
        <w:spacing w:after="0" w:line="240" w:lineRule="auto"/>
        <w:ind w:firstLine="709"/>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2007 жылдан 2011 жылға дейінгі кезеңде өңірлік қолбасшылықтар әскерлерінің белгіленген жауапкершілік салаларындағы әскери қауіпсіздік міндеттерін шешудегі дербестігін арттыру және стратегиялық бағыттар бойынша әскерлердің өзін-өзі қамтамасыз етуші топтамаларын құру жөніндегі іс-шаралар кешені іске асырылды.</w:t>
      </w:r>
    </w:p>
    <w:p w:rsidR="003C512F" w:rsidRPr="00A86855" w:rsidRDefault="003C512F" w:rsidP="00A86855">
      <w:pPr>
        <w:spacing w:after="0" w:line="240" w:lineRule="auto"/>
        <w:ind w:firstLine="709"/>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Құрлық әскерлеріндегі, Аэроұтқыр әскерлердегі, Зымырандық және артиллериялық әскерлердегі құрамалар мен тұрақты әзірлік бөлімшелерінің санын арттыру, оларды заманауи қару-жарақпен және әскери техникамен жарақтандыру шаралары қабылданды.</w:t>
      </w:r>
    </w:p>
    <w:p w:rsidR="003C512F" w:rsidRDefault="003C512F" w:rsidP="00A86855">
      <w:pPr>
        <w:spacing w:after="0" w:line="240" w:lineRule="auto"/>
        <w:ind w:firstLine="709"/>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Мемлекеттің әскери ұйымының кадрлық әлеуетін нығайту, жұмылдыру дайындығын жетілдіру, қорғаныс өнеркәсібін дамыту осы кезеңде қорғаныс қабілетін нығайтудың байыпты резервін құруға</w:t>
      </w:r>
      <w:r w:rsidR="00082489">
        <w:rPr>
          <w:rFonts w:ascii="Times New Roman" w:hAnsi="Times New Roman" w:cs="Times New Roman"/>
          <w:sz w:val="28"/>
          <w:szCs w:val="28"/>
          <w:lang w:val="kk-KZ"/>
        </w:rPr>
        <w:t xml:space="preserve"> және бүкіл жүйені жетілдіру</w:t>
      </w:r>
      <w:r w:rsidRPr="00A86855">
        <w:rPr>
          <w:rFonts w:ascii="Times New Roman" w:hAnsi="Times New Roman" w:cs="Times New Roman"/>
          <w:sz w:val="28"/>
          <w:szCs w:val="28"/>
          <w:lang w:val="kk-KZ"/>
        </w:rPr>
        <w:t xml:space="preserve"> Қазақстанның әске</w:t>
      </w:r>
      <w:r w:rsidR="004A43A8">
        <w:rPr>
          <w:rFonts w:ascii="Times New Roman" w:hAnsi="Times New Roman" w:cs="Times New Roman"/>
          <w:sz w:val="28"/>
          <w:szCs w:val="28"/>
          <w:lang w:val="kk-KZ"/>
        </w:rPr>
        <w:t>ри қауіпсіздігін қамтамасыз ету</w:t>
      </w:r>
      <w:r w:rsidR="004A43A8" w:rsidRPr="00A86855">
        <w:rPr>
          <w:rFonts w:ascii="Times New Roman" w:hAnsi="Times New Roman" w:cs="Times New Roman"/>
          <w:sz w:val="28"/>
          <w:szCs w:val="28"/>
          <w:lang w:val="kk-KZ"/>
        </w:rPr>
        <w:t>.</w:t>
      </w:r>
    </w:p>
    <w:p w:rsidR="00880172" w:rsidRPr="00A86855" w:rsidRDefault="00880172" w:rsidP="00082489">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ХХІ ғасырдың екінші онжылдығының басындағы «араб көктемі» деп аталатын кезеңдегі әскери-саяси жағдайдың түбегейлі өзгеруіне, сондай-ақ аймақтық және ұлттық қауіпсіздікке жаңа қатерлердің, оның ішінде асимметриялық қауіптердің пайда болуына байланысты, Қазақстан Республикасының 2012 жылға арналған жаңа Ұлттық қауіпсіздік стратегиясы – 2016 ж. және жаңа, қатарынан төртінші әскери доктрина қабылданды.</w:t>
      </w:r>
    </w:p>
    <w:p w:rsidR="00880172" w:rsidRPr="00A86855" w:rsidRDefault="00880172" w:rsidP="00A86855">
      <w:pPr>
        <w:spacing w:after="0" w:line="240" w:lineRule="auto"/>
        <w:ind w:firstLine="709"/>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Бұл құжаттарда міндеттер тұжырымдалған, орта мерзімді перспективада Қазақстанның әскери қауіпсіздігін қамтамасыз етудің негізгі бағыттары мен іс-шаралары, оның ішінде достыққа жат мемлекеттер мен шетелдік ұйымдар тарапынан болуы мүмкін әскери-саяси қысымға кешенді іс-қимыл бойынша, пайдаланылуы мүмкін ақпараттық-психологиялық соғыс технологиялары айқындалған. Қазақстанның ішкі істеріне араласуға.</w:t>
      </w:r>
    </w:p>
    <w:p w:rsidR="00880172" w:rsidRPr="00A86855" w:rsidRDefault="00880172" w:rsidP="00A86855">
      <w:pPr>
        <w:spacing w:after="0" w:line="240" w:lineRule="auto"/>
        <w:ind w:firstLine="709"/>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Әскери доктрина талаптарын іске асыру жөніндегі мақсатты қызмет 2011-2017 жылдар аралығында мемлекеттің әскери ұйымын жан-жақты дамыту және оның әскери қауіпсіздігін нығайту жөніндегі міндеттердің айтарлықтай көлемін орындауға мүмкіндік берді.</w:t>
      </w:r>
    </w:p>
    <w:p w:rsidR="00880172" w:rsidRPr="00A86855" w:rsidRDefault="00880172" w:rsidP="00A86855">
      <w:pPr>
        <w:spacing w:after="0" w:line="240" w:lineRule="auto"/>
        <w:ind w:firstLine="709"/>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Әскери ұйымды жетілдіру, ең алдымен, барлық құқық қорғау органдарының күш-жігерін біріктіру арқылы жүзеге асты. Бұл ретте әскери-саяси жағдайдың өзгеру серпінін ескере отырып, мемлекеттің әскери ұйымын басқару жүйесін жетілдіруге және оның жұмыс істеу тиімділігін арттыруға басымдық берілді.</w:t>
      </w:r>
    </w:p>
    <w:p w:rsidR="00880172" w:rsidRPr="00A86855" w:rsidRDefault="00880172" w:rsidP="00A86855">
      <w:pPr>
        <w:spacing w:after="0" w:line="240" w:lineRule="auto"/>
        <w:ind w:firstLine="709"/>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Мемлекеттің әскери қауіпсіздігін қамтамасыз ету жүйесінің тиімділігін арттыру мүддесінде Қазақстан Республикасы Қауіпсіздік Кеңесінің Хатшылығы институционалдық және кадрлық жағынан күшейтілді.</w:t>
      </w:r>
    </w:p>
    <w:p w:rsidR="00880172" w:rsidRPr="00A86855" w:rsidRDefault="00880172" w:rsidP="00A86855">
      <w:pPr>
        <w:spacing w:after="0" w:line="240" w:lineRule="auto"/>
        <w:ind w:firstLine="709"/>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lastRenderedPageBreak/>
        <w:t>Әскери басқару мен басқарудың сапасы мен тиімділігін арттыру үшін Қазақстан Республикасы Қорғаныс министрлігінің Штабтар бастықтары комитеті Қазақстан Республикасы Қарулы Күштерінің Бас штабы болып қайта құрылды. Қазақстан Республикасының Қарулы Күштерінде, басқа да әскерлері мен әс</w:t>
      </w:r>
      <w:r w:rsidR="002843C2">
        <w:rPr>
          <w:rFonts w:ascii="Times New Roman" w:hAnsi="Times New Roman" w:cs="Times New Roman"/>
          <w:sz w:val="28"/>
          <w:szCs w:val="28"/>
          <w:lang w:val="kk-KZ"/>
        </w:rPr>
        <w:t xml:space="preserve">кери құралымдарында </w:t>
      </w:r>
      <w:r w:rsidRPr="00A86855">
        <w:rPr>
          <w:rFonts w:ascii="Times New Roman" w:hAnsi="Times New Roman" w:cs="Times New Roman"/>
          <w:sz w:val="28"/>
          <w:szCs w:val="28"/>
          <w:lang w:val="kk-KZ"/>
        </w:rPr>
        <w:t>қару-жарақтарды басқарудың автоматтандырылған жүйелерін енгізу бойынша жұмыстар ұйымдастырылды.</w:t>
      </w:r>
    </w:p>
    <w:p w:rsidR="00880172" w:rsidRPr="00A86855" w:rsidRDefault="00880172"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2011-2017 жылдары Қазақстан армиясының, басқа да әскерлері мен әскери құралымдарының құрамы мен құрылымы жетілдіріліп, әскери қауіпсіздікке төнетін қатерлерге қарсы тиімдірек күресу мақсатында олардың міндеттері нақтыланды.</w:t>
      </w:r>
    </w:p>
    <w:p w:rsidR="00880172" w:rsidRPr="00A86855" w:rsidRDefault="00880172"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Қазақстанның оңтүстігі мен батысындағы әскерлер (күштер) топтары айтарлықтай күшейтілді. Қарулы Күштердің құрамында ақпараттық және киберқауіпсіздікті қамтамасыз ететін арнайы операциялық күштер мен бөлімшелер, сондай-ақ аумақтық қорғанысты басқару және басқару органы құрылды.</w:t>
      </w:r>
    </w:p>
    <w:p w:rsidR="002843C2" w:rsidRDefault="002843C2" w:rsidP="002843C2">
      <w:pPr>
        <w:spacing w:after="0" w:line="240" w:lineRule="auto"/>
        <w:ind w:firstLine="708"/>
        <w:jc w:val="both"/>
        <w:rPr>
          <w:rFonts w:ascii="Times New Roman" w:hAnsi="Times New Roman" w:cs="Times New Roman"/>
          <w:sz w:val="28"/>
          <w:szCs w:val="28"/>
          <w:lang w:val="kk-KZ"/>
        </w:rPr>
      </w:pPr>
      <w:r w:rsidRPr="002843C2">
        <w:rPr>
          <w:rFonts w:ascii="Times New Roman" w:hAnsi="Times New Roman" w:cs="Times New Roman"/>
          <w:sz w:val="28"/>
          <w:szCs w:val="28"/>
          <w:lang w:val="kk-KZ"/>
        </w:rPr>
        <w:t xml:space="preserve">Қазақстан Республикасы Ішкі істер министрлігінің Ішкі әскерлері 2014 жылы Ұлттық ұлан болып қайта құрылды, олардың ішкі қарулы қақтығыстарды жолын кесу, әскери қақтығыстардың құқықтық режимдерін қамтамасыз ету жөніндегі міндеттерді орындау үшін әлеуеті мен мүмкіндіктерін арттыру бойынша </w:t>
      </w:r>
      <w:r>
        <w:rPr>
          <w:rFonts w:ascii="Times New Roman" w:hAnsi="Times New Roman" w:cs="Times New Roman"/>
          <w:sz w:val="28"/>
          <w:szCs w:val="28"/>
          <w:lang w:val="kk-KZ"/>
        </w:rPr>
        <w:t xml:space="preserve">төтенше және соғыс жағдайы </w:t>
      </w:r>
      <w:r w:rsidRPr="002843C2">
        <w:rPr>
          <w:rFonts w:ascii="Times New Roman" w:hAnsi="Times New Roman" w:cs="Times New Roman"/>
          <w:sz w:val="28"/>
          <w:szCs w:val="28"/>
          <w:lang w:val="kk-KZ"/>
        </w:rPr>
        <w:t xml:space="preserve">кешенді шаралар қабылданды. </w:t>
      </w:r>
    </w:p>
    <w:p w:rsidR="00880172" w:rsidRPr="00A86855" w:rsidRDefault="00880172"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Қазақстан Республикасы Ұлттық қауіпсіздік комитеті Шекара қызметінің құрамын нығайту, Мемлекеттік шекараны қорғау инфрақұрылымын дамыту және Каспий теңізіндегі континенттік шельфте мемлекеттің мүддесін қорғау бойынша шаралар қабылданды.</w:t>
      </w:r>
    </w:p>
    <w:p w:rsidR="00880172" w:rsidRPr="00A86855" w:rsidRDefault="00880172"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Қазақстан Республикасы Қарулы Күштерінің, басқа да әскерлері мен әскери құралымдарының жедел және жауынгерлік даярлығының, оларды техникалық жарақтандырудың, әскери кадрларды даярлаудың тиімділігін арттыру бойынша шаралар кешені іске асырылды.</w:t>
      </w:r>
    </w:p>
    <w:p w:rsidR="00880172" w:rsidRPr="00A86855" w:rsidRDefault="00880172"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Қорғаныс, аэроғарыштық және электроника өнеркәсібі, ақпараттандыру және байланыс (киберқауіпсіздік) саласындағы ақпараттық қауіпсіздікті қамтамасыз ету, жұмылдыру дайындығы мен жұмылдыру, мемлекеттік материалдық резервті қалыптастыру және дамыту саласындағы мемлекеттік саясатты іске асыру мақсатында Қорғаныс министрлігі және Қазақстан Республикасының Аэроғарыш өнеркәсібі 2016 жылдың қазан айында құрылды.</w:t>
      </w:r>
    </w:p>
    <w:p w:rsidR="004A006E" w:rsidRPr="00A86855" w:rsidRDefault="004A006E" w:rsidP="00A026EE">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 xml:space="preserve">2011-2017 жылдары жүргізілген реформалардың негізгі нәтижесі </w:t>
      </w:r>
      <w:r w:rsidR="00A026EE" w:rsidRPr="00A86855">
        <w:rPr>
          <w:rFonts w:ascii="Times New Roman" w:hAnsi="Times New Roman" w:cs="Times New Roman"/>
          <w:sz w:val="28"/>
          <w:szCs w:val="28"/>
          <w:lang w:val="kk-KZ"/>
        </w:rPr>
        <w:t>Қазақста</w:t>
      </w:r>
      <w:r w:rsidR="00A026EE">
        <w:rPr>
          <w:rFonts w:ascii="Times New Roman" w:hAnsi="Times New Roman" w:cs="Times New Roman"/>
          <w:sz w:val="28"/>
          <w:szCs w:val="28"/>
          <w:lang w:val="kk-KZ"/>
        </w:rPr>
        <w:t xml:space="preserve">н </w:t>
      </w:r>
      <w:r w:rsidRPr="00A86855">
        <w:rPr>
          <w:rFonts w:ascii="Times New Roman" w:hAnsi="Times New Roman" w:cs="Times New Roman"/>
          <w:sz w:val="28"/>
          <w:szCs w:val="28"/>
          <w:lang w:val="kk-KZ"/>
        </w:rPr>
        <w:t>Республика</w:t>
      </w:r>
      <w:r w:rsidR="00A026EE">
        <w:rPr>
          <w:rFonts w:ascii="Times New Roman" w:hAnsi="Times New Roman" w:cs="Times New Roman"/>
          <w:sz w:val="28"/>
          <w:szCs w:val="28"/>
          <w:lang w:val="kk-KZ"/>
        </w:rPr>
        <w:t>сы</w:t>
      </w:r>
      <w:r w:rsidRPr="00A86855">
        <w:rPr>
          <w:rFonts w:ascii="Times New Roman" w:hAnsi="Times New Roman" w:cs="Times New Roman"/>
          <w:sz w:val="28"/>
          <w:szCs w:val="28"/>
          <w:lang w:val="kk-KZ"/>
        </w:rPr>
        <w:t>ның Қарулы Күштерінің, басқа да әскерлері мен әскери құралымдарының жауынгерлік әзірлігін және жауынгерлік қабілетін арттыруға мүмкіндік берген әскери ұйымның негізгі элементтеріне елеулі с</w:t>
      </w:r>
      <w:r w:rsidR="00A026EE">
        <w:rPr>
          <w:rFonts w:ascii="Times New Roman" w:hAnsi="Times New Roman" w:cs="Times New Roman"/>
          <w:sz w:val="28"/>
          <w:szCs w:val="28"/>
          <w:lang w:val="kk-KZ"/>
        </w:rPr>
        <w:t>апалық өзгерістер енгізу болды.</w:t>
      </w:r>
    </w:p>
    <w:p w:rsidR="00880172" w:rsidRPr="00A86855" w:rsidRDefault="004A006E"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 xml:space="preserve">Бірақ өмір бір орында тұрмайды. Солтүстік Африка мен Таяу Шығыстағы «араб көктемінен» кейінгі әлемдегі әскери-саяси жағдайдың </w:t>
      </w:r>
      <w:r w:rsidRPr="00A86855">
        <w:rPr>
          <w:rFonts w:ascii="Times New Roman" w:hAnsi="Times New Roman" w:cs="Times New Roman"/>
          <w:sz w:val="28"/>
          <w:szCs w:val="28"/>
          <w:lang w:val="kk-KZ"/>
        </w:rPr>
        <w:lastRenderedPageBreak/>
        <w:t>айтарлықтай күрделенуі, Украинадағы оқиғалар Қазақстанның әскери қауіпсіздік саласындағы саясатына түзету енгізуді талап етті.</w:t>
      </w:r>
    </w:p>
    <w:p w:rsidR="004A006E" w:rsidRPr="00A86855" w:rsidRDefault="004A006E" w:rsidP="00A8161C">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 xml:space="preserve">2017 жылғы 29 қыркүйекте бекітілген Қазақстан Республикасының жаңа әскери доктринасында әскери қауіптердің сипатын, қазіргі заманғы әскери қақтығыстардың ерекшеліктерін, әскери-саяси қызметтегі міндеттері мен бағыттарын ескере отырып, қатарынан бесінші , әскери қауіпсіздікті қамтамасыз етудің </w:t>
      </w:r>
      <w:r w:rsidR="00A8161C" w:rsidRPr="00A86855">
        <w:rPr>
          <w:rFonts w:ascii="Times New Roman" w:hAnsi="Times New Roman" w:cs="Times New Roman"/>
          <w:sz w:val="28"/>
          <w:szCs w:val="28"/>
          <w:lang w:val="kk-KZ"/>
        </w:rPr>
        <w:t>қорғаныс</w:t>
      </w:r>
      <w:r w:rsidR="00A8161C">
        <w:rPr>
          <w:rFonts w:ascii="Times New Roman" w:hAnsi="Times New Roman" w:cs="Times New Roman"/>
          <w:sz w:val="28"/>
          <w:szCs w:val="28"/>
          <w:lang w:val="kk-KZ"/>
        </w:rPr>
        <w:t xml:space="preserve"> </w:t>
      </w:r>
      <w:r w:rsidRPr="00A86855">
        <w:rPr>
          <w:rFonts w:ascii="Times New Roman" w:hAnsi="Times New Roman" w:cs="Times New Roman"/>
          <w:sz w:val="28"/>
          <w:szCs w:val="28"/>
          <w:lang w:val="kk-KZ"/>
        </w:rPr>
        <w:t>әскери-стратегиялық және әскери-экономикалық сала</w:t>
      </w:r>
      <w:r w:rsidR="00A8161C">
        <w:rPr>
          <w:rFonts w:ascii="Times New Roman" w:hAnsi="Times New Roman" w:cs="Times New Roman"/>
          <w:sz w:val="28"/>
          <w:szCs w:val="28"/>
          <w:lang w:val="kk-KZ"/>
        </w:rPr>
        <w:t>лары тұжырымдалды.</w:t>
      </w:r>
    </w:p>
    <w:p w:rsidR="004A006E" w:rsidRPr="00A86855" w:rsidRDefault="004A006E"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Доктрина сонымен қатар Қазақстанның әскери қауіпсіздігін қамтамасыз етудің барлық салаларындағы шараларды айқындайды. Әскери салада ғана емес, Қазақстанның одан әрі әлеуметтік-экономикалық дамуындағы барлық жоспарланған реформалардың тиімділігі түптеп келгенде бұл шаралардың іс жүзінде қалай жүзеге асырылатынына байланысты болады.</w:t>
      </w:r>
    </w:p>
    <w:p w:rsidR="00D63538" w:rsidRPr="00A86855" w:rsidRDefault="00817A81" w:rsidP="00A86855">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Осылайша, оқу құралында </w:t>
      </w:r>
      <w:r w:rsidR="00D63538" w:rsidRPr="00A86855">
        <w:rPr>
          <w:rFonts w:ascii="Times New Roman" w:hAnsi="Times New Roman" w:cs="Times New Roman"/>
          <w:sz w:val="28"/>
          <w:szCs w:val="28"/>
          <w:lang w:val="kk-KZ"/>
        </w:rPr>
        <w:t>Қазақстанның тәуелсіздік алған сәттен бастап бүгінгі күнге дейінгі қорғаныс және әскери қауіпсіздік саласындағы саясатының эволюциясы талданды.</w:t>
      </w:r>
    </w:p>
    <w:p w:rsidR="004A006E" w:rsidRPr="00A86855" w:rsidRDefault="00D63538"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Өзінің өмір сүрген жылдарында мемлекетіміздің әскери ұйымы күрделі жолдан өтті. Ол, тұтастай алғанда, ел сияқты, әлемдегі геосаяси жағдайдың елеулі өзгерістерімен және мемлекетіміздің даму динамикасымен байланысты белсенді трансформация процесінде.</w:t>
      </w:r>
    </w:p>
    <w:p w:rsidR="003356E2" w:rsidRPr="00A86855" w:rsidRDefault="003356E2" w:rsidP="00A86855">
      <w:pPr>
        <w:spacing w:after="0" w:line="240" w:lineRule="auto"/>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Оқу құралында  әскери құрылыс жүргізілген бес кезеңді анықтайды:</w:t>
      </w:r>
    </w:p>
    <w:p w:rsidR="003356E2" w:rsidRPr="00A86855" w:rsidRDefault="003356E2"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бірінші – 1991-1993 жж. ұйымдастырушылық;</w:t>
      </w:r>
    </w:p>
    <w:p w:rsidR="003356E2" w:rsidRPr="00A86855" w:rsidRDefault="003356E2"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екіншісі – 1994-1999 жылдардағы мемлекеттің әскери ұйымының қалыптасу кезеңі;</w:t>
      </w:r>
    </w:p>
    <w:p w:rsidR="003356E2" w:rsidRPr="00A86855" w:rsidRDefault="003356E2"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үшінші – 2000-2006 жылдардағы әскери реформаны жүзеге асыру кезеңі;</w:t>
      </w:r>
    </w:p>
    <w:p w:rsidR="003356E2" w:rsidRPr="00A86855" w:rsidRDefault="003356E2"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төртінші – 2007-2011 жылдардағы әскери құрылысты жетілдіру кезеңі;</w:t>
      </w:r>
    </w:p>
    <w:p w:rsidR="003356E2" w:rsidRPr="00A86855" w:rsidRDefault="003356E2"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бесінші – 2011-2017 жылдардағы мемлекеттің қорғаныс қабілетін нығайту кезеңі.</w:t>
      </w:r>
    </w:p>
    <w:p w:rsidR="00817A81" w:rsidRDefault="00DF2485"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 xml:space="preserve">Біріншісін қоспағанда, әскери саясат және мемлекеттің әскери қауіпсіздігін қамтамасыз ету жөніндегі шаралар кешені осы кезеңдердің әрқайсысында Қазақстан Республикасының сол кезде қолданыста болған әскери доктринасы негізінде жүзеге асырылды. </w:t>
      </w:r>
    </w:p>
    <w:p w:rsidR="00DF2485" w:rsidRPr="00A86855" w:rsidRDefault="00DF2485"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Әрбір әскери доктринаның қабылдануы әлемдегі және аймақтағы әскери-саяси жағдайда орын алған және Қазақстанның ұлттық мүдделеріне әсер еткен өзгерістермен, еліміз үшін жаңа әскери қауіптердің пайда болуымен, оған қ</w:t>
      </w:r>
      <w:r w:rsidR="00817A81">
        <w:rPr>
          <w:rFonts w:ascii="Times New Roman" w:hAnsi="Times New Roman" w:cs="Times New Roman"/>
          <w:sz w:val="28"/>
          <w:szCs w:val="28"/>
          <w:lang w:val="kk-KZ"/>
        </w:rPr>
        <w:t>арсы тұрумен байланысты болды. М</w:t>
      </w:r>
      <w:r w:rsidRPr="00A86855">
        <w:rPr>
          <w:rFonts w:ascii="Times New Roman" w:hAnsi="Times New Roman" w:cs="Times New Roman"/>
          <w:sz w:val="28"/>
          <w:szCs w:val="28"/>
          <w:lang w:val="kk-KZ"/>
        </w:rPr>
        <w:t>емлекеттің әскери ұйымында, Қазақстан Республикасының Қарулы Күштерінде, басқа да әскерлері мен әскери құралымдарында қайта құрулар жүргізу үшін қажет.</w:t>
      </w:r>
    </w:p>
    <w:p w:rsidR="00DF2485" w:rsidRPr="00A86855" w:rsidRDefault="00DF2485"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Осы кезеңдердің әрқайсысында ел басшылығы мен мемлекеттік органдардың алдында қамтамасыз етуге қатысады</w:t>
      </w:r>
    </w:p>
    <w:p w:rsidR="00DF2485" w:rsidRPr="00A86855" w:rsidRDefault="00DF2485"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Қазақстанның әскери қауіпсіздігі, көптеген мәселелер туындады. Оларды шешу үшін әскери саясат пен әскери дамудың бағыттары түзетілді.</w:t>
      </w:r>
    </w:p>
    <w:p w:rsidR="00947701" w:rsidRDefault="00DF2485"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lastRenderedPageBreak/>
        <w:t xml:space="preserve">2017 жылдың 29 қыркүйегінде Қазақстан тарихындағы жаңа, бесінші әскери доктринаның қабылдануымен біз әскери құрылыстың, мемлекеттің әскери ұйымын оның кепілді қамтамасыз етілуін қамтамасыз ету мүддесінде дамытудың келесі кезеңін санауға болады. </w:t>
      </w:r>
    </w:p>
    <w:p w:rsidR="00DF2485" w:rsidRPr="00A86855" w:rsidRDefault="00DF2485" w:rsidP="008B1976">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 xml:space="preserve">Біздің елімізде қабылданған барлық бес әскери доктрина белгілі бір уақыт кезеңінде әскери қауіпсіздікті қамтамасыз ету механизмін және әскери дамуды жүзеге асыру алгоритмін, мемлекеттің әскери ұйымын, Қарулы Күштерді, </w:t>
      </w:r>
      <w:r w:rsidR="008B1976" w:rsidRPr="00A86855">
        <w:rPr>
          <w:rFonts w:ascii="Times New Roman" w:hAnsi="Times New Roman" w:cs="Times New Roman"/>
          <w:sz w:val="28"/>
          <w:szCs w:val="28"/>
          <w:lang w:val="kk-KZ"/>
        </w:rPr>
        <w:t>Қазақстан</w:t>
      </w:r>
      <w:r w:rsidR="008B1976">
        <w:rPr>
          <w:rFonts w:ascii="Times New Roman" w:hAnsi="Times New Roman" w:cs="Times New Roman"/>
          <w:sz w:val="28"/>
          <w:szCs w:val="28"/>
          <w:lang w:val="kk-KZ"/>
        </w:rPr>
        <w:t xml:space="preserve"> үшін әскери қауіптер </w:t>
      </w:r>
      <w:r w:rsidRPr="00A86855">
        <w:rPr>
          <w:rFonts w:ascii="Times New Roman" w:hAnsi="Times New Roman" w:cs="Times New Roman"/>
          <w:sz w:val="28"/>
          <w:szCs w:val="28"/>
          <w:lang w:val="kk-KZ"/>
        </w:rPr>
        <w:t xml:space="preserve">басқа да әскерлер мен әскери құралымдарды ең өзекті мәселелерге қарсы тұруға дайындауды анықтайды. </w:t>
      </w:r>
    </w:p>
    <w:p w:rsidR="00DF2485" w:rsidRPr="00A86855" w:rsidRDefault="00DF2485" w:rsidP="00A86855">
      <w:pPr>
        <w:spacing w:after="0" w:line="240" w:lineRule="auto"/>
        <w:ind w:firstLine="708"/>
        <w:jc w:val="both"/>
        <w:rPr>
          <w:rFonts w:ascii="Times New Roman" w:hAnsi="Times New Roman" w:cs="Times New Roman"/>
          <w:sz w:val="28"/>
          <w:szCs w:val="28"/>
          <w:lang w:val="kk-KZ"/>
        </w:rPr>
      </w:pPr>
      <w:r w:rsidRPr="00A86855">
        <w:rPr>
          <w:rFonts w:ascii="Times New Roman" w:hAnsi="Times New Roman" w:cs="Times New Roman"/>
          <w:sz w:val="28"/>
          <w:szCs w:val="28"/>
          <w:lang w:val="kk-KZ"/>
        </w:rPr>
        <w:t>Сондықтан жаңа әскери доктринамен айқындалған шараларды әскери-саяси, әскери-стратегиялық және әскери-экономикалық салаларда кешенді түрде жүзеге асыру Қазақстанның қорғаныс қабілетін туындап отырған әскери қауіптерге барабар ден қоюды қамтамасыз ететін деңгейде сақтауға мүмкіндік береді. Қазақстан армиясының, басқа да әскерлері мен әскери құралымдарының құрылысы мен даярлығының таңдалған бағыттары елдің әскери қауіпсіздігін қамтамасыз ету бойынша өздеріне жүктелген міндеттерді орындау үшін олардың жауынгерлік әзірлігі мен жауынгерлік қабілетінің деңгейін арттыруға мүмкіндік береді.</w:t>
      </w:r>
    </w:p>
    <w:p w:rsidR="00FE1895" w:rsidRPr="00A86855" w:rsidRDefault="00FE1895" w:rsidP="00A86855">
      <w:pPr>
        <w:spacing w:after="0" w:line="240" w:lineRule="auto"/>
        <w:ind w:firstLine="708"/>
        <w:jc w:val="center"/>
        <w:rPr>
          <w:rFonts w:ascii="Times New Roman" w:hAnsi="Times New Roman" w:cs="Times New Roman"/>
          <w:sz w:val="28"/>
          <w:szCs w:val="28"/>
          <w:lang w:val="kk-KZ"/>
        </w:rPr>
      </w:pPr>
    </w:p>
    <w:p w:rsidR="002C0772" w:rsidRDefault="002C0772" w:rsidP="00A21EE6">
      <w:pPr>
        <w:pStyle w:val="a3"/>
        <w:spacing w:after="0" w:line="240" w:lineRule="auto"/>
        <w:rPr>
          <w:rFonts w:ascii="Times New Roman" w:hAnsi="Times New Roman"/>
          <w:b/>
          <w:sz w:val="28"/>
          <w:szCs w:val="28"/>
          <w:lang w:val="kk-KZ"/>
        </w:rPr>
      </w:pPr>
    </w:p>
    <w:p w:rsidR="002C0772" w:rsidRDefault="002C0772" w:rsidP="00A86855">
      <w:pPr>
        <w:pStyle w:val="a3"/>
        <w:spacing w:after="0" w:line="240" w:lineRule="auto"/>
        <w:jc w:val="center"/>
        <w:rPr>
          <w:rFonts w:ascii="Times New Roman" w:hAnsi="Times New Roman"/>
          <w:b/>
          <w:sz w:val="28"/>
          <w:szCs w:val="28"/>
          <w:lang w:val="kk-KZ"/>
        </w:rPr>
      </w:pPr>
    </w:p>
    <w:p w:rsidR="002C0772" w:rsidRDefault="002C0772" w:rsidP="00A86855">
      <w:pPr>
        <w:pStyle w:val="a3"/>
        <w:spacing w:after="0" w:line="240" w:lineRule="auto"/>
        <w:jc w:val="center"/>
        <w:rPr>
          <w:rFonts w:ascii="Times New Roman" w:hAnsi="Times New Roman"/>
          <w:b/>
          <w:sz w:val="28"/>
          <w:szCs w:val="28"/>
          <w:lang w:val="kk-KZ"/>
        </w:rPr>
      </w:pPr>
    </w:p>
    <w:p w:rsidR="002C0772" w:rsidRDefault="002C0772" w:rsidP="00A86855">
      <w:pPr>
        <w:pStyle w:val="a3"/>
        <w:spacing w:after="0" w:line="240" w:lineRule="auto"/>
        <w:jc w:val="center"/>
        <w:rPr>
          <w:rFonts w:ascii="Times New Roman" w:hAnsi="Times New Roman"/>
          <w:b/>
          <w:sz w:val="28"/>
          <w:szCs w:val="28"/>
          <w:lang w:val="kk-KZ"/>
        </w:rPr>
      </w:pPr>
    </w:p>
    <w:p w:rsidR="002C0772" w:rsidRDefault="002C0772" w:rsidP="00A86855">
      <w:pPr>
        <w:pStyle w:val="a3"/>
        <w:spacing w:after="0" w:line="240" w:lineRule="auto"/>
        <w:jc w:val="center"/>
        <w:rPr>
          <w:rFonts w:ascii="Times New Roman" w:hAnsi="Times New Roman"/>
          <w:b/>
          <w:sz w:val="28"/>
          <w:szCs w:val="28"/>
          <w:lang w:val="kk-KZ"/>
        </w:rPr>
      </w:pPr>
    </w:p>
    <w:p w:rsidR="002C0772" w:rsidRDefault="002C0772" w:rsidP="00A86855">
      <w:pPr>
        <w:pStyle w:val="a3"/>
        <w:spacing w:after="0" w:line="240" w:lineRule="auto"/>
        <w:jc w:val="center"/>
        <w:rPr>
          <w:rFonts w:ascii="Times New Roman" w:hAnsi="Times New Roman"/>
          <w:b/>
          <w:sz w:val="28"/>
          <w:szCs w:val="28"/>
          <w:lang w:val="kk-KZ"/>
        </w:rPr>
      </w:pPr>
    </w:p>
    <w:p w:rsidR="002C0772" w:rsidRDefault="002C0772" w:rsidP="00A86855">
      <w:pPr>
        <w:pStyle w:val="a3"/>
        <w:spacing w:after="0" w:line="240" w:lineRule="auto"/>
        <w:jc w:val="center"/>
        <w:rPr>
          <w:rFonts w:ascii="Times New Roman" w:hAnsi="Times New Roman"/>
          <w:b/>
          <w:sz w:val="28"/>
          <w:szCs w:val="28"/>
          <w:lang w:val="kk-KZ"/>
        </w:rPr>
      </w:pPr>
    </w:p>
    <w:p w:rsidR="002C0772" w:rsidRDefault="002C0772" w:rsidP="00A86855">
      <w:pPr>
        <w:pStyle w:val="a3"/>
        <w:spacing w:after="0" w:line="240" w:lineRule="auto"/>
        <w:jc w:val="center"/>
        <w:rPr>
          <w:rFonts w:ascii="Times New Roman" w:hAnsi="Times New Roman"/>
          <w:b/>
          <w:sz w:val="28"/>
          <w:szCs w:val="28"/>
          <w:lang w:val="kk-KZ"/>
        </w:rPr>
      </w:pPr>
    </w:p>
    <w:p w:rsidR="002C0772" w:rsidRDefault="002C0772" w:rsidP="00A86855">
      <w:pPr>
        <w:pStyle w:val="a3"/>
        <w:spacing w:after="0" w:line="240" w:lineRule="auto"/>
        <w:jc w:val="center"/>
        <w:rPr>
          <w:rFonts w:ascii="Times New Roman" w:hAnsi="Times New Roman"/>
          <w:b/>
          <w:sz w:val="28"/>
          <w:szCs w:val="28"/>
          <w:lang w:val="kk-KZ"/>
        </w:rPr>
      </w:pPr>
    </w:p>
    <w:p w:rsidR="002C0772" w:rsidRDefault="002C0772" w:rsidP="00A86855">
      <w:pPr>
        <w:pStyle w:val="a3"/>
        <w:spacing w:after="0" w:line="240" w:lineRule="auto"/>
        <w:jc w:val="center"/>
        <w:rPr>
          <w:rFonts w:ascii="Times New Roman" w:hAnsi="Times New Roman"/>
          <w:b/>
          <w:sz w:val="28"/>
          <w:szCs w:val="28"/>
          <w:lang w:val="kk-KZ"/>
        </w:rPr>
      </w:pPr>
    </w:p>
    <w:p w:rsidR="002C0772" w:rsidRDefault="002C0772" w:rsidP="00A86855">
      <w:pPr>
        <w:pStyle w:val="a3"/>
        <w:spacing w:after="0" w:line="240" w:lineRule="auto"/>
        <w:jc w:val="center"/>
        <w:rPr>
          <w:rFonts w:ascii="Times New Roman" w:hAnsi="Times New Roman"/>
          <w:b/>
          <w:sz w:val="28"/>
          <w:szCs w:val="28"/>
          <w:lang w:val="kk-KZ"/>
        </w:rPr>
      </w:pPr>
    </w:p>
    <w:p w:rsidR="002C0772" w:rsidRDefault="002C0772" w:rsidP="00A86855">
      <w:pPr>
        <w:pStyle w:val="a3"/>
        <w:spacing w:after="0" w:line="240" w:lineRule="auto"/>
        <w:jc w:val="center"/>
        <w:rPr>
          <w:rFonts w:ascii="Times New Roman" w:hAnsi="Times New Roman"/>
          <w:b/>
          <w:sz w:val="28"/>
          <w:szCs w:val="28"/>
          <w:lang w:val="kk-KZ"/>
        </w:rPr>
      </w:pPr>
    </w:p>
    <w:p w:rsidR="002C0772" w:rsidRDefault="002C0772" w:rsidP="00A86855">
      <w:pPr>
        <w:pStyle w:val="a3"/>
        <w:spacing w:after="0" w:line="240" w:lineRule="auto"/>
        <w:jc w:val="center"/>
        <w:rPr>
          <w:rFonts w:ascii="Times New Roman" w:hAnsi="Times New Roman"/>
          <w:b/>
          <w:sz w:val="28"/>
          <w:szCs w:val="28"/>
          <w:lang w:val="kk-KZ"/>
        </w:rPr>
      </w:pPr>
    </w:p>
    <w:p w:rsidR="002C0772" w:rsidRDefault="002C0772" w:rsidP="00A86855">
      <w:pPr>
        <w:pStyle w:val="a3"/>
        <w:spacing w:after="0" w:line="240" w:lineRule="auto"/>
        <w:jc w:val="center"/>
        <w:rPr>
          <w:rFonts w:ascii="Times New Roman" w:hAnsi="Times New Roman"/>
          <w:b/>
          <w:sz w:val="28"/>
          <w:szCs w:val="28"/>
          <w:lang w:val="kk-KZ"/>
        </w:rPr>
      </w:pPr>
    </w:p>
    <w:p w:rsidR="002C0772" w:rsidRDefault="002C0772" w:rsidP="00A86855">
      <w:pPr>
        <w:pStyle w:val="a3"/>
        <w:spacing w:after="0" w:line="240" w:lineRule="auto"/>
        <w:jc w:val="center"/>
        <w:rPr>
          <w:rFonts w:ascii="Times New Roman" w:hAnsi="Times New Roman"/>
          <w:b/>
          <w:sz w:val="28"/>
          <w:szCs w:val="28"/>
          <w:lang w:val="kk-KZ"/>
        </w:rPr>
      </w:pPr>
    </w:p>
    <w:p w:rsidR="002C0772" w:rsidRDefault="002C0772" w:rsidP="00A86855">
      <w:pPr>
        <w:pStyle w:val="a3"/>
        <w:spacing w:after="0" w:line="240" w:lineRule="auto"/>
        <w:jc w:val="center"/>
        <w:rPr>
          <w:rFonts w:ascii="Times New Roman" w:hAnsi="Times New Roman"/>
          <w:b/>
          <w:sz w:val="28"/>
          <w:szCs w:val="28"/>
          <w:lang w:val="kk-KZ"/>
        </w:rPr>
      </w:pPr>
    </w:p>
    <w:p w:rsidR="002C0772" w:rsidRDefault="002C0772" w:rsidP="00A86855">
      <w:pPr>
        <w:pStyle w:val="a3"/>
        <w:spacing w:after="0" w:line="240" w:lineRule="auto"/>
        <w:jc w:val="center"/>
        <w:rPr>
          <w:rFonts w:ascii="Times New Roman" w:hAnsi="Times New Roman"/>
          <w:b/>
          <w:sz w:val="28"/>
          <w:szCs w:val="28"/>
          <w:lang w:val="kk-KZ"/>
        </w:rPr>
      </w:pPr>
    </w:p>
    <w:p w:rsidR="002C0772" w:rsidRDefault="002C0772" w:rsidP="00A86855">
      <w:pPr>
        <w:pStyle w:val="a3"/>
        <w:spacing w:after="0" w:line="240" w:lineRule="auto"/>
        <w:jc w:val="center"/>
        <w:rPr>
          <w:rFonts w:ascii="Times New Roman" w:hAnsi="Times New Roman"/>
          <w:b/>
          <w:sz w:val="28"/>
          <w:szCs w:val="28"/>
          <w:lang w:val="kk-KZ"/>
        </w:rPr>
      </w:pPr>
    </w:p>
    <w:p w:rsidR="002C0772" w:rsidRDefault="002C0772" w:rsidP="00A86855">
      <w:pPr>
        <w:pStyle w:val="a3"/>
        <w:spacing w:after="0" w:line="240" w:lineRule="auto"/>
        <w:jc w:val="center"/>
        <w:rPr>
          <w:rFonts w:ascii="Times New Roman" w:hAnsi="Times New Roman"/>
          <w:b/>
          <w:sz w:val="28"/>
          <w:szCs w:val="28"/>
          <w:lang w:val="kk-KZ"/>
        </w:rPr>
      </w:pPr>
    </w:p>
    <w:p w:rsidR="002C0772" w:rsidRDefault="002C0772" w:rsidP="00A86855">
      <w:pPr>
        <w:pStyle w:val="a3"/>
        <w:spacing w:after="0" w:line="240" w:lineRule="auto"/>
        <w:jc w:val="center"/>
        <w:rPr>
          <w:rFonts w:ascii="Times New Roman" w:hAnsi="Times New Roman"/>
          <w:b/>
          <w:sz w:val="28"/>
          <w:szCs w:val="28"/>
          <w:lang w:val="kk-KZ"/>
        </w:rPr>
      </w:pPr>
    </w:p>
    <w:p w:rsidR="00A21EE6" w:rsidRDefault="00A21EE6" w:rsidP="00A86855">
      <w:pPr>
        <w:pStyle w:val="a3"/>
        <w:spacing w:after="0" w:line="240" w:lineRule="auto"/>
        <w:jc w:val="center"/>
        <w:rPr>
          <w:rFonts w:ascii="Times New Roman" w:hAnsi="Times New Roman"/>
          <w:b/>
          <w:sz w:val="28"/>
          <w:szCs w:val="28"/>
          <w:lang w:val="kk-KZ"/>
        </w:rPr>
      </w:pPr>
    </w:p>
    <w:p w:rsidR="00A21EE6" w:rsidRDefault="00A21EE6" w:rsidP="00A86855">
      <w:pPr>
        <w:pStyle w:val="a3"/>
        <w:spacing w:after="0" w:line="240" w:lineRule="auto"/>
        <w:jc w:val="center"/>
        <w:rPr>
          <w:rFonts w:ascii="Times New Roman" w:hAnsi="Times New Roman"/>
          <w:b/>
          <w:sz w:val="28"/>
          <w:szCs w:val="28"/>
          <w:lang w:val="kk-KZ"/>
        </w:rPr>
      </w:pPr>
    </w:p>
    <w:p w:rsidR="00A21EE6" w:rsidRDefault="00A21EE6" w:rsidP="00A86855">
      <w:pPr>
        <w:pStyle w:val="a3"/>
        <w:spacing w:after="0" w:line="240" w:lineRule="auto"/>
        <w:jc w:val="center"/>
        <w:rPr>
          <w:rFonts w:ascii="Times New Roman" w:hAnsi="Times New Roman"/>
          <w:b/>
          <w:sz w:val="28"/>
          <w:szCs w:val="28"/>
          <w:lang w:val="kk-KZ"/>
        </w:rPr>
      </w:pPr>
    </w:p>
    <w:p w:rsidR="002C0772" w:rsidRDefault="002C0772" w:rsidP="00A86855">
      <w:pPr>
        <w:pStyle w:val="a3"/>
        <w:spacing w:after="0" w:line="240" w:lineRule="auto"/>
        <w:jc w:val="center"/>
        <w:rPr>
          <w:rFonts w:ascii="Times New Roman" w:hAnsi="Times New Roman"/>
          <w:b/>
          <w:sz w:val="28"/>
          <w:szCs w:val="28"/>
          <w:lang w:val="kk-KZ"/>
        </w:rPr>
      </w:pPr>
    </w:p>
    <w:p w:rsidR="002C0772" w:rsidRDefault="002C0772" w:rsidP="00A86855">
      <w:pPr>
        <w:pStyle w:val="a3"/>
        <w:spacing w:after="0" w:line="240" w:lineRule="auto"/>
        <w:jc w:val="center"/>
        <w:rPr>
          <w:rFonts w:ascii="Times New Roman" w:hAnsi="Times New Roman"/>
          <w:b/>
          <w:sz w:val="28"/>
          <w:szCs w:val="28"/>
          <w:lang w:val="kk-KZ"/>
        </w:rPr>
      </w:pPr>
    </w:p>
    <w:p w:rsidR="000F489D" w:rsidRDefault="000F489D" w:rsidP="00A86855">
      <w:pPr>
        <w:pStyle w:val="a3"/>
        <w:spacing w:after="0" w:line="240" w:lineRule="auto"/>
        <w:jc w:val="center"/>
        <w:rPr>
          <w:rFonts w:ascii="Times New Roman" w:hAnsi="Times New Roman"/>
          <w:b/>
          <w:sz w:val="28"/>
          <w:szCs w:val="28"/>
          <w:lang w:val="kk-KZ"/>
        </w:rPr>
      </w:pPr>
      <w:r w:rsidRPr="00A86855">
        <w:rPr>
          <w:rFonts w:ascii="Times New Roman" w:hAnsi="Times New Roman"/>
          <w:b/>
          <w:sz w:val="28"/>
          <w:szCs w:val="28"/>
          <w:lang w:val="kk-KZ"/>
        </w:rPr>
        <w:lastRenderedPageBreak/>
        <w:t>Қысқартулар тізімі</w:t>
      </w:r>
    </w:p>
    <w:p w:rsidR="002C0772" w:rsidRPr="00A86855" w:rsidRDefault="002C0772" w:rsidP="00A86855">
      <w:pPr>
        <w:pStyle w:val="a3"/>
        <w:spacing w:after="0" w:line="240" w:lineRule="auto"/>
        <w:jc w:val="center"/>
        <w:rPr>
          <w:rFonts w:ascii="Times New Roman" w:hAnsi="Times New Roman"/>
          <w:b/>
          <w:sz w:val="28"/>
          <w:szCs w:val="28"/>
          <w:lang w:val="kk-KZ"/>
        </w:rPr>
      </w:pPr>
    </w:p>
    <w:p w:rsidR="000F489D" w:rsidRPr="00A86855" w:rsidRDefault="000F489D" w:rsidP="00194DB1">
      <w:pPr>
        <w:pStyle w:val="a3"/>
        <w:spacing w:after="0" w:line="240" w:lineRule="auto"/>
        <w:ind w:left="0"/>
        <w:rPr>
          <w:rFonts w:ascii="Times New Roman" w:hAnsi="Times New Roman"/>
          <w:sz w:val="28"/>
          <w:szCs w:val="28"/>
          <w:lang w:val="kk-KZ"/>
        </w:rPr>
      </w:pPr>
      <w:r w:rsidRPr="00A86855">
        <w:rPr>
          <w:rFonts w:ascii="Times New Roman" w:hAnsi="Times New Roman"/>
          <w:sz w:val="28"/>
          <w:szCs w:val="28"/>
          <w:lang w:val="kk-KZ"/>
        </w:rPr>
        <w:t>АҚ – акционерлік қоғам</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ACS - автоматтандырылған басқару жүйесі UAV - ұшқышсыз ұшатын аппарат ЖІӨ - жалпы ішкі өнім</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Әуе күштері - Әуе күштері Әскери-теңіз күштері - Әскери-теңіз күштері</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Қазақстан Республикасы Қорғаныс Министрлігінің Бүкілресейлік ғылыми орталығы - Әскери-өнеркәсіптік кешеннің Қорғаныс министрлігінің әскери-ғылыми орталығы - әскери-өнеркәсіп кешені</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Қазақстан Республикасының Қарулы Күштері - Қазақстан Республикасының Қарулы Күштері Мемлекеттік қорғаныс комитеті - Мемлекеттік қорғаныс комитеті</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GS - Бас штаб</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NPT - Ядролық қаруды таратпау туралы шарт ЕО - Еуропалық Одақ</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ҚР ҰҚК – Қазақстан Республикасының Ұлттық қауіпсіздік комитеті</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ҚНШ - Штаб бастықтары комитеті</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ICBM - континентаралық баллистикалық зымырандар MTO - логистика</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НАТО – Солтүстік Атлантикалық Шарт Ұйымы NC – Ұлттық компания</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NII - ҒЗТКЖ ғылыми-зерттеу институты - ғылыми жұмыс NDO - Ұлттық қорғаныс университеті</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Қазақстан Республикасының Ішкі істер министрлігі – Қазақстан Республикасының Ішкі істер министрлігі</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ҚР ҚМ – Қазақстан Республикасы Қорғаныс министрлігі ЕҚЫҰ – Еуропадағы қауіпсіздік және ынтымақтастық ұйымы</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ҰҚШҰ – Ұжымдық қауіпсіздік шарты ұйымы OK – Бірыңғай қолбасшылық</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JCNSH - Біріккен Ұлттар Ұйымының штаб бастықтары - Біріккен Ұлттар Ұйымы</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ОПК - әскери-өнеркәсіп кешені әуе қорғанысы - әуе қорғанысы</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RVIA - Зымырандық күштер мен артиллерия</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РВШИ - Республикалық әскери мектеп-интернаты ЭӘЖ - электронды соғыс</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SV - Құрлық әскерлері</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АӨСШК – Азиядағы өзара іс-қимыл және сенім шаралары жөніндегі кеңес</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NVO - Әуе қорғаныс күштері БАҚ - БАҚ</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ТМД – Тәуелсіз Мемлекеттер Достастығы SON – Жалпы мақсаттағы күштер</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SOGG – АҚШ – Америка Құрама Штаттарының мемлекеттік шекарасын қорғау күштері</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Орталық Комитет – Орталық Комитет</w:t>
      </w:r>
    </w:p>
    <w:p w:rsidR="000F489D" w:rsidRPr="00194DB1" w:rsidRDefault="000F489D" w:rsidP="00194DB1">
      <w:pPr>
        <w:spacing w:after="0" w:line="240" w:lineRule="auto"/>
        <w:jc w:val="both"/>
        <w:rPr>
          <w:rFonts w:ascii="Times New Roman" w:hAnsi="Times New Roman"/>
          <w:sz w:val="28"/>
          <w:szCs w:val="28"/>
          <w:lang w:val="kk-KZ"/>
        </w:rPr>
      </w:pPr>
      <w:r w:rsidRPr="00194DB1">
        <w:rPr>
          <w:rFonts w:ascii="Times New Roman" w:hAnsi="Times New Roman"/>
          <w:sz w:val="28"/>
          <w:szCs w:val="28"/>
          <w:lang w:val="kk-KZ"/>
        </w:rPr>
        <w:t>ШЫҰ – Шанхай ынтымақтастық ұйымы</w:t>
      </w:r>
    </w:p>
    <w:p w:rsidR="00625A7E" w:rsidRPr="00992F7A" w:rsidRDefault="00625A7E" w:rsidP="00992F7A">
      <w:pPr>
        <w:spacing w:after="0" w:line="240" w:lineRule="auto"/>
        <w:jc w:val="both"/>
        <w:rPr>
          <w:rFonts w:ascii="Times New Roman" w:hAnsi="Times New Roman"/>
          <w:sz w:val="28"/>
          <w:szCs w:val="28"/>
          <w:lang w:val="kk-KZ"/>
        </w:rPr>
      </w:pPr>
    </w:p>
    <w:p w:rsidR="002C0772" w:rsidRDefault="002C0772" w:rsidP="00992F7A">
      <w:pPr>
        <w:ind w:left="360" w:firstLine="426"/>
        <w:jc w:val="center"/>
        <w:rPr>
          <w:rFonts w:ascii="Times New Roman" w:hAnsi="Times New Roman" w:cs="Times New Roman"/>
          <w:b/>
          <w:sz w:val="28"/>
          <w:szCs w:val="28"/>
          <w:lang w:val="kk-KZ"/>
        </w:rPr>
      </w:pPr>
    </w:p>
    <w:p w:rsidR="002C0772" w:rsidRDefault="002C0772" w:rsidP="00992F7A">
      <w:pPr>
        <w:ind w:left="360" w:firstLine="426"/>
        <w:jc w:val="center"/>
        <w:rPr>
          <w:rFonts w:ascii="Times New Roman" w:hAnsi="Times New Roman" w:cs="Times New Roman"/>
          <w:b/>
          <w:sz w:val="28"/>
          <w:szCs w:val="28"/>
          <w:lang w:val="kk-KZ"/>
        </w:rPr>
      </w:pPr>
    </w:p>
    <w:p w:rsidR="002C0772" w:rsidRDefault="002C0772" w:rsidP="00992F7A">
      <w:pPr>
        <w:ind w:left="360" w:firstLine="426"/>
        <w:jc w:val="center"/>
        <w:rPr>
          <w:rFonts w:ascii="Times New Roman" w:hAnsi="Times New Roman" w:cs="Times New Roman"/>
          <w:b/>
          <w:sz w:val="28"/>
          <w:szCs w:val="28"/>
          <w:lang w:val="kk-KZ"/>
        </w:rPr>
      </w:pPr>
    </w:p>
    <w:p w:rsidR="00992F7A" w:rsidRPr="00123319" w:rsidRDefault="00992F7A" w:rsidP="00992F7A">
      <w:pPr>
        <w:ind w:left="360" w:firstLine="426"/>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Б</w:t>
      </w:r>
      <w:r w:rsidRPr="00992F7A">
        <w:rPr>
          <w:rFonts w:ascii="Times New Roman" w:hAnsi="Times New Roman" w:cs="Times New Roman"/>
          <w:b/>
          <w:sz w:val="28"/>
          <w:szCs w:val="28"/>
          <w:lang w:val="kk-KZ"/>
        </w:rPr>
        <w:t>ақылауға арналған сұрақтар</w:t>
      </w:r>
      <w:bookmarkStart w:id="0" w:name="z16"/>
    </w:p>
    <w:bookmarkEnd w:id="0"/>
    <w:p w:rsidR="00992F7A" w:rsidRDefault="00992F7A" w:rsidP="00992F7A">
      <w:pPr>
        <w:pStyle w:val="a9"/>
        <w:rPr>
          <w:rFonts w:ascii="Times New Roman" w:eastAsia="Times New Roman" w:hAnsi="Times New Roman" w:cs="Times New Roman"/>
          <w:sz w:val="28"/>
          <w:szCs w:val="28"/>
          <w:lang w:val="kk-KZ"/>
        </w:rPr>
      </w:pPr>
      <w:r>
        <w:rPr>
          <w:rFonts w:ascii="Times New Roman" w:eastAsia="Times New Roman" w:hAnsi="Times New Roman" w:cs="Times New Roman"/>
          <w:color w:val="212529"/>
          <w:sz w:val="28"/>
          <w:szCs w:val="28"/>
          <w:lang w:val="kk-KZ"/>
        </w:rPr>
        <w:t>1.</w:t>
      </w:r>
      <w:r w:rsidRPr="009651C2">
        <w:rPr>
          <w:rFonts w:ascii="Times New Roman" w:eastAsia="Times New Roman" w:hAnsi="Times New Roman" w:cs="Times New Roman"/>
          <w:sz w:val="28"/>
          <w:szCs w:val="28"/>
          <w:lang w:val="kk-KZ"/>
        </w:rPr>
        <w:t xml:space="preserve">Әскери доктринада негізгі ұғымдар </w:t>
      </w:r>
      <w:bookmarkStart w:id="1" w:name="z33"/>
    </w:p>
    <w:p w:rsidR="00992F7A" w:rsidRPr="00397776" w:rsidRDefault="00992F7A" w:rsidP="00992F7A">
      <w:pPr>
        <w:pStyle w:val="a9"/>
        <w:rPr>
          <w:rFonts w:ascii="Times New Roman" w:eastAsia="Times New Roman" w:hAnsi="Times New Roman" w:cs="Times New Roman"/>
          <w:color w:val="212529"/>
          <w:sz w:val="28"/>
          <w:szCs w:val="28"/>
          <w:lang w:val="kk-KZ"/>
        </w:rPr>
      </w:pPr>
      <w:r>
        <w:rPr>
          <w:rFonts w:ascii="Times New Roman" w:hAnsi="Times New Roman" w:cs="Times New Roman"/>
          <w:sz w:val="28"/>
          <w:szCs w:val="28"/>
          <w:shd w:val="clear" w:color="auto" w:fill="FFFFFF"/>
          <w:lang w:val="kk-KZ"/>
        </w:rPr>
        <w:t>2.</w:t>
      </w:r>
      <w:r w:rsidRPr="00397776">
        <w:rPr>
          <w:rFonts w:ascii="Times New Roman" w:hAnsi="Times New Roman" w:cs="Times New Roman"/>
          <w:sz w:val="28"/>
          <w:szCs w:val="28"/>
          <w:shd w:val="clear" w:color="auto" w:fill="FFFFFF"/>
          <w:lang w:val="kk-KZ"/>
        </w:rPr>
        <w:t>Қазақстан Республикасының әскери қауіпсіздігіне және әскери қатерге ықпал ететін негізгі жағдайлар мен факторлар</w:t>
      </w:r>
      <w:bookmarkEnd w:id="1"/>
    </w:p>
    <w:p w:rsidR="00992F7A" w:rsidRPr="00825331" w:rsidRDefault="00992F7A" w:rsidP="00992F7A">
      <w:pPr>
        <w:pStyle w:val="a9"/>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3.</w:t>
      </w:r>
      <w:r w:rsidRPr="00825331">
        <w:rPr>
          <w:rFonts w:ascii="Times New Roman" w:hAnsi="Times New Roman" w:cs="Times New Roman"/>
          <w:sz w:val="28"/>
          <w:szCs w:val="28"/>
          <w:shd w:val="clear" w:color="auto" w:fill="FFFFFF"/>
          <w:lang w:val="kk-KZ"/>
        </w:rPr>
        <w:t xml:space="preserve">Қазіргі заманғы жағдайлар мен </w:t>
      </w:r>
      <w:r>
        <w:rPr>
          <w:rFonts w:ascii="Times New Roman" w:hAnsi="Times New Roman" w:cs="Times New Roman"/>
          <w:sz w:val="28"/>
          <w:szCs w:val="28"/>
          <w:shd w:val="clear" w:color="auto" w:fill="FFFFFF"/>
          <w:lang w:val="kk-KZ"/>
        </w:rPr>
        <w:t>факторларды талдау нәтижелері</w:t>
      </w:r>
    </w:p>
    <w:p w:rsidR="00992F7A" w:rsidRPr="00825331" w:rsidRDefault="00992F7A" w:rsidP="00992F7A">
      <w:pPr>
        <w:pStyle w:val="a9"/>
        <w:rPr>
          <w:rFonts w:ascii="Times New Roman" w:hAnsi="Times New Roman" w:cs="Times New Roman"/>
          <w:sz w:val="28"/>
          <w:szCs w:val="28"/>
          <w:shd w:val="clear" w:color="auto" w:fill="FFFFFF"/>
          <w:lang w:val="kk-KZ"/>
        </w:rPr>
      </w:pPr>
      <w:bookmarkStart w:id="2" w:name="z58"/>
      <w:r>
        <w:rPr>
          <w:rFonts w:ascii="Times New Roman" w:hAnsi="Times New Roman" w:cs="Times New Roman"/>
          <w:sz w:val="28"/>
          <w:szCs w:val="28"/>
          <w:shd w:val="clear" w:color="auto" w:fill="FFFFFF"/>
          <w:lang w:val="kk-KZ"/>
        </w:rPr>
        <w:t>4.</w:t>
      </w:r>
      <w:r w:rsidRPr="009651C2">
        <w:rPr>
          <w:rFonts w:ascii="Times New Roman" w:hAnsi="Times New Roman" w:cs="Times New Roman"/>
          <w:sz w:val="28"/>
          <w:szCs w:val="28"/>
          <w:shd w:val="clear" w:color="auto" w:fill="FFFFFF"/>
          <w:lang w:val="kk-KZ"/>
        </w:rPr>
        <w:t>Қазіргі заманғы әскери жанжалдар сипаты</w:t>
      </w:r>
      <w:bookmarkEnd w:id="2"/>
    </w:p>
    <w:p w:rsidR="00992F7A" w:rsidRPr="00825331" w:rsidRDefault="00992F7A" w:rsidP="00992F7A">
      <w:pPr>
        <w:pStyle w:val="a9"/>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5.</w:t>
      </w:r>
      <w:r w:rsidRPr="00825331">
        <w:rPr>
          <w:rFonts w:ascii="Times New Roman" w:hAnsi="Times New Roman" w:cs="Times New Roman"/>
          <w:sz w:val="28"/>
          <w:szCs w:val="28"/>
          <w:shd w:val="clear" w:color="auto" w:fill="FFFFFF"/>
          <w:lang w:val="kk-KZ"/>
        </w:rPr>
        <w:t>Қазіргі заманғы әскери жанжалдардың негізгі ерекшеліктері</w:t>
      </w:r>
    </w:p>
    <w:p w:rsidR="00992F7A" w:rsidRPr="00825331" w:rsidRDefault="00992F7A" w:rsidP="00992F7A">
      <w:pPr>
        <w:pStyle w:val="a9"/>
        <w:rPr>
          <w:rFonts w:ascii="Times New Roman" w:hAnsi="Times New Roman" w:cs="Times New Roman"/>
          <w:sz w:val="28"/>
          <w:szCs w:val="28"/>
          <w:shd w:val="clear" w:color="auto" w:fill="FFFFFF"/>
          <w:lang w:val="kk-KZ"/>
        </w:rPr>
      </w:pPr>
      <w:bookmarkStart w:id="3" w:name="z76"/>
      <w:r>
        <w:rPr>
          <w:rFonts w:ascii="Times New Roman" w:hAnsi="Times New Roman" w:cs="Times New Roman"/>
          <w:sz w:val="28"/>
          <w:szCs w:val="28"/>
          <w:shd w:val="clear" w:color="auto" w:fill="FFFFFF"/>
          <w:lang w:val="kk-KZ"/>
        </w:rPr>
        <w:t>6.</w:t>
      </w:r>
      <w:r w:rsidRPr="00825331">
        <w:rPr>
          <w:rFonts w:ascii="Times New Roman" w:hAnsi="Times New Roman" w:cs="Times New Roman"/>
          <w:sz w:val="28"/>
          <w:szCs w:val="28"/>
          <w:shd w:val="clear" w:color="auto" w:fill="FFFFFF"/>
          <w:lang w:val="kk-KZ"/>
        </w:rPr>
        <w:t>Қазақстан Республикасының әскери қауіпсіздігі саласындағы ағымдағы жағдай</w:t>
      </w:r>
      <w:bookmarkEnd w:id="3"/>
      <w:r>
        <w:rPr>
          <w:rFonts w:ascii="Times New Roman" w:hAnsi="Times New Roman" w:cs="Times New Roman"/>
          <w:sz w:val="28"/>
          <w:szCs w:val="28"/>
          <w:shd w:val="clear" w:color="auto" w:fill="FFFFFF"/>
          <w:lang w:val="kk-KZ"/>
        </w:rPr>
        <w:t>ы</w:t>
      </w:r>
    </w:p>
    <w:p w:rsidR="00992F7A" w:rsidRPr="00825331" w:rsidRDefault="00992F7A" w:rsidP="00992F7A">
      <w:pPr>
        <w:pStyle w:val="a9"/>
        <w:rPr>
          <w:rFonts w:ascii="Times New Roman" w:hAnsi="Times New Roman" w:cs="Times New Roman"/>
          <w:sz w:val="28"/>
          <w:szCs w:val="28"/>
          <w:shd w:val="clear" w:color="auto" w:fill="FFFFFF"/>
          <w:lang w:val="kk-KZ"/>
        </w:rPr>
      </w:pPr>
      <w:bookmarkStart w:id="4" w:name="z93"/>
      <w:r>
        <w:rPr>
          <w:rFonts w:ascii="Times New Roman" w:hAnsi="Times New Roman" w:cs="Times New Roman"/>
          <w:sz w:val="28"/>
          <w:szCs w:val="28"/>
          <w:shd w:val="clear" w:color="auto" w:fill="FFFFFF"/>
          <w:lang w:val="kk-KZ"/>
        </w:rPr>
        <w:t>7.</w:t>
      </w:r>
      <w:r w:rsidRPr="00825331">
        <w:rPr>
          <w:rFonts w:ascii="Times New Roman" w:hAnsi="Times New Roman" w:cs="Times New Roman"/>
          <w:sz w:val="28"/>
          <w:szCs w:val="28"/>
          <w:shd w:val="clear" w:color="auto" w:fill="FFFFFF"/>
          <w:lang w:val="kk-KZ"/>
        </w:rPr>
        <w:t> Қазақстан Республикасының әскери қауіпсіздігін қамтамасыз ету мақсаты мен қағидаттары</w:t>
      </w:r>
      <w:bookmarkEnd w:id="4"/>
    </w:p>
    <w:p w:rsidR="00992F7A" w:rsidRPr="00825331" w:rsidRDefault="00992F7A" w:rsidP="00992F7A">
      <w:pPr>
        <w:pStyle w:val="a9"/>
        <w:rPr>
          <w:rFonts w:ascii="Times New Roman" w:hAnsi="Times New Roman" w:cs="Times New Roman"/>
          <w:sz w:val="28"/>
          <w:szCs w:val="28"/>
          <w:shd w:val="clear" w:color="auto" w:fill="FFFFFF"/>
          <w:lang w:val="kk-KZ"/>
        </w:rPr>
      </w:pPr>
      <w:bookmarkStart w:id="5" w:name="z95"/>
      <w:r>
        <w:rPr>
          <w:rFonts w:ascii="Times New Roman" w:hAnsi="Times New Roman" w:cs="Times New Roman"/>
          <w:sz w:val="28"/>
          <w:szCs w:val="28"/>
          <w:shd w:val="clear" w:color="auto" w:fill="FFFFFF"/>
          <w:lang w:val="kk-KZ"/>
        </w:rPr>
        <w:t>8.</w:t>
      </w:r>
      <w:r w:rsidRPr="00825331">
        <w:rPr>
          <w:rFonts w:ascii="Times New Roman" w:hAnsi="Times New Roman" w:cs="Times New Roman"/>
          <w:sz w:val="28"/>
          <w:szCs w:val="28"/>
          <w:shd w:val="clear" w:color="auto" w:fill="FFFFFF"/>
          <w:lang w:val="kk-KZ"/>
        </w:rPr>
        <w:t>Қазақстан Республикасының әскери қауіпсіздігін қамтамасыз ету кезіндегі негізгі қағидаттар</w:t>
      </w:r>
      <w:bookmarkEnd w:id="5"/>
    </w:p>
    <w:p w:rsidR="00992F7A" w:rsidRPr="00825331" w:rsidRDefault="00992F7A" w:rsidP="00992F7A">
      <w:pPr>
        <w:pStyle w:val="a9"/>
        <w:rPr>
          <w:rFonts w:ascii="Times New Roman" w:hAnsi="Times New Roman" w:cs="Times New Roman"/>
          <w:sz w:val="28"/>
          <w:szCs w:val="28"/>
          <w:shd w:val="clear" w:color="auto" w:fill="FFFFFF"/>
          <w:lang w:val="kk-KZ"/>
        </w:rPr>
      </w:pPr>
      <w:bookmarkStart w:id="6" w:name="z101"/>
      <w:r>
        <w:rPr>
          <w:rFonts w:ascii="Times New Roman" w:hAnsi="Times New Roman" w:cs="Times New Roman"/>
          <w:sz w:val="28"/>
          <w:szCs w:val="28"/>
          <w:shd w:val="clear" w:color="auto" w:fill="FFFFFF"/>
          <w:lang w:val="kk-KZ"/>
        </w:rPr>
        <w:t>9.</w:t>
      </w:r>
      <w:r w:rsidRPr="00825331">
        <w:rPr>
          <w:rFonts w:ascii="Times New Roman" w:hAnsi="Times New Roman" w:cs="Times New Roman"/>
          <w:sz w:val="28"/>
          <w:szCs w:val="28"/>
          <w:shd w:val="clear" w:color="auto" w:fill="FFFFFF"/>
          <w:lang w:val="kk-KZ"/>
        </w:rPr>
        <w:t>Әскери қауіпсіздікті және қорғанысты қамтамасыз ету салаларындағы Қазақстан Республикасы қызметінің бағыттары</w:t>
      </w:r>
      <w:bookmarkEnd w:id="6"/>
    </w:p>
    <w:p w:rsidR="00992F7A" w:rsidRPr="00825331" w:rsidRDefault="00992F7A" w:rsidP="00992F7A">
      <w:pPr>
        <w:pStyle w:val="a9"/>
        <w:rPr>
          <w:rFonts w:ascii="Times New Roman" w:hAnsi="Times New Roman" w:cs="Times New Roman"/>
          <w:sz w:val="28"/>
          <w:szCs w:val="28"/>
          <w:shd w:val="clear" w:color="auto" w:fill="FFFFFF"/>
          <w:lang w:val="kk-KZ"/>
        </w:rPr>
      </w:pPr>
      <w:bookmarkStart w:id="7" w:name="z102"/>
      <w:r>
        <w:rPr>
          <w:rFonts w:ascii="Times New Roman" w:hAnsi="Times New Roman" w:cs="Times New Roman"/>
          <w:sz w:val="28"/>
          <w:szCs w:val="28"/>
          <w:shd w:val="clear" w:color="auto" w:fill="FFFFFF"/>
          <w:lang w:val="kk-KZ"/>
        </w:rPr>
        <w:t>10.</w:t>
      </w:r>
      <w:r w:rsidRPr="009651C2">
        <w:rPr>
          <w:rFonts w:ascii="Times New Roman" w:hAnsi="Times New Roman" w:cs="Times New Roman"/>
          <w:sz w:val="28"/>
          <w:szCs w:val="28"/>
          <w:shd w:val="clear" w:color="auto" w:fill="FFFFFF"/>
          <w:lang w:val="kk-KZ"/>
        </w:rPr>
        <w:t>Әскери-саяси саладағы қызмет бағыттары</w:t>
      </w:r>
      <w:bookmarkEnd w:id="7"/>
    </w:p>
    <w:p w:rsidR="00992F7A" w:rsidRPr="00825331" w:rsidRDefault="00992F7A" w:rsidP="00992F7A">
      <w:pPr>
        <w:pStyle w:val="a9"/>
        <w:rPr>
          <w:rFonts w:ascii="Times New Roman" w:hAnsi="Times New Roman" w:cs="Times New Roman"/>
          <w:sz w:val="28"/>
          <w:szCs w:val="28"/>
          <w:shd w:val="clear" w:color="auto" w:fill="FFFFFF"/>
          <w:lang w:val="kk-KZ"/>
        </w:rPr>
      </w:pPr>
      <w:bookmarkStart w:id="8" w:name="z106"/>
      <w:r>
        <w:rPr>
          <w:rFonts w:ascii="Times New Roman" w:hAnsi="Times New Roman" w:cs="Times New Roman"/>
          <w:sz w:val="28"/>
          <w:szCs w:val="28"/>
          <w:shd w:val="clear" w:color="auto" w:fill="FFFFFF"/>
          <w:lang w:val="kk-KZ"/>
        </w:rPr>
        <w:t>11.</w:t>
      </w:r>
      <w:r w:rsidRPr="00825331">
        <w:rPr>
          <w:rFonts w:ascii="Times New Roman" w:hAnsi="Times New Roman" w:cs="Times New Roman"/>
          <w:sz w:val="28"/>
          <w:szCs w:val="28"/>
          <w:shd w:val="clear" w:color="auto" w:fill="FFFFFF"/>
          <w:lang w:val="kk-KZ"/>
        </w:rPr>
        <w:t>Әскери-саяси салада Қазақстан Республикасының әскери қауіпсіздігі</w:t>
      </w:r>
      <w:bookmarkEnd w:id="8"/>
    </w:p>
    <w:p w:rsidR="00992F7A" w:rsidRPr="00825331" w:rsidRDefault="00992F7A" w:rsidP="00992F7A">
      <w:pPr>
        <w:pStyle w:val="a9"/>
        <w:rPr>
          <w:rFonts w:ascii="Times New Roman" w:eastAsia="Times New Roman" w:hAnsi="Times New Roman" w:cs="Times New Roman"/>
          <w:color w:val="212529"/>
          <w:sz w:val="28"/>
          <w:szCs w:val="28"/>
          <w:lang w:val="kk-KZ"/>
        </w:rPr>
      </w:pPr>
      <w:bookmarkStart w:id="9" w:name="z113"/>
      <w:r>
        <w:rPr>
          <w:rFonts w:ascii="Times New Roman" w:eastAsia="Times New Roman" w:hAnsi="Times New Roman" w:cs="Times New Roman"/>
          <w:sz w:val="28"/>
          <w:szCs w:val="28"/>
          <w:lang w:val="kk-KZ"/>
        </w:rPr>
        <w:t>12. </w:t>
      </w:r>
      <w:r w:rsidRPr="00825331">
        <w:rPr>
          <w:rFonts w:ascii="Times New Roman" w:eastAsia="Times New Roman" w:hAnsi="Times New Roman" w:cs="Times New Roman"/>
          <w:sz w:val="28"/>
          <w:szCs w:val="28"/>
          <w:lang w:val="kk-KZ"/>
        </w:rPr>
        <w:t>Әскери-саяси саладағы Қазақстан Республикасы қызметінің негізгі бағыттары</w:t>
      </w:r>
      <w:bookmarkEnd w:id="9"/>
    </w:p>
    <w:p w:rsidR="00992F7A" w:rsidRPr="00825331" w:rsidRDefault="00992F7A" w:rsidP="00992F7A">
      <w:pPr>
        <w:pStyle w:val="a9"/>
        <w:rPr>
          <w:rFonts w:ascii="Times New Roman" w:hAnsi="Times New Roman" w:cs="Times New Roman"/>
          <w:sz w:val="28"/>
          <w:szCs w:val="28"/>
          <w:shd w:val="clear" w:color="auto" w:fill="FFFFFF"/>
          <w:lang w:val="kk-KZ"/>
        </w:rPr>
      </w:pPr>
      <w:bookmarkStart w:id="10" w:name="z122"/>
      <w:r>
        <w:rPr>
          <w:rFonts w:ascii="Times New Roman" w:hAnsi="Times New Roman" w:cs="Times New Roman"/>
          <w:sz w:val="28"/>
          <w:szCs w:val="28"/>
          <w:shd w:val="clear" w:color="auto" w:fill="FFFFFF"/>
          <w:lang w:val="kk-KZ"/>
        </w:rPr>
        <w:t>13.</w:t>
      </w:r>
      <w:r w:rsidRPr="009651C2">
        <w:rPr>
          <w:rFonts w:ascii="Times New Roman" w:hAnsi="Times New Roman" w:cs="Times New Roman"/>
          <w:sz w:val="28"/>
          <w:szCs w:val="28"/>
          <w:shd w:val="clear" w:color="auto" w:fill="FFFFFF"/>
          <w:lang w:val="kk-KZ"/>
        </w:rPr>
        <w:t>Әскери-стратегиялық саладағы қызмет бағыттары</w:t>
      </w:r>
      <w:bookmarkEnd w:id="10"/>
    </w:p>
    <w:p w:rsidR="00992F7A" w:rsidRPr="00825331" w:rsidRDefault="00992F7A" w:rsidP="00992F7A">
      <w:pPr>
        <w:pStyle w:val="a9"/>
        <w:rPr>
          <w:rFonts w:ascii="Times New Roman" w:eastAsia="Times New Roman" w:hAnsi="Times New Roman" w:cs="Times New Roman"/>
          <w:color w:val="212529"/>
          <w:sz w:val="28"/>
          <w:szCs w:val="28"/>
          <w:lang w:val="kk-KZ"/>
        </w:rPr>
      </w:pPr>
      <w:bookmarkStart w:id="11" w:name="z125"/>
      <w:r>
        <w:rPr>
          <w:rFonts w:ascii="Times New Roman" w:eastAsia="Times New Roman" w:hAnsi="Times New Roman" w:cs="Times New Roman"/>
          <w:sz w:val="28"/>
          <w:szCs w:val="28"/>
          <w:lang w:val="kk-KZ"/>
        </w:rPr>
        <w:t>14.</w:t>
      </w:r>
      <w:r w:rsidRPr="00825331">
        <w:rPr>
          <w:rFonts w:ascii="Times New Roman" w:eastAsia="Times New Roman" w:hAnsi="Times New Roman" w:cs="Times New Roman"/>
          <w:sz w:val="28"/>
          <w:szCs w:val="28"/>
          <w:lang w:val="kk-KZ"/>
        </w:rPr>
        <w:t>Әскери-стратегиялық саладағы Қазақстан Республикасы қызметінің негізгі бағыттары:</w:t>
      </w:r>
      <w:bookmarkEnd w:id="11"/>
    </w:p>
    <w:p w:rsidR="00992F7A" w:rsidRPr="00825331" w:rsidRDefault="00992F7A" w:rsidP="00992F7A">
      <w:pPr>
        <w:pStyle w:val="a9"/>
        <w:rPr>
          <w:rFonts w:ascii="Times New Roman" w:hAnsi="Times New Roman" w:cs="Times New Roman"/>
          <w:sz w:val="28"/>
          <w:szCs w:val="28"/>
          <w:shd w:val="clear" w:color="auto" w:fill="FFFFFF"/>
          <w:lang w:val="kk-KZ"/>
        </w:rPr>
      </w:pPr>
      <w:bookmarkStart w:id="12" w:name="z148"/>
      <w:r>
        <w:rPr>
          <w:rFonts w:ascii="Times New Roman" w:hAnsi="Times New Roman" w:cs="Times New Roman"/>
          <w:sz w:val="28"/>
          <w:szCs w:val="28"/>
          <w:shd w:val="clear" w:color="auto" w:fill="FFFFFF"/>
          <w:lang w:val="kk-KZ"/>
        </w:rPr>
        <w:t>15.</w:t>
      </w:r>
      <w:r w:rsidRPr="009651C2">
        <w:rPr>
          <w:rFonts w:ascii="Times New Roman" w:hAnsi="Times New Roman" w:cs="Times New Roman"/>
          <w:sz w:val="28"/>
          <w:szCs w:val="28"/>
          <w:shd w:val="clear" w:color="auto" w:fill="FFFFFF"/>
          <w:lang w:val="kk-KZ"/>
        </w:rPr>
        <w:t>Әскери-экономикалық саладағы қызмет бағыттары</w:t>
      </w:r>
      <w:bookmarkEnd w:id="12"/>
    </w:p>
    <w:p w:rsidR="00992F7A" w:rsidRPr="00825331" w:rsidRDefault="00992F7A" w:rsidP="00992F7A">
      <w:pPr>
        <w:pStyle w:val="a9"/>
        <w:rPr>
          <w:rFonts w:ascii="Times New Roman" w:hAnsi="Times New Roman" w:cs="Times New Roman"/>
          <w:sz w:val="28"/>
          <w:szCs w:val="28"/>
          <w:shd w:val="clear" w:color="auto" w:fill="FFFFFF"/>
          <w:lang w:val="kk-KZ"/>
        </w:rPr>
      </w:pPr>
      <w:bookmarkStart w:id="13" w:name="z150"/>
      <w:r>
        <w:rPr>
          <w:rFonts w:ascii="Times New Roman" w:hAnsi="Times New Roman" w:cs="Times New Roman"/>
          <w:sz w:val="28"/>
          <w:szCs w:val="28"/>
          <w:shd w:val="clear" w:color="auto" w:fill="FFFFFF"/>
          <w:lang w:val="kk-KZ"/>
        </w:rPr>
        <w:t>16.</w:t>
      </w:r>
      <w:r w:rsidRPr="00825331">
        <w:rPr>
          <w:rFonts w:ascii="Times New Roman" w:hAnsi="Times New Roman" w:cs="Times New Roman"/>
          <w:sz w:val="28"/>
          <w:szCs w:val="28"/>
          <w:shd w:val="clear" w:color="auto" w:fill="FFFFFF"/>
          <w:lang w:val="kk-KZ"/>
        </w:rPr>
        <w:t>Қазақстан Республикасының әскери-экономикалық саладағы қызметінің негізгі бағыттары</w:t>
      </w:r>
      <w:bookmarkEnd w:id="13"/>
    </w:p>
    <w:p w:rsidR="00992F7A" w:rsidRPr="00825331" w:rsidRDefault="00992F7A" w:rsidP="00992F7A">
      <w:pPr>
        <w:pStyle w:val="a9"/>
        <w:rPr>
          <w:rFonts w:ascii="Times New Roman" w:hAnsi="Times New Roman" w:cs="Times New Roman"/>
          <w:sz w:val="28"/>
          <w:szCs w:val="28"/>
          <w:shd w:val="clear" w:color="auto" w:fill="FFFFFF"/>
          <w:lang w:val="kk-KZ"/>
        </w:rPr>
      </w:pPr>
      <w:bookmarkStart w:id="14" w:name="z154"/>
      <w:r>
        <w:rPr>
          <w:rFonts w:ascii="Times New Roman" w:hAnsi="Times New Roman" w:cs="Times New Roman"/>
          <w:sz w:val="28"/>
          <w:szCs w:val="28"/>
          <w:shd w:val="clear" w:color="auto" w:fill="FFFFFF"/>
          <w:lang w:val="kk-KZ"/>
        </w:rPr>
        <w:t>17.</w:t>
      </w:r>
      <w:r w:rsidRPr="009651C2">
        <w:rPr>
          <w:rFonts w:ascii="Times New Roman" w:hAnsi="Times New Roman" w:cs="Times New Roman"/>
          <w:sz w:val="28"/>
          <w:szCs w:val="28"/>
          <w:shd w:val="clear" w:color="auto" w:fill="FFFFFF"/>
          <w:lang w:val="kk-KZ"/>
        </w:rPr>
        <w:t>Қазақстан Республикасының жұмылдыру дайындығы</w:t>
      </w:r>
      <w:bookmarkEnd w:id="14"/>
    </w:p>
    <w:p w:rsidR="00992F7A" w:rsidRPr="00825331" w:rsidRDefault="00992F7A" w:rsidP="00992F7A">
      <w:pPr>
        <w:pStyle w:val="a9"/>
        <w:rPr>
          <w:rFonts w:ascii="Times New Roman" w:hAnsi="Times New Roman" w:cs="Times New Roman"/>
          <w:sz w:val="28"/>
          <w:szCs w:val="28"/>
          <w:shd w:val="clear" w:color="auto" w:fill="FFFFFF"/>
          <w:lang w:val="kk-KZ"/>
        </w:rPr>
      </w:pPr>
      <w:bookmarkStart w:id="15" w:name="z156"/>
      <w:r>
        <w:rPr>
          <w:rFonts w:ascii="Times New Roman" w:hAnsi="Times New Roman" w:cs="Times New Roman"/>
          <w:sz w:val="28"/>
          <w:szCs w:val="28"/>
          <w:shd w:val="clear" w:color="auto" w:fill="FFFFFF"/>
          <w:lang w:val="kk-KZ"/>
        </w:rPr>
        <w:t>18.</w:t>
      </w:r>
      <w:r w:rsidRPr="00825331">
        <w:rPr>
          <w:rFonts w:ascii="Times New Roman" w:hAnsi="Times New Roman" w:cs="Times New Roman"/>
          <w:sz w:val="28"/>
          <w:szCs w:val="28"/>
          <w:shd w:val="clear" w:color="auto" w:fill="FFFFFF"/>
          <w:lang w:val="kk-KZ"/>
        </w:rPr>
        <w:t>Жұмылдыру дайындығы жөніндегі Қазақстан Республикасы қызметінің негізгі бағыттары</w:t>
      </w:r>
      <w:bookmarkEnd w:id="15"/>
    </w:p>
    <w:p w:rsidR="00992F7A" w:rsidRPr="00825331" w:rsidRDefault="00992F7A" w:rsidP="00992F7A">
      <w:pPr>
        <w:pStyle w:val="a9"/>
        <w:rPr>
          <w:rFonts w:ascii="Times New Roman" w:hAnsi="Times New Roman" w:cs="Times New Roman"/>
          <w:sz w:val="28"/>
          <w:szCs w:val="28"/>
          <w:shd w:val="clear" w:color="auto" w:fill="FFFFFF"/>
          <w:lang w:val="kk-KZ"/>
        </w:rPr>
      </w:pPr>
      <w:bookmarkStart w:id="16" w:name="z160"/>
      <w:r>
        <w:rPr>
          <w:rFonts w:ascii="Times New Roman" w:hAnsi="Times New Roman" w:cs="Times New Roman"/>
          <w:sz w:val="28"/>
          <w:szCs w:val="28"/>
          <w:shd w:val="clear" w:color="auto" w:fill="FFFFFF"/>
          <w:lang w:val="kk-KZ"/>
        </w:rPr>
        <w:t>19.</w:t>
      </w:r>
      <w:r w:rsidRPr="00825331">
        <w:rPr>
          <w:rFonts w:ascii="Times New Roman" w:hAnsi="Times New Roman" w:cs="Times New Roman"/>
          <w:sz w:val="28"/>
          <w:szCs w:val="28"/>
          <w:shd w:val="clear" w:color="auto" w:fill="FFFFFF"/>
          <w:lang w:val="kk-KZ"/>
        </w:rPr>
        <w:t>Қазақстан Республикасының әскери ұйымын дамыту жөніндегі қызмет бағыттары</w:t>
      </w:r>
      <w:bookmarkEnd w:id="16"/>
    </w:p>
    <w:p w:rsidR="00992F7A" w:rsidRPr="00825331" w:rsidRDefault="00992F7A" w:rsidP="00992F7A">
      <w:pPr>
        <w:pStyle w:val="a9"/>
        <w:rPr>
          <w:rFonts w:ascii="Times New Roman" w:hAnsi="Times New Roman" w:cs="Times New Roman"/>
          <w:sz w:val="28"/>
          <w:szCs w:val="28"/>
          <w:shd w:val="clear" w:color="auto" w:fill="FFFFFF"/>
          <w:lang w:val="kk-KZ"/>
        </w:rPr>
      </w:pPr>
      <w:bookmarkStart w:id="17" w:name="z162"/>
      <w:r>
        <w:rPr>
          <w:rFonts w:ascii="Times New Roman" w:hAnsi="Times New Roman" w:cs="Times New Roman"/>
          <w:sz w:val="28"/>
          <w:szCs w:val="28"/>
          <w:shd w:val="clear" w:color="auto" w:fill="FFFFFF"/>
          <w:lang w:val="kk-KZ"/>
        </w:rPr>
        <w:t>20.</w:t>
      </w:r>
      <w:r w:rsidRPr="00825331">
        <w:rPr>
          <w:rFonts w:ascii="Times New Roman" w:hAnsi="Times New Roman" w:cs="Times New Roman"/>
          <w:sz w:val="28"/>
          <w:szCs w:val="28"/>
          <w:shd w:val="clear" w:color="auto" w:fill="FFFFFF"/>
          <w:lang w:val="kk-KZ"/>
        </w:rPr>
        <w:t>Әскери ұйымды дамытуда Қазақстан Республикасы қызметінің негізгі бағыттары</w:t>
      </w:r>
      <w:bookmarkEnd w:id="17"/>
    </w:p>
    <w:p w:rsidR="00992F7A" w:rsidRPr="00825331" w:rsidRDefault="00992F7A" w:rsidP="00992F7A">
      <w:pPr>
        <w:pStyle w:val="a9"/>
        <w:rPr>
          <w:rFonts w:ascii="Times New Roman" w:eastAsia="Times New Roman" w:hAnsi="Times New Roman" w:cs="Times New Roman"/>
          <w:color w:val="212529"/>
          <w:sz w:val="28"/>
          <w:szCs w:val="28"/>
          <w:lang w:val="kk-KZ"/>
        </w:rPr>
      </w:pPr>
      <w:bookmarkStart w:id="18" w:name="z167"/>
      <w:r>
        <w:rPr>
          <w:rFonts w:ascii="Times New Roman" w:eastAsia="Times New Roman" w:hAnsi="Times New Roman" w:cs="Times New Roman"/>
          <w:sz w:val="28"/>
          <w:szCs w:val="28"/>
          <w:lang w:val="kk-KZ"/>
        </w:rPr>
        <w:t>21.</w:t>
      </w:r>
      <w:r w:rsidRPr="00825331">
        <w:rPr>
          <w:rFonts w:ascii="Times New Roman" w:eastAsia="Times New Roman" w:hAnsi="Times New Roman" w:cs="Times New Roman"/>
          <w:sz w:val="28"/>
          <w:szCs w:val="28"/>
          <w:lang w:val="kk-KZ"/>
        </w:rPr>
        <w:t>Қазақстан Республикасының әскери қауіпсіздігін қамтамасыз ету жөніндегі шаралар</w:t>
      </w:r>
      <w:bookmarkEnd w:id="18"/>
    </w:p>
    <w:p w:rsidR="00992F7A" w:rsidRPr="00825331" w:rsidRDefault="00992F7A" w:rsidP="00992F7A">
      <w:pPr>
        <w:pStyle w:val="a9"/>
        <w:rPr>
          <w:rFonts w:ascii="Times New Roman" w:eastAsia="Times New Roman" w:hAnsi="Times New Roman" w:cs="Times New Roman"/>
          <w:color w:val="212529"/>
          <w:sz w:val="28"/>
          <w:szCs w:val="28"/>
          <w:lang w:val="kk-KZ"/>
        </w:rPr>
      </w:pPr>
      <w:bookmarkStart w:id="19" w:name="z168"/>
      <w:r w:rsidRPr="00825331">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22.</w:t>
      </w:r>
      <w:r w:rsidRPr="00825331">
        <w:rPr>
          <w:rFonts w:ascii="Times New Roman" w:eastAsia="Times New Roman" w:hAnsi="Times New Roman" w:cs="Times New Roman"/>
          <w:sz w:val="28"/>
          <w:szCs w:val="28"/>
          <w:lang w:val="kk-KZ"/>
        </w:rPr>
        <w:t>Қазақстан Республикасының Қарулы Күштерін, басқа да әскерлері мен әскери құралымдарын жауынгерлік әзірлікте ұстау</w:t>
      </w:r>
      <w:bookmarkEnd w:id="19"/>
    </w:p>
    <w:p w:rsidR="00992F7A" w:rsidRPr="00825331" w:rsidRDefault="00992F7A" w:rsidP="00992F7A">
      <w:pPr>
        <w:pStyle w:val="a9"/>
        <w:rPr>
          <w:rFonts w:ascii="Times New Roman" w:eastAsia="Times New Roman" w:hAnsi="Times New Roman" w:cs="Times New Roman"/>
          <w:color w:val="212529"/>
          <w:sz w:val="28"/>
          <w:szCs w:val="28"/>
          <w:lang w:val="kk-KZ"/>
        </w:rPr>
      </w:pPr>
      <w:bookmarkStart w:id="20" w:name="z169"/>
      <w:r>
        <w:rPr>
          <w:rFonts w:ascii="Times New Roman" w:eastAsia="Times New Roman" w:hAnsi="Times New Roman" w:cs="Times New Roman"/>
          <w:sz w:val="28"/>
          <w:szCs w:val="28"/>
          <w:lang w:val="kk-KZ"/>
        </w:rPr>
        <w:t>23.</w:t>
      </w:r>
      <w:r w:rsidRPr="00825331">
        <w:rPr>
          <w:rFonts w:ascii="Times New Roman" w:eastAsia="Times New Roman" w:hAnsi="Times New Roman" w:cs="Times New Roman"/>
          <w:sz w:val="28"/>
          <w:szCs w:val="28"/>
          <w:lang w:val="kk-KZ"/>
        </w:rPr>
        <w:t>Қазақстан Республикасында әскери жоспарлауды жетілдіру процесінде іске асырылатын негізгі шаралар</w:t>
      </w:r>
      <w:bookmarkEnd w:id="20"/>
    </w:p>
    <w:p w:rsidR="00992F7A" w:rsidRPr="00825331" w:rsidRDefault="00992F7A" w:rsidP="00992F7A">
      <w:pPr>
        <w:pStyle w:val="a9"/>
        <w:rPr>
          <w:rFonts w:ascii="Times New Roman" w:eastAsia="Times New Roman" w:hAnsi="Times New Roman" w:cs="Times New Roman"/>
          <w:color w:val="212529"/>
          <w:sz w:val="28"/>
          <w:szCs w:val="28"/>
          <w:lang w:val="kk-KZ"/>
        </w:rPr>
      </w:pPr>
      <w:bookmarkStart w:id="21" w:name="z173"/>
      <w:r>
        <w:rPr>
          <w:rFonts w:ascii="Times New Roman" w:eastAsia="Times New Roman" w:hAnsi="Times New Roman" w:cs="Times New Roman"/>
          <w:sz w:val="28"/>
          <w:szCs w:val="28"/>
          <w:lang w:val="kk-KZ"/>
        </w:rPr>
        <w:t>24.</w:t>
      </w:r>
      <w:r w:rsidRPr="00825331">
        <w:rPr>
          <w:rFonts w:ascii="Times New Roman" w:eastAsia="Times New Roman" w:hAnsi="Times New Roman" w:cs="Times New Roman"/>
          <w:sz w:val="28"/>
          <w:szCs w:val="28"/>
          <w:lang w:val="kk-KZ"/>
        </w:rPr>
        <w:t>Қарулы Күштердің, басқа да әскерлер мен әскери құралымдардың құрамын, құрылымы мен орналасуын дамытудың негізгі шаралары:</w:t>
      </w:r>
      <w:bookmarkEnd w:id="21"/>
    </w:p>
    <w:p w:rsidR="00992F7A" w:rsidRPr="00825331" w:rsidRDefault="00992F7A" w:rsidP="00992F7A">
      <w:pPr>
        <w:pStyle w:val="a9"/>
        <w:rPr>
          <w:rFonts w:ascii="Times New Roman" w:hAnsi="Times New Roman" w:cs="Times New Roman"/>
          <w:sz w:val="28"/>
          <w:szCs w:val="28"/>
          <w:shd w:val="clear" w:color="auto" w:fill="FFFFFF"/>
          <w:lang w:val="kk-KZ"/>
        </w:rPr>
      </w:pPr>
      <w:bookmarkStart w:id="22" w:name="z181"/>
      <w:r>
        <w:rPr>
          <w:rFonts w:ascii="Times New Roman" w:hAnsi="Times New Roman" w:cs="Times New Roman"/>
          <w:sz w:val="28"/>
          <w:szCs w:val="28"/>
          <w:shd w:val="clear" w:color="auto" w:fill="FFFFFF"/>
          <w:lang w:val="kk-KZ"/>
        </w:rPr>
        <w:t>25.</w:t>
      </w:r>
      <w:r w:rsidRPr="00825331">
        <w:rPr>
          <w:rFonts w:ascii="Times New Roman" w:hAnsi="Times New Roman" w:cs="Times New Roman"/>
          <w:sz w:val="28"/>
          <w:szCs w:val="28"/>
          <w:shd w:val="clear" w:color="auto" w:fill="FFFFFF"/>
          <w:lang w:val="kk-KZ"/>
        </w:rPr>
        <w:t>Әскерлерді (күштерді) даярлау жүйесін жетілдіру жөніндегі негізгі шаралар</w:t>
      </w:r>
      <w:bookmarkEnd w:id="22"/>
    </w:p>
    <w:p w:rsidR="00992F7A" w:rsidRPr="00825331" w:rsidRDefault="00992F7A" w:rsidP="00992F7A">
      <w:pPr>
        <w:pStyle w:val="a9"/>
        <w:rPr>
          <w:rFonts w:ascii="Times New Roman" w:hAnsi="Times New Roman" w:cs="Times New Roman"/>
          <w:sz w:val="28"/>
          <w:szCs w:val="28"/>
          <w:shd w:val="clear" w:color="auto" w:fill="FFFFFF"/>
          <w:lang w:val="kk-KZ"/>
        </w:rPr>
      </w:pPr>
      <w:bookmarkStart w:id="23" w:name="z185"/>
      <w:r>
        <w:rPr>
          <w:rFonts w:ascii="Times New Roman" w:hAnsi="Times New Roman" w:cs="Times New Roman"/>
          <w:sz w:val="28"/>
          <w:szCs w:val="28"/>
          <w:shd w:val="clear" w:color="auto" w:fill="FFFFFF"/>
          <w:lang w:val="kk-KZ"/>
        </w:rPr>
        <w:t>26.</w:t>
      </w:r>
      <w:r w:rsidRPr="00825331">
        <w:rPr>
          <w:rFonts w:ascii="Times New Roman" w:hAnsi="Times New Roman" w:cs="Times New Roman"/>
          <w:sz w:val="28"/>
          <w:szCs w:val="28"/>
          <w:shd w:val="clear" w:color="auto" w:fill="FFFFFF"/>
          <w:lang w:val="kk-KZ"/>
        </w:rPr>
        <w:t>Мемлекеттің әскери ұйымын басқару жүйесін дамыту жөніндегі негізгі шаралар</w:t>
      </w:r>
      <w:bookmarkEnd w:id="23"/>
    </w:p>
    <w:p w:rsidR="00992F7A" w:rsidRPr="00397776" w:rsidRDefault="00992F7A" w:rsidP="00992F7A">
      <w:pPr>
        <w:pStyle w:val="a9"/>
        <w:rPr>
          <w:rFonts w:ascii="Times New Roman" w:hAnsi="Times New Roman" w:cs="Times New Roman"/>
          <w:sz w:val="28"/>
          <w:szCs w:val="28"/>
          <w:shd w:val="clear" w:color="auto" w:fill="FFFFFF"/>
          <w:lang w:val="kk-KZ"/>
        </w:rPr>
      </w:pPr>
      <w:bookmarkStart w:id="24" w:name="z190"/>
      <w:r>
        <w:rPr>
          <w:rFonts w:ascii="Times New Roman" w:hAnsi="Times New Roman" w:cs="Times New Roman"/>
          <w:sz w:val="28"/>
          <w:szCs w:val="28"/>
          <w:shd w:val="clear" w:color="auto" w:fill="FFFFFF"/>
          <w:lang w:val="kk-KZ"/>
        </w:rPr>
        <w:lastRenderedPageBreak/>
        <w:t>27.</w:t>
      </w:r>
      <w:r w:rsidRPr="00825331">
        <w:rPr>
          <w:rFonts w:ascii="Times New Roman" w:hAnsi="Times New Roman" w:cs="Times New Roman"/>
          <w:sz w:val="28"/>
          <w:szCs w:val="28"/>
          <w:shd w:val="clear" w:color="auto" w:fill="FFFFFF"/>
          <w:lang w:val="kk-KZ"/>
        </w:rPr>
        <w:t>Зымыран шабуылы туралы ескерту жүйесін дамыту жөніндегі негізгі шаралар</w:t>
      </w:r>
      <w:bookmarkEnd w:id="24"/>
      <w:r>
        <w:rPr>
          <w:rFonts w:ascii="Times New Roman" w:hAnsi="Times New Roman" w:cs="Times New Roman"/>
          <w:sz w:val="28"/>
          <w:szCs w:val="28"/>
          <w:shd w:val="clear" w:color="auto" w:fill="FFFFFF"/>
          <w:lang w:val="kk-KZ"/>
        </w:rPr>
        <w:t xml:space="preserve"> </w:t>
      </w:r>
    </w:p>
    <w:p w:rsidR="00992F7A" w:rsidRPr="00397776" w:rsidRDefault="00992F7A" w:rsidP="00992F7A">
      <w:pPr>
        <w:pStyle w:val="a9"/>
        <w:rPr>
          <w:rFonts w:ascii="Times New Roman" w:hAnsi="Times New Roman" w:cs="Times New Roman"/>
          <w:color w:val="000000"/>
          <w:sz w:val="28"/>
          <w:szCs w:val="28"/>
          <w:shd w:val="clear" w:color="auto" w:fill="FFFFFF"/>
          <w:lang w:val="kk-KZ"/>
        </w:rPr>
      </w:pPr>
      <w:bookmarkStart w:id="25" w:name="z193"/>
      <w:r>
        <w:rPr>
          <w:rFonts w:ascii="Times New Roman" w:hAnsi="Times New Roman" w:cs="Times New Roman"/>
          <w:color w:val="000000"/>
          <w:sz w:val="28"/>
          <w:szCs w:val="28"/>
          <w:shd w:val="clear" w:color="auto" w:fill="FFFFFF"/>
          <w:lang w:val="kk-KZ"/>
        </w:rPr>
        <w:t>28.</w:t>
      </w:r>
      <w:r w:rsidRPr="00397776">
        <w:rPr>
          <w:rFonts w:ascii="Times New Roman" w:hAnsi="Times New Roman" w:cs="Times New Roman"/>
          <w:color w:val="000000"/>
          <w:sz w:val="28"/>
          <w:szCs w:val="28"/>
          <w:shd w:val="clear" w:color="auto" w:fill="FFFFFF"/>
          <w:lang w:val="kk-KZ"/>
        </w:rPr>
        <w:t>Ақпараттық-психологиялық ықпал етуге қарсы іс-қимыл жүйесін дамыту жөніндегі негізгі шаралар</w:t>
      </w:r>
      <w:bookmarkEnd w:id="25"/>
    </w:p>
    <w:p w:rsidR="00992F7A" w:rsidRPr="00397776" w:rsidRDefault="00992F7A" w:rsidP="00992F7A">
      <w:pPr>
        <w:pStyle w:val="a9"/>
        <w:rPr>
          <w:rFonts w:ascii="Times New Roman" w:hAnsi="Times New Roman" w:cs="Times New Roman"/>
          <w:color w:val="000000"/>
          <w:sz w:val="28"/>
          <w:szCs w:val="28"/>
          <w:shd w:val="clear" w:color="auto" w:fill="FFFFFF"/>
          <w:lang w:val="kk-KZ"/>
        </w:rPr>
      </w:pPr>
      <w:bookmarkStart w:id="26" w:name="z198"/>
      <w:r>
        <w:rPr>
          <w:rFonts w:ascii="Times New Roman" w:hAnsi="Times New Roman" w:cs="Times New Roman"/>
          <w:color w:val="000000"/>
          <w:sz w:val="28"/>
          <w:szCs w:val="28"/>
          <w:shd w:val="clear" w:color="auto" w:fill="FFFFFF"/>
          <w:lang w:val="kk-KZ"/>
        </w:rPr>
        <w:t>29.</w:t>
      </w:r>
      <w:r w:rsidRPr="00397776">
        <w:rPr>
          <w:rFonts w:ascii="Times New Roman" w:hAnsi="Times New Roman" w:cs="Times New Roman"/>
          <w:color w:val="000000"/>
          <w:sz w:val="28"/>
          <w:szCs w:val="28"/>
          <w:shd w:val="clear" w:color="auto" w:fill="FFFFFF"/>
          <w:lang w:val="kk-KZ"/>
        </w:rPr>
        <w:t>Киберқауіпсіздікті арттыру жөніндегі негізгі шаралар</w:t>
      </w:r>
      <w:bookmarkEnd w:id="26"/>
    </w:p>
    <w:p w:rsidR="00992F7A" w:rsidRPr="00397776" w:rsidRDefault="00992F7A" w:rsidP="00992F7A">
      <w:pPr>
        <w:pStyle w:val="a9"/>
        <w:rPr>
          <w:rFonts w:ascii="Times New Roman" w:hAnsi="Times New Roman" w:cs="Times New Roman"/>
          <w:color w:val="000000"/>
          <w:sz w:val="28"/>
          <w:szCs w:val="28"/>
          <w:shd w:val="clear" w:color="auto" w:fill="FFFFFF"/>
          <w:lang w:val="kk-KZ"/>
        </w:rPr>
      </w:pPr>
      <w:bookmarkStart w:id="27" w:name="z205"/>
      <w:r>
        <w:rPr>
          <w:rFonts w:ascii="Times New Roman" w:hAnsi="Times New Roman" w:cs="Times New Roman"/>
          <w:color w:val="000000"/>
          <w:sz w:val="28"/>
          <w:szCs w:val="28"/>
          <w:shd w:val="clear" w:color="auto" w:fill="FFFFFF"/>
          <w:lang w:val="kk-KZ"/>
        </w:rPr>
        <w:t>30.</w:t>
      </w:r>
      <w:r w:rsidRPr="00397776">
        <w:rPr>
          <w:rFonts w:ascii="Times New Roman" w:hAnsi="Times New Roman" w:cs="Times New Roman"/>
          <w:color w:val="000000"/>
          <w:sz w:val="28"/>
          <w:szCs w:val="28"/>
          <w:shd w:val="clear" w:color="auto" w:fill="FFFFFF"/>
          <w:lang w:val="kk-KZ"/>
        </w:rPr>
        <w:t>Диверсиялар мен террористік актілердің алдын алу және жолын кесу жөніндегі негізгі шаралар</w:t>
      </w:r>
      <w:bookmarkEnd w:id="27"/>
    </w:p>
    <w:p w:rsidR="00992F7A" w:rsidRPr="00397776" w:rsidRDefault="00992F7A" w:rsidP="00992F7A">
      <w:pPr>
        <w:pStyle w:val="a9"/>
        <w:rPr>
          <w:rFonts w:ascii="Times New Roman" w:hAnsi="Times New Roman" w:cs="Times New Roman"/>
          <w:color w:val="000000"/>
          <w:sz w:val="28"/>
          <w:szCs w:val="28"/>
          <w:shd w:val="clear" w:color="auto" w:fill="FFFFFF"/>
          <w:lang w:val="kk-KZ"/>
        </w:rPr>
      </w:pPr>
      <w:bookmarkStart w:id="28" w:name="z212"/>
      <w:r>
        <w:rPr>
          <w:rFonts w:ascii="Times New Roman" w:hAnsi="Times New Roman" w:cs="Times New Roman"/>
          <w:color w:val="000000"/>
          <w:sz w:val="28"/>
          <w:szCs w:val="28"/>
          <w:shd w:val="clear" w:color="auto" w:fill="FFFFFF"/>
          <w:lang w:val="kk-KZ"/>
        </w:rPr>
        <w:t>31.</w:t>
      </w:r>
      <w:r w:rsidRPr="00397776">
        <w:rPr>
          <w:rFonts w:ascii="Times New Roman" w:hAnsi="Times New Roman" w:cs="Times New Roman"/>
          <w:color w:val="000000"/>
          <w:sz w:val="28"/>
          <w:szCs w:val="28"/>
          <w:shd w:val="clear" w:color="auto" w:fill="FFFFFF"/>
          <w:lang w:val="kk-KZ"/>
        </w:rPr>
        <w:t>Мемлекеттік шекараны сенімді күзетуді (қорғауды) қамтамасыз ету жөніндегі негізгі шаралар</w:t>
      </w:r>
      <w:bookmarkEnd w:id="28"/>
    </w:p>
    <w:p w:rsidR="00992F7A" w:rsidRPr="00397776" w:rsidRDefault="00992F7A" w:rsidP="00992F7A">
      <w:pPr>
        <w:pStyle w:val="a9"/>
        <w:rPr>
          <w:rFonts w:ascii="Times New Roman" w:hAnsi="Times New Roman" w:cs="Times New Roman"/>
          <w:color w:val="000000"/>
          <w:sz w:val="28"/>
          <w:szCs w:val="28"/>
          <w:shd w:val="clear" w:color="auto" w:fill="FFFFFF"/>
          <w:lang w:val="kk-KZ"/>
        </w:rPr>
      </w:pPr>
      <w:bookmarkStart w:id="29" w:name="z218"/>
      <w:r>
        <w:rPr>
          <w:rFonts w:ascii="Times New Roman" w:hAnsi="Times New Roman" w:cs="Times New Roman"/>
          <w:color w:val="000000"/>
          <w:sz w:val="28"/>
          <w:szCs w:val="28"/>
          <w:shd w:val="clear" w:color="auto" w:fill="FFFFFF"/>
          <w:lang w:val="kk-KZ"/>
        </w:rPr>
        <w:t>32.</w:t>
      </w:r>
      <w:r w:rsidRPr="00397776">
        <w:rPr>
          <w:rFonts w:ascii="Times New Roman" w:hAnsi="Times New Roman" w:cs="Times New Roman"/>
          <w:color w:val="000000"/>
          <w:sz w:val="28"/>
          <w:szCs w:val="28"/>
          <w:shd w:val="clear" w:color="auto" w:fill="FFFFFF"/>
          <w:lang w:val="kk-KZ"/>
        </w:rPr>
        <w:t>Аумақтық қорғанысты Қазақстан Республикасы әскери қауіпсіздігінің жалпы жүйесіне ықпалдастыру жөніндегі негізгі шаралар</w:t>
      </w:r>
      <w:bookmarkEnd w:id="29"/>
    </w:p>
    <w:p w:rsidR="00992F7A" w:rsidRPr="00397776" w:rsidRDefault="00992F7A" w:rsidP="00992F7A">
      <w:pPr>
        <w:pStyle w:val="a9"/>
        <w:rPr>
          <w:rFonts w:ascii="Times New Roman" w:hAnsi="Times New Roman" w:cs="Times New Roman"/>
          <w:color w:val="000000"/>
          <w:sz w:val="28"/>
          <w:szCs w:val="28"/>
          <w:shd w:val="clear" w:color="auto" w:fill="FFFFFF"/>
          <w:lang w:val="kk-KZ"/>
        </w:rPr>
      </w:pPr>
      <w:bookmarkStart w:id="30" w:name="z223"/>
      <w:r>
        <w:rPr>
          <w:rFonts w:ascii="Times New Roman" w:hAnsi="Times New Roman" w:cs="Times New Roman"/>
          <w:color w:val="000000"/>
          <w:sz w:val="28"/>
          <w:szCs w:val="28"/>
          <w:shd w:val="clear" w:color="auto" w:fill="FFFFFF"/>
          <w:lang w:val="kk-KZ"/>
        </w:rPr>
        <w:t>33.</w:t>
      </w:r>
      <w:r w:rsidRPr="00397776">
        <w:rPr>
          <w:rFonts w:ascii="Times New Roman" w:hAnsi="Times New Roman" w:cs="Times New Roman"/>
          <w:color w:val="000000"/>
          <w:sz w:val="28"/>
          <w:szCs w:val="28"/>
          <w:shd w:val="clear" w:color="auto" w:fill="FFFFFF"/>
          <w:lang w:val="kk-KZ"/>
        </w:rPr>
        <w:t>Қарулы Күштерді, басқа да әскерлер мен әскери құралымдарды техникалық жарақтандыру жөніндегі негізгі шаралар</w:t>
      </w:r>
      <w:bookmarkEnd w:id="30"/>
    </w:p>
    <w:p w:rsidR="00992F7A" w:rsidRPr="00397776" w:rsidRDefault="00992F7A" w:rsidP="00992F7A">
      <w:pPr>
        <w:pStyle w:val="a9"/>
        <w:rPr>
          <w:rFonts w:ascii="Times New Roman" w:hAnsi="Times New Roman" w:cs="Times New Roman"/>
          <w:color w:val="000000"/>
          <w:sz w:val="28"/>
          <w:szCs w:val="28"/>
          <w:shd w:val="clear" w:color="auto" w:fill="FFFFFF"/>
          <w:lang w:val="kk-KZ"/>
        </w:rPr>
      </w:pPr>
      <w:bookmarkStart w:id="31" w:name="z229"/>
      <w:r>
        <w:rPr>
          <w:rFonts w:ascii="Times New Roman" w:hAnsi="Times New Roman" w:cs="Times New Roman"/>
          <w:color w:val="000000"/>
          <w:sz w:val="28"/>
          <w:szCs w:val="28"/>
          <w:shd w:val="clear" w:color="auto" w:fill="FFFFFF"/>
          <w:lang w:val="kk-KZ"/>
        </w:rPr>
        <w:t>34.</w:t>
      </w:r>
      <w:r w:rsidRPr="00397776">
        <w:rPr>
          <w:rFonts w:ascii="Times New Roman" w:hAnsi="Times New Roman" w:cs="Times New Roman"/>
          <w:color w:val="000000"/>
          <w:sz w:val="28"/>
          <w:szCs w:val="28"/>
          <w:shd w:val="clear" w:color="auto" w:fill="FFFFFF"/>
          <w:lang w:val="kk-KZ"/>
        </w:rPr>
        <w:t>Материалдық-техникалық қамтамасыз ету жүйесін дамыту жөніндегі негізгі шаралар</w:t>
      </w:r>
      <w:bookmarkEnd w:id="31"/>
    </w:p>
    <w:p w:rsidR="00992F7A" w:rsidRPr="00397776" w:rsidRDefault="00992F7A" w:rsidP="00992F7A">
      <w:pPr>
        <w:pStyle w:val="a9"/>
        <w:rPr>
          <w:rFonts w:ascii="Times New Roman" w:hAnsi="Times New Roman" w:cs="Times New Roman"/>
          <w:color w:val="000000"/>
          <w:sz w:val="28"/>
          <w:szCs w:val="28"/>
          <w:shd w:val="clear" w:color="auto" w:fill="FFFFFF"/>
          <w:lang w:val="kk-KZ"/>
        </w:rPr>
      </w:pPr>
      <w:bookmarkStart w:id="32" w:name="z233"/>
      <w:r>
        <w:rPr>
          <w:rFonts w:ascii="Times New Roman" w:hAnsi="Times New Roman" w:cs="Times New Roman"/>
          <w:color w:val="000000"/>
          <w:sz w:val="28"/>
          <w:szCs w:val="28"/>
          <w:shd w:val="clear" w:color="auto" w:fill="FFFFFF"/>
          <w:lang w:val="kk-KZ"/>
        </w:rPr>
        <w:t>35.</w:t>
      </w:r>
      <w:r w:rsidRPr="00397776">
        <w:rPr>
          <w:rFonts w:ascii="Times New Roman" w:hAnsi="Times New Roman" w:cs="Times New Roman"/>
          <w:color w:val="000000"/>
          <w:sz w:val="28"/>
          <w:szCs w:val="28"/>
          <w:shd w:val="clear" w:color="auto" w:fill="FFFFFF"/>
          <w:lang w:val="kk-KZ"/>
        </w:rPr>
        <w:t>Әскери білімді дамыту жөніндегі негізгі шаралар</w:t>
      </w:r>
      <w:bookmarkEnd w:id="32"/>
    </w:p>
    <w:p w:rsidR="00992F7A" w:rsidRPr="00397776" w:rsidRDefault="00992F7A" w:rsidP="00992F7A">
      <w:pPr>
        <w:pStyle w:val="a9"/>
        <w:rPr>
          <w:rFonts w:ascii="Times New Roman" w:eastAsia="Times New Roman" w:hAnsi="Times New Roman" w:cs="Times New Roman"/>
          <w:color w:val="212529"/>
          <w:sz w:val="28"/>
          <w:szCs w:val="28"/>
          <w:lang w:val="kk-KZ"/>
        </w:rPr>
      </w:pPr>
      <w:bookmarkStart w:id="33" w:name="z246"/>
      <w:r>
        <w:rPr>
          <w:rFonts w:ascii="Times New Roman" w:hAnsi="Times New Roman" w:cs="Times New Roman"/>
          <w:color w:val="000000"/>
          <w:sz w:val="28"/>
          <w:szCs w:val="28"/>
          <w:shd w:val="clear" w:color="auto" w:fill="FFFFFF"/>
          <w:lang w:val="kk-KZ"/>
        </w:rPr>
        <w:t>36.</w:t>
      </w:r>
      <w:r w:rsidRPr="00397776">
        <w:rPr>
          <w:rFonts w:ascii="Times New Roman" w:eastAsia="Times New Roman" w:hAnsi="Times New Roman" w:cs="Times New Roman"/>
          <w:bCs/>
          <w:color w:val="000000"/>
          <w:sz w:val="28"/>
          <w:szCs w:val="28"/>
          <w:lang w:val="kk-KZ"/>
        </w:rPr>
        <w:t>Мемлекетті жұмылдыру әзірлігінде ұстау</w:t>
      </w:r>
      <w:bookmarkEnd w:id="33"/>
    </w:p>
    <w:p w:rsidR="00992F7A" w:rsidRPr="00397776" w:rsidRDefault="00992F7A" w:rsidP="00992F7A">
      <w:pPr>
        <w:pStyle w:val="a9"/>
        <w:rPr>
          <w:rFonts w:ascii="Times New Roman" w:eastAsia="Times New Roman" w:hAnsi="Times New Roman" w:cs="Times New Roman"/>
          <w:color w:val="000000"/>
          <w:sz w:val="28"/>
          <w:szCs w:val="28"/>
          <w:lang w:val="kk-KZ"/>
        </w:rPr>
      </w:pPr>
      <w:bookmarkStart w:id="34" w:name="z247"/>
      <w:r>
        <w:rPr>
          <w:rFonts w:ascii="Times New Roman" w:eastAsia="Times New Roman" w:hAnsi="Times New Roman" w:cs="Times New Roman"/>
          <w:color w:val="000000"/>
          <w:sz w:val="28"/>
          <w:szCs w:val="28"/>
          <w:lang w:val="kk-KZ"/>
        </w:rPr>
        <w:t>37.</w:t>
      </w:r>
      <w:r w:rsidRPr="00397776">
        <w:rPr>
          <w:rFonts w:ascii="Times New Roman" w:eastAsia="Times New Roman" w:hAnsi="Times New Roman" w:cs="Times New Roman"/>
          <w:color w:val="000000"/>
          <w:sz w:val="28"/>
          <w:szCs w:val="28"/>
          <w:lang w:val="kk-KZ"/>
        </w:rPr>
        <w:t>Қазақстан Республикасының жұмылдыру дайындығының негізгі шаралары</w:t>
      </w:r>
      <w:bookmarkEnd w:id="34"/>
    </w:p>
    <w:p w:rsidR="00992F7A" w:rsidRPr="00397776" w:rsidRDefault="00992F7A" w:rsidP="00992F7A">
      <w:pPr>
        <w:pStyle w:val="a9"/>
        <w:rPr>
          <w:rFonts w:ascii="Times New Roman" w:eastAsia="Times New Roman" w:hAnsi="Times New Roman" w:cs="Times New Roman"/>
          <w:color w:val="212529"/>
          <w:sz w:val="28"/>
          <w:szCs w:val="28"/>
          <w:lang w:val="kk-KZ"/>
        </w:rPr>
      </w:pPr>
      <w:bookmarkStart w:id="35" w:name="z261"/>
      <w:r>
        <w:rPr>
          <w:rFonts w:ascii="Times New Roman" w:hAnsi="Times New Roman" w:cs="Times New Roman"/>
          <w:color w:val="000000"/>
          <w:sz w:val="28"/>
          <w:szCs w:val="28"/>
          <w:shd w:val="clear" w:color="auto" w:fill="FFFFFF"/>
          <w:lang w:val="kk-KZ"/>
        </w:rPr>
        <w:t>38.</w:t>
      </w:r>
      <w:r w:rsidRPr="00397776">
        <w:rPr>
          <w:rFonts w:ascii="Times New Roman" w:hAnsi="Times New Roman" w:cs="Times New Roman"/>
          <w:color w:val="000000"/>
          <w:sz w:val="28"/>
          <w:szCs w:val="28"/>
          <w:shd w:val="clear" w:color="auto" w:fill="FFFFFF"/>
          <w:lang w:val="kk-KZ"/>
        </w:rPr>
        <w:t>Қорғаныс өнеркәсібі кешенін дамыту жөніндегі негізгі шаралар</w:t>
      </w:r>
      <w:bookmarkEnd w:id="35"/>
    </w:p>
    <w:p w:rsidR="00992F7A" w:rsidRPr="00397776" w:rsidRDefault="00992F7A" w:rsidP="00992F7A">
      <w:pPr>
        <w:pStyle w:val="a9"/>
        <w:rPr>
          <w:rFonts w:ascii="Times New Roman" w:hAnsi="Times New Roman" w:cs="Times New Roman"/>
          <w:bCs/>
          <w:color w:val="000000"/>
          <w:sz w:val="28"/>
          <w:szCs w:val="28"/>
          <w:shd w:val="clear" w:color="auto" w:fill="FFFFFF"/>
          <w:lang w:val="kk-KZ"/>
        </w:rPr>
      </w:pPr>
      <w:bookmarkStart w:id="36" w:name="z275"/>
      <w:r w:rsidRPr="002064DF">
        <w:rPr>
          <w:rFonts w:ascii="Times New Roman" w:hAnsi="Times New Roman" w:cs="Times New Roman"/>
          <w:bCs/>
          <w:color w:val="000000"/>
          <w:sz w:val="28"/>
          <w:szCs w:val="28"/>
          <w:shd w:val="clear" w:color="auto" w:fill="FFFFFF"/>
          <w:lang w:val="kk-KZ"/>
        </w:rPr>
        <w:t>39.</w:t>
      </w:r>
      <w:r w:rsidRPr="00397776">
        <w:rPr>
          <w:rFonts w:ascii="Times New Roman" w:hAnsi="Times New Roman" w:cs="Times New Roman"/>
          <w:b/>
          <w:bCs/>
          <w:color w:val="000000"/>
          <w:sz w:val="28"/>
          <w:szCs w:val="28"/>
          <w:shd w:val="clear" w:color="auto" w:fill="FFFFFF"/>
          <w:lang w:val="kk-KZ"/>
        </w:rPr>
        <w:t> </w:t>
      </w:r>
      <w:r w:rsidRPr="00397776">
        <w:rPr>
          <w:rFonts w:ascii="Times New Roman" w:hAnsi="Times New Roman" w:cs="Times New Roman"/>
          <w:bCs/>
          <w:color w:val="000000"/>
          <w:sz w:val="28"/>
          <w:szCs w:val="28"/>
          <w:shd w:val="clear" w:color="auto" w:fill="FFFFFF"/>
          <w:lang w:val="kk-KZ"/>
        </w:rPr>
        <w:t>Қазақстан Республикасының халықаралық қауіпсіздікті қамтамасыз етуге қатысуын кеңейту</w:t>
      </w:r>
      <w:bookmarkEnd w:id="36"/>
    </w:p>
    <w:p w:rsidR="00992F7A" w:rsidRPr="00397776" w:rsidRDefault="00992F7A" w:rsidP="00992F7A">
      <w:pPr>
        <w:pStyle w:val="a9"/>
        <w:rPr>
          <w:rFonts w:ascii="Times New Roman" w:hAnsi="Times New Roman" w:cs="Times New Roman"/>
          <w:color w:val="000000"/>
          <w:sz w:val="28"/>
          <w:szCs w:val="28"/>
          <w:shd w:val="clear" w:color="auto" w:fill="FFFFFF"/>
          <w:lang w:val="kk-KZ"/>
        </w:rPr>
      </w:pPr>
      <w:bookmarkStart w:id="37" w:name="z277"/>
      <w:r>
        <w:rPr>
          <w:rFonts w:ascii="Times New Roman" w:hAnsi="Times New Roman" w:cs="Times New Roman"/>
          <w:color w:val="000000"/>
          <w:sz w:val="28"/>
          <w:szCs w:val="28"/>
          <w:shd w:val="clear" w:color="auto" w:fill="FFFFFF"/>
          <w:lang w:val="kk-KZ"/>
        </w:rPr>
        <w:t>40.</w:t>
      </w:r>
      <w:r w:rsidRPr="00397776">
        <w:rPr>
          <w:rFonts w:ascii="Times New Roman" w:hAnsi="Times New Roman" w:cs="Times New Roman"/>
          <w:color w:val="000000"/>
          <w:sz w:val="28"/>
          <w:szCs w:val="28"/>
          <w:shd w:val="clear" w:color="auto" w:fill="FFFFFF"/>
          <w:lang w:val="kk-KZ"/>
        </w:rPr>
        <w:t>Қазақстан Республикасының халықаралық әскери ынтымақтастығын дамыту жөніндегі негізгі шаралар</w:t>
      </w:r>
      <w:bookmarkEnd w:id="37"/>
    </w:p>
    <w:p w:rsidR="00992F7A" w:rsidRPr="00397776" w:rsidRDefault="00992F7A" w:rsidP="00992F7A">
      <w:pPr>
        <w:pStyle w:val="a9"/>
        <w:rPr>
          <w:rFonts w:ascii="Times New Roman" w:hAnsi="Times New Roman" w:cs="Times New Roman"/>
          <w:color w:val="000000"/>
          <w:sz w:val="28"/>
          <w:szCs w:val="28"/>
          <w:shd w:val="clear" w:color="auto" w:fill="FFFFFF"/>
          <w:lang w:val="kk-KZ"/>
        </w:rPr>
      </w:pPr>
      <w:bookmarkStart w:id="38" w:name="z281"/>
      <w:r>
        <w:rPr>
          <w:rFonts w:ascii="Times New Roman" w:hAnsi="Times New Roman" w:cs="Times New Roman"/>
          <w:color w:val="000000"/>
          <w:sz w:val="28"/>
          <w:szCs w:val="28"/>
          <w:shd w:val="clear" w:color="auto" w:fill="FFFFFF"/>
          <w:lang w:val="kk-KZ"/>
        </w:rPr>
        <w:t>41.</w:t>
      </w:r>
      <w:r w:rsidRPr="00397776">
        <w:rPr>
          <w:rFonts w:ascii="Times New Roman" w:hAnsi="Times New Roman" w:cs="Times New Roman"/>
          <w:color w:val="000000"/>
          <w:sz w:val="28"/>
          <w:szCs w:val="28"/>
          <w:shd w:val="clear" w:color="auto" w:fill="FFFFFF"/>
          <w:lang w:val="kk-KZ"/>
        </w:rPr>
        <w:t>Ұжымдық қауіпсіздікті қамтамасыз ету үшін Қазақстан Республикасының ынтымақтастығын дамыту жөніндегі негізгі шаралар</w:t>
      </w:r>
      <w:bookmarkEnd w:id="38"/>
    </w:p>
    <w:p w:rsidR="00992F7A" w:rsidRDefault="00992F7A" w:rsidP="00992F7A">
      <w:pPr>
        <w:pStyle w:val="a9"/>
        <w:rPr>
          <w:rFonts w:ascii="Times New Roman" w:hAnsi="Times New Roman" w:cs="Times New Roman"/>
          <w:color w:val="000000"/>
          <w:sz w:val="28"/>
          <w:szCs w:val="28"/>
          <w:shd w:val="clear" w:color="auto" w:fill="FFFFFF"/>
          <w:lang w:val="kk-KZ"/>
        </w:rPr>
      </w:pPr>
      <w:bookmarkStart w:id="39" w:name="z287"/>
      <w:r w:rsidRPr="00397776">
        <w:rPr>
          <w:rFonts w:ascii="Times New Roman" w:hAnsi="Times New Roman" w:cs="Times New Roman"/>
          <w:color w:val="000000"/>
          <w:sz w:val="28"/>
          <w:szCs w:val="28"/>
          <w:shd w:val="clear" w:color="auto" w:fill="FFFFFF"/>
          <w:lang w:val="kk-KZ"/>
        </w:rPr>
        <w:t> </w:t>
      </w:r>
      <w:r>
        <w:rPr>
          <w:rFonts w:ascii="Times New Roman" w:hAnsi="Times New Roman" w:cs="Times New Roman"/>
          <w:color w:val="000000"/>
          <w:sz w:val="28"/>
          <w:szCs w:val="28"/>
          <w:shd w:val="clear" w:color="auto" w:fill="FFFFFF"/>
          <w:lang w:val="kk-KZ"/>
        </w:rPr>
        <w:t>42.</w:t>
      </w:r>
      <w:r w:rsidRPr="00397776">
        <w:rPr>
          <w:rFonts w:ascii="Times New Roman" w:hAnsi="Times New Roman" w:cs="Times New Roman"/>
          <w:color w:val="000000"/>
          <w:sz w:val="28"/>
          <w:szCs w:val="28"/>
          <w:shd w:val="clear" w:color="auto" w:fill="FFFFFF"/>
          <w:lang w:val="kk-KZ"/>
        </w:rPr>
        <w:t>Қазақстан Республикасының бітімгершілік қызметке қатысуын кеңейту жөніндегі негізгі шаралар</w:t>
      </w:r>
      <w:bookmarkEnd w:id="39"/>
    </w:p>
    <w:p w:rsidR="00992F7A" w:rsidRPr="00DB0D1A" w:rsidRDefault="00992F7A" w:rsidP="00992F7A">
      <w:pPr>
        <w:pStyle w:val="Default"/>
        <w:jc w:val="both"/>
        <w:rPr>
          <w:sz w:val="28"/>
          <w:szCs w:val="28"/>
          <w:lang w:val="kk-KZ"/>
        </w:rPr>
      </w:pPr>
      <w:r>
        <w:rPr>
          <w:sz w:val="28"/>
          <w:szCs w:val="28"/>
          <w:lang w:val="kk-KZ"/>
        </w:rPr>
        <w:t>43.</w:t>
      </w:r>
      <w:r w:rsidRPr="00DB0D1A">
        <w:rPr>
          <w:sz w:val="28"/>
          <w:szCs w:val="28"/>
          <w:lang w:val="kk-KZ"/>
        </w:rPr>
        <w:t>Қазақстан Республикасы ішкі қауіпсіздігінің негізгі мәселелері</w:t>
      </w:r>
    </w:p>
    <w:p w:rsidR="00992F7A" w:rsidRPr="00DB0D1A" w:rsidRDefault="00992F7A" w:rsidP="00992F7A">
      <w:pPr>
        <w:pStyle w:val="Default"/>
        <w:jc w:val="both"/>
        <w:rPr>
          <w:sz w:val="28"/>
          <w:szCs w:val="28"/>
          <w:lang w:val="kk-KZ"/>
        </w:rPr>
      </w:pPr>
      <w:r>
        <w:rPr>
          <w:sz w:val="28"/>
          <w:szCs w:val="28"/>
          <w:lang w:val="kk-KZ"/>
        </w:rPr>
        <w:t>44</w:t>
      </w:r>
      <w:r w:rsidRPr="00DB0D1A">
        <w:rPr>
          <w:sz w:val="28"/>
          <w:szCs w:val="28"/>
          <w:lang w:val="kk-KZ"/>
        </w:rPr>
        <w:t>.Мемлекеттің ішкі қауіпсіздігінің негізгі факторлары</w:t>
      </w:r>
    </w:p>
    <w:p w:rsidR="00992F7A" w:rsidRPr="00E53BD1" w:rsidRDefault="00992F7A" w:rsidP="00992F7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45</w:t>
      </w:r>
      <w:r w:rsidRPr="00E53BD1">
        <w:rPr>
          <w:rFonts w:ascii="Times New Roman" w:hAnsi="Times New Roman" w:cs="Times New Roman"/>
          <w:sz w:val="28"/>
          <w:szCs w:val="28"/>
          <w:lang w:val="kk-KZ"/>
        </w:rPr>
        <w:t>.Ішкі қауіпсіздікті қамтамасыз ету шаралары</w:t>
      </w:r>
    </w:p>
    <w:p w:rsidR="00992F7A" w:rsidRDefault="00992F7A" w:rsidP="00992F7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46.</w:t>
      </w:r>
      <w:r w:rsidRPr="00E53BD1">
        <w:rPr>
          <w:rFonts w:ascii="Times New Roman" w:hAnsi="Times New Roman" w:cs="Times New Roman"/>
          <w:sz w:val="28"/>
          <w:szCs w:val="28"/>
          <w:lang w:val="kk-KZ"/>
        </w:rPr>
        <w:t xml:space="preserve"> Республикасы ұлттық қауіпсіздігін қамтамасыз ету аясындағы діни – саяси экстремизмді болдырмау механизмдері.</w:t>
      </w:r>
    </w:p>
    <w:p w:rsidR="00992F7A" w:rsidRPr="0027634F" w:rsidRDefault="00992F7A" w:rsidP="00992F7A">
      <w:pPr>
        <w:pStyle w:val="a9"/>
        <w:rPr>
          <w:rFonts w:ascii="Times New Roman" w:hAnsi="Times New Roman" w:cs="Times New Roman"/>
          <w:sz w:val="28"/>
          <w:szCs w:val="28"/>
          <w:lang w:val="kk-KZ"/>
        </w:rPr>
      </w:pPr>
      <w:r>
        <w:rPr>
          <w:rFonts w:ascii="Times New Roman" w:hAnsi="Times New Roman" w:cs="Times New Roman"/>
          <w:sz w:val="28"/>
          <w:szCs w:val="28"/>
          <w:lang w:val="kk-KZ"/>
        </w:rPr>
        <w:t>47.</w:t>
      </w:r>
      <w:r w:rsidRPr="0027634F">
        <w:rPr>
          <w:rFonts w:ascii="Times New Roman" w:hAnsi="Times New Roman" w:cs="Times New Roman"/>
          <w:sz w:val="28"/>
          <w:szCs w:val="28"/>
          <w:lang w:val="kk-KZ"/>
        </w:rPr>
        <w:t>Қазақстан Республикасының әскери саладағы өмірлік маңызы бар мүдделері</w:t>
      </w:r>
    </w:p>
    <w:p w:rsidR="00B66A50" w:rsidRPr="00B00480" w:rsidRDefault="00B66A50" w:rsidP="00B00480">
      <w:pPr>
        <w:spacing w:after="0" w:line="300" w:lineRule="auto"/>
        <w:jc w:val="both"/>
        <w:rPr>
          <w:rFonts w:ascii="Times New Roman" w:hAnsi="Times New Roman"/>
          <w:sz w:val="24"/>
          <w:szCs w:val="24"/>
          <w:lang w:val="kk-KZ"/>
        </w:rPr>
      </w:pPr>
    </w:p>
    <w:p w:rsidR="002C0772" w:rsidRDefault="002C0772" w:rsidP="00B00480">
      <w:pPr>
        <w:pStyle w:val="a9"/>
        <w:jc w:val="center"/>
        <w:rPr>
          <w:rStyle w:val="y2iqfc"/>
          <w:rFonts w:ascii="Times New Roman" w:hAnsi="Times New Roman" w:cs="Times New Roman"/>
          <w:b/>
          <w:sz w:val="28"/>
          <w:szCs w:val="28"/>
          <w:lang w:val="kk-KZ"/>
        </w:rPr>
      </w:pPr>
    </w:p>
    <w:p w:rsidR="002C0772" w:rsidRDefault="002C0772" w:rsidP="00B00480">
      <w:pPr>
        <w:pStyle w:val="a9"/>
        <w:jc w:val="center"/>
        <w:rPr>
          <w:rStyle w:val="y2iqfc"/>
          <w:rFonts w:ascii="Times New Roman" w:hAnsi="Times New Roman" w:cs="Times New Roman"/>
          <w:b/>
          <w:sz w:val="28"/>
          <w:szCs w:val="28"/>
          <w:lang w:val="kk-KZ"/>
        </w:rPr>
      </w:pPr>
    </w:p>
    <w:p w:rsidR="002C0772" w:rsidRDefault="002C0772" w:rsidP="00B00480">
      <w:pPr>
        <w:pStyle w:val="a9"/>
        <w:jc w:val="center"/>
        <w:rPr>
          <w:rStyle w:val="y2iqfc"/>
          <w:rFonts w:ascii="Times New Roman" w:hAnsi="Times New Roman" w:cs="Times New Roman"/>
          <w:b/>
          <w:sz w:val="28"/>
          <w:szCs w:val="28"/>
          <w:lang w:val="kk-KZ"/>
        </w:rPr>
      </w:pPr>
    </w:p>
    <w:p w:rsidR="002C0772" w:rsidRDefault="002C0772" w:rsidP="00B00480">
      <w:pPr>
        <w:pStyle w:val="a9"/>
        <w:jc w:val="center"/>
        <w:rPr>
          <w:rStyle w:val="y2iqfc"/>
          <w:rFonts w:ascii="Times New Roman" w:hAnsi="Times New Roman" w:cs="Times New Roman"/>
          <w:b/>
          <w:sz w:val="28"/>
          <w:szCs w:val="28"/>
          <w:lang w:val="kk-KZ"/>
        </w:rPr>
      </w:pPr>
    </w:p>
    <w:p w:rsidR="002C0772" w:rsidRDefault="002C0772" w:rsidP="00B00480">
      <w:pPr>
        <w:pStyle w:val="a9"/>
        <w:jc w:val="center"/>
        <w:rPr>
          <w:rStyle w:val="y2iqfc"/>
          <w:rFonts w:ascii="Times New Roman" w:hAnsi="Times New Roman" w:cs="Times New Roman"/>
          <w:b/>
          <w:sz w:val="28"/>
          <w:szCs w:val="28"/>
          <w:lang w:val="kk-KZ"/>
        </w:rPr>
      </w:pPr>
    </w:p>
    <w:p w:rsidR="002C0772" w:rsidRDefault="002C0772" w:rsidP="00B00480">
      <w:pPr>
        <w:pStyle w:val="a9"/>
        <w:jc w:val="center"/>
        <w:rPr>
          <w:rStyle w:val="y2iqfc"/>
          <w:rFonts w:ascii="Times New Roman" w:hAnsi="Times New Roman" w:cs="Times New Roman"/>
          <w:b/>
          <w:sz w:val="28"/>
          <w:szCs w:val="28"/>
          <w:lang w:val="kk-KZ"/>
        </w:rPr>
      </w:pPr>
    </w:p>
    <w:p w:rsidR="002C0772" w:rsidRDefault="002C0772" w:rsidP="00B00480">
      <w:pPr>
        <w:pStyle w:val="a9"/>
        <w:jc w:val="center"/>
        <w:rPr>
          <w:rStyle w:val="y2iqfc"/>
          <w:rFonts w:ascii="Times New Roman" w:hAnsi="Times New Roman" w:cs="Times New Roman"/>
          <w:b/>
          <w:sz w:val="28"/>
          <w:szCs w:val="28"/>
          <w:lang w:val="kk-KZ"/>
        </w:rPr>
      </w:pPr>
    </w:p>
    <w:p w:rsidR="002C0772" w:rsidRDefault="002C0772" w:rsidP="00B00480">
      <w:pPr>
        <w:pStyle w:val="a9"/>
        <w:jc w:val="center"/>
        <w:rPr>
          <w:rStyle w:val="y2iqfc"/>
          <w:rFonts w:ascii="Times New Roman" w:hAnsi="Times New Roman" w:cs="Times New Roman"/>
          <w:b/>
          <w:sz w:val="28"/>
          <w:szCs w:val="28"/>
          <w:lang w:val="kk-KZ"/>
        </w:rPr>
      </w:pPr>
    </w:p>
    <w:p w:rsidR="00B00480" w:rsidRPr="004C60D4" w:rsidRDefault="00B00480" w:rsidP="00B00480">
      <w:pPr>
        <w:pStyle w:val="a9"/>
        <w:jc w:val="center"/>
        <w:rPr>
          <w:rStyle w:val="y2iqfc"/>
          <w:rFonts w:ascii="Times New Roman" w:hAnsi="Times New Roman" w:cs="Times New Roman"/>
          <w:b/>
          <w:sz w:val="28"/>
          <w:szCs w:val="28"/>
          <w:lang w:val="kk-KZ"/>
        </w:rPr>
      </w:pPr>
      <w:r>
        <w:rPr>
          <w:rStyle w:val="y2iqfc"/>
          <w:rFonts w:ascii="Times New Roman" w:hAnsi="Times New Roman" w:cs="Times New Roman"/>
          <w:b/>
          <w:sz w:val="28"/>
          <w:szCs w:val="28"/>
          <w:lang w:val="kk-KZ"/>
        </w:rPr>
        <w:lastRenderedPageBreak/>
        <w:t>ПАЙДАЛАНЫЛҒАН ӘДЕБИЕТТЕР</w:t>
      </w:r>
      <w:r w:rsidRPr="00B66A50">
        <w:rPr>
          <w:rStyle w:val="y2iqfc"/>
          <w:rFonts w:ascii="Times New Roman" w:hAnsi="Times New Roman" w:cs="Times New Roman"/>
          <w:b/>
          <w:sz w:val="28"/>
          <w:szCs w:val="28"/>
          <w:lang w:val="kk-KZ"/>
        </w:rPr>
        <w:t xml:space="preserve"> ТІЗІМІ</w:t>
      </w:r>
    </w:p>
    <w:p w:rsidR="00B00480" w:rsidRPr="00CC4CD5" w:rsidRDefault="00B00480" w:rsidP="00193CD5">
      <w:pPr>
        <w:pStyle w:val="a9"/>
        <w:jc w:val="both"/>
        <w:rPr>
          <w:rStyle w:val="y2iqfc"/>
          <w:rFonts w:ascii="Times New Roman" w:hAnsi="Times New Roman" w:cs="Times New Roman"/>
          <w:sz w:val="28"/>
          <w:szCs w:val="28"/>
          <w:lang w:val="kk-KZ"/>
        </w:rPr>
      </w:pPr>
      <w:r w:rsidRPr="004C60D4">
        <w:rPr>
          <w:rStyle w:val="y2iqfc"/>
          <w:rFonts w:ascii="Times New Roman" w:hAnsi="Times New Roman" w:cs="Times New Roman"/>
          <w:sz w:val="28"/>
          <w:szCs w:val="28"/>
          <w:lang w:val="kk-KZ"/>
        </w:rPr>
        <w:t xml:space="preserve">1. Қазақ КСР Мемлекеттік қорғаныс комитетін құру туралы. </w:t>
      </w:r>
      <w:r w:rsidRPr="00CC4CD5">
        <w:rPr>
          <w:rStyle w:val="y2iqfc"/>
          <w:rFonts w:ascii="Times New Roman" w:hAnsi="Times New Roman" w:cs="Times New Roman"/>
          <w:sz w:val="28"/>
          <w:szCs w:val="28"/>
          <w:lang w:val="kk-KZ"/>
        </w:rPr>
        <w:t>Қазақ КСР Президентінің 1991 жылғы 25 қазандағы Жарлығы.</w:t>
      </w:r>
    </w:p>
    <w:p w:rsidR="00B00480" w:rsidRPr="00CC4CD5" w:rsidRDefault="00B00480" w:rsidP="00193CD5">
      <w:pPr>
        <w:pStyle w:val="a9"/>
        <w:jc w:val="both"/>
        <w:rPr>
          <w:rStyle w:val="y2iqfc"/>
          <w:rFonts w:ascii="Times New Roman" w:hAnsi="Times New Roman" w:cs="Times New Roman"/>
          <w:sz w:val="28"/>
          <w:szCs w:val="28"/>
          <w:lang w:val="kk-KZ"/>
        </w:rPr>
      </w:pPr>
      <w:r w:rsidRPr="00CC4CD5">
        <w:rPr>
          <w:rStyle w:val="y2iqfc"/>
          <w:rFonts w:ascii="Times New Roman" w:hAnsi="Times New Roman" w:cs="Times New Roman"/>
          <w:sz w:val="28"/>
          <w:szCs w:val="28"/>
          <w:lang w:val="kk-KZ"/>
        </w:rPr>
        <w:t>2. Егемен Қазақстан армиясы: құрылуы және дамуы 1992-2004 жж. // Ред. М.Алтынбаева. – Алматы, 2004. – 17 б.</w:t>
      </w:r>
    </w:p>
    <w:p w:rsidR="00B00480" w:rsidRPr="004C60D4" w:rsidRDefault="00B00480" w:rsidP="00193CD5">
      <w:pPr>
        <w:pStyle w:val="a9"/>
        <w:jc w:val="both"/>
        <w:rPr>
          <w:rStyle w:val="y2iqfc"/>
          <w:rFonts w:ascii="Times New Roman" w:hAnsi="Times New Roman" w:cs="Times New Roman"/>
          <w:sz w:val="28"/>
          <w:szCs w:val="28"/>
        </w:rPr>
      </w:pPr>
      <w:r w:rsidRPr="004C60D4">
        <w:rPr>
          <w:rStyle w:val="y2iqfc"/>
          <w:rFonts w:ascii="Times New Roman" w:hAnsi="Times New Roman" w:cs="Times New Roman"/>
          <w:sz w:val="28"/>
          <w:szCs w:val="28"/>
        </w:rPr>
        <w:t>3. Нұрмағамбетов С.Қ. Есте болса да тыныштық жоқ... – Алматы: Ана тілі, 1999. – Б. 93–94.</w:t>
      </w:r>
    </w:p>
    <w:p w:rsidR="00B00480" w:rsidRPr="004C60D4" w:rsidRDefault="001142BA" w:rsidP="00193CD5">
      <w:pPr>
        <w:pStyle w:val="a9"/>
        <w:jc w:val="both"/>
        <w:rPr>
          <w:rStyle w:val="y2iqfc"/>
          <w:rFonts w:ascii="Times New Roman" w:hAnsi="Times New Roman" w:cs="Times New Roman"/>
          <w:sz w:val="28"/>
          <w:szCs w:val="28"/>
        </w:rPr>
      </w:pPr>
      <w:r>
        <w:rPr>
          <w:rStyle w:val="y2iqfc"/>
          <w:rFonts w:ascii="Times New Roman" w:hAnsi="Times New Roman" w:cs="Times New Roman"/>
          <w:sz w:val="28"/>
          <w:szCs w:val="28"/>
          <w:lang w:val="kk-KZ"/>
        </w:rPr>
        <w:t>4</w:t>
      </w:r>
      <w:r w:rsidR="00B00480" w:rsidRPr="004C60D4">
        <w:rPr>
          <w:rStyle w:val="y2iqfc"/>
          <w:rFonts w:ascii="Times New Roman" w:hAnsi="Times New Roman" w:cs="Times New Roman"/>
          <w:sz w:val="28"/>
          <w:szCs w:val="28"/>
        </w:rPr>
        <w:t>. Жданов Н.А. Ядролық терроризм және Қазақстанның қауіпсіздігі // АНАЛИТИКА. - 2004. - № 6.</w:t>
      </w:r>
    </w:p>
    <w:p w:rsidR="00B00480" w:rsidRPr="004C60D4" w:rsidRDefault="001142BA" w:rsidP="00193CD5">
      <w:pPr>
        <w:pStyle w:val="a9"/>
        <w:jc w:val="both"/>
        <w:rPr>
          <w:rStyle w:val="y2iqfc"/>
          <w:rFonts w:ascii="Times New Roman" w:hAnsi="Times New Roman" w:cs="Times New Roman"/>
          <w:sz w:val="28"/>
          <w:szCs w:val="28"/>
        </w:rPr>
      </w:pPr>
      <w:r>
        <w:rPr>
          <w:rStyle w:val="y2iqfc"/>
          <w:rFonts w:ascii="Times New Roman" w:hAnsi="Times New Roman" w:cs="Times New Roman"/>
          <w:sz w:val="28"/>
          <w:szCs w:val="28"/>
          <w:lang w:val="kk-KZ"/>
        </w:rPr>
        <w:t>5</w:t>
      </w:r>
      <w:r w:rsidR="00B00480" w:rsidRPr="004C60D4">
        <w:rPr>
          <w:rStyle w:val="y2iqfc"/>
          <w:rFonts w:ascii="Times New Roman" w:hAnsi="Times New Roman" w:cs="Times New Roman"/>
          <w:sz w:val="28"/>
          <w:szCs w:val="28"/>
        </w:rPr>
        <w:t>. Тоқаев Қ.Қазақстан Республикасының дипломатиясы. – Астана: Елорда, 2001. – С.349.</w:t>
      </w:r>
    </w:p>
    <w:p w:rsidR="00B00480" w:rsidRPr="004C60D4" w:rsidRDefault="001142BA" w:rsidP="00193CD5">
      <w:pPr>
        <w:pStyle w:val="a9"/>
        <w:jc w:val="both"/>
        <w:rPr>
          <w:rFonts w:ascii="Times New Roman" w:hAnsi="Times New Roman" w:cs="Times New Roman"/>
          <w:sz w:val="28"/>
          <w:szCs w:val="28"/>
        </w:rPr>
      </w:pPr>
      <w:r>
        <w:rPr>
          <w:rStyle w:val="y2iqfc"/>
          <w:rFonts w:ascii="Times New Roman" w:hAnsi="Times New Roman" w:cs="Times New Roman"/>
          <w:sz w:val="28"/>
          <w:szCs w:val="28"/>
          <w:lang w:val="kk-KZ"/>
        </w:rPr>
        <w:t>6</w:t>
      </w:r>
      <w:r w:rsidR="00B00480" w:rsidRPr="004C60D4">
        <w:rPr>
          <w:rStyle w:val="y2iqfc"/>
          <w:rFonts w:ascii="Times New Roman" w:hAnsi="Times New Roman" w:cs="Times New Roman"/>
          <w:sz w:val="28"/>
          <w:szCs w:val="28"/>
        </w:rPr>
        <w:t>. Қазақстан Республикасы Сыртқы істер министрлігінің ресми сайты. URL: http://www.mfa.kz</w:t>
      </w:r>
    </w:p>
    <w:p w:rsidR="00B00480" w:rsidRPr="004C60D4" w:rsidRDefault="001142BA" w:rsidP="00193CD5">
      <w:pPr>
        <w:pStyle w:val="a9"/>
        <w:jc w:val="both"/>
        <w:rPr>
          <w:rFonts w:ascii="Times New Roman" w:hAnsi="Times New Roman" w:cs="Times New Roman"/>
          <w:sz w:val="28"/>
          <w:szCs w:val="28"/>
        </w:rPr>
      </w:pPr>
      <w:r>
        <w:rPr>
          <w:rFonts w:ascii="Times New Roman" w:hAnsi="Times New Roman" w:cs="Times New Roman"/>
          <w:sz w:val="28"/>
          <w:szCs w:val="28"/>
          <w:lang w:val="kk-KZ"/>
        </w:rPr>
        <w:t>7</w:t>
      </w:r>
      <w:r w:rsidR="00B00480">
        <w:rPr>
          <w:rFonts w:ascii="Times New Roman" w:hAnsi="Times New Roman" w:cs="Times New Roman"/>
          <w:sz w:val="28"/>
          <w:szCs w:val="28"/>
          <w:lang w:val="kk-KZ"/>
        </w:rPr>
        <w:t>.</w:t>
      </w:r>
      <w:r w:rsidR="00B00480" w:rsidRPr="004C60D4">
        <w:rPr>
          <w:rFonts w:ascii="Times New Roman" w:hAnsi="Times New Roman" w:cs="Times New Roman"/>
          <w:i/>
          <w:sz w:val="28"/>
          <w:szCs w:val="28"/>
        </w:rPr>
        <w:t xml:space="preserve">Маслин Е. </w:t>
      </w:r>
      <w:r w:rsidR="00B00480" w:rsidRPr="004C60D4">
        <w:rPr>
          <w:rFonts w:ascii="Times New Roman" w:hAnsi="Times New Roman" w:cs="Times New Roman"/>
          <w:sz w:val="28"/>
          <w:szCs w:val="28"/>
        </w:rPr>
        <w:t>Ядерное оружие и контроль за его нерас-</w:t>
      </w:r>
      <w:r w:rsidR="00B00480" w:rsidRPr="004C60D4">
        <w:rPr>
          <w:rFonts w:ascii="Times New Roman" w:hAnsi="Times New Roman" w:cs="Times New Roman"/>
          <w:spacing w:val="-55"/>
          <w:sz w:val="28"/>
          <w:szCs w:val="28"/>
        </w:rPr>
        <w:t xml:space="preserve"> </w:t>
      </w:r>
      <w:r w:rsidR="00B00480" w:rsidRPr="004C60D4">
        <w:rPr>
          <w:rFonts w:ascii="Times New Roman" w:hAnsi="Times New Roman" w:cs="Times New Roman"/>
          <w:sz w:val="28"/>
          <w:szCs w:val="28"/>
        </w:rPr>
        <w:t>пространением.</w:t>
      </w:r>
      <w:r w:rsidR="00B00480" w:rsidRPr="004C60D4">
        <w:rPr>
          <w:rFonts w:ascii="Times New Roman" w:hAnsi="Times New Roman" w:cs="Times New Roman"/>
          <w:spacing w:val="-1"/>
          <w:sz w:val="28"/>
          <w:szCs w:val="28"/>
        </w:rPr>
        <w:t xml:space="preserve"> </w:t>
      </w:r>
      <w:r w:rsidR="00B00480" w:rsidRPr="004C60D4">
        <w:rPr>
          <w:rFonts w:ascii="Times New Roman" w:hAnsi="Times New Roman" w:cs="Times New Roman"/>
          <w:sz w:val="28"/>
          <w:szCs w:val="28"/>
        </w:rPr>
        <w:t>URL:</w:t>
      </w:r>
      <w:r w:rsidR="00B00480" w:rsidRPr="004C60D4">
        <w:rPr>
          <w:rFonts w:ascii="Times New Roman" w:hAnsi="Times New Roman" w:cs="Times New Roman"/>
          <w:spacing w:val="-1"/>
          <w:sz w:val="28"/>
          <w:szCs w:val="28"/>
        </w:rPr>
        <w:t xml:space="preserve"> </w:t>
      </w:r>
      <w:hyperlink r:id="rId31">
        <w:r w:rsidR="00B00480" w:rsidRPr="004C60D4">
          <w:rPr>
            <w:rFonts w:ascii="Times New Roman" w:hAnsi="Times New Roman" w:cs="Times New Roman"/>
            <w:sz w:val="28"/>
            <w:szCs w:val="28"/>
          </w:rPr>
          <w:t>http://www.rau.su.</w:t>
        </w:r>
      </w:hyperlink>
    </w:p>
    <w:p w:rsidR="00B00480" w:rsidRPr="004C60D4" w:rsidRDefault="001142BA" w:rsidP="00193CD5">
      <w:pPr>
        <w:pStyle w:val="a9"/>
        <w:jc w:val="both"/>
        <w:rPr>
          <w:rFonts w:ascii="Times New Roman" w:hAnsi="Times New Roman" w:cs="Times New Roman"/>
          <w:sz w:val="28"/>
          <w:szCs w:val="28"/>
        </w:rPr>
      </w:pPr>
      <w:r>
        <w:rPr>
          <w:rFonts w:ascii="Times New Roman" w:hAnsi="Times New Roman" w:cs="Times New Roman"/>
          <w:i/>
          <w:sz w:val="28"/>
          <w:szCs w:val="28"/>
          <w:lang w:val="kk-KZ"/>
        </w:rPr>
        <w:t>8</w:t>
      </w:r>
      <w:r w:rsidR="00B00480">
        <w:rPr>
          <w:rFonts w:ascii="Times New Roman" w:hAnsi="Times New Roman" w:cs="Times New Roman"/>
          <w:i/>
          <w:sz w:val="28"/>
          <w:szCs w:val="28"/>
          <w:lang w:val="kk-KZ"/>
        </w:rPr>
        <w:t>.</w:t>
      </w:r>
      <w:r w:rsidR="00B00480" w:rsidRPr="004C60D4">
        <w:rPr>
          <w:rFonts w:ascii="Times New Roman" w:hAnsi="Times New Roman" w:cs="Times New Roman"/>
          <w:i/>
          <w:sz w:val="28"/>
          <w:szCs w:val="28"/>
        </w:rPr>
        <w:t xml:space="preserve">Назарбаев Н.А. </w:t>
      </w:r>
      <w:r w:rsidR="00B00480" w:rsidRPr="004C60D4">
        <w:rPr>
          <w:rFonts w:ascii="Times New Roman" w:hAnsi="Times New Roman" w:cs="Times New Roman"/>
          <w:sz w:val="28"/>
          <w:szCs w:val="28"/>
        </w:rPr>
        <w:t>Выступление на первом совещании</w:t>
      </w:r>
      <w:r w:rsidR="00B00480" w:rsidRPr="004C60D4">
        <w:rPr>
          <w:rFonts w:ascii="Times New Roman" w:hAnsi="Times New Roman" w:cs="Times New Roman"/>
          <w:spacing w:val="1"/>
          <w:sz w:val="28"/>
          <w:szCs w:val="28"/>
        </w:rPr>
        <w:t xml:space="preserve"> </w:t>
      </w:r>
      <w:r w:rsidR="00B00480" w:rsidRPr="004C60D4">
        <w:rPr>
          <w:rFonts w:ascii="Times New Roman" w:hAnsi="Times New Roman" w:cs="Times New Roman"/>
          <w:sz w:val="28"/>
          <w:szCs w:val="28"/>
        </w:rPr>
        <w:t>руководящего состава Вооруженных Сил Республики Казах-</w:t>
      </w:r>
      <w:r w:rsidR="00B00480" w:rsidRPr="004C60D4">
        <w:rPr>
          <w:rFonts w:ascii="Times New Roman" w:hAnsi="Times New Roman" w:cs="Times New Roman"/>
          <w:spacing w:val="1"/>
          <w:sz w:val="28"/>
          <w:szCs w:val="28"/>
        </w:rPr>
        <w:t xml:space="preserve"> </w:t>
      </w:r>
      <w:r w:rsidR="00B00480" w:rsidRPr="004C60D4">
        <w:rPr>
          <w:rFonts w:ascii="Times New Roman" w:hAnsi="Times New Roman" w:cs="Times New Roman"/>
          <w:sz w:val="28"/>
          <w:szCs w:val="28"/>
        </w:rPr>
        <w:t>стан</w:t>
      </w:r>
      <w:r w:rsidR="00B00480" w:rsidRPr="004C60D4">
        <w:rPr>
          <w:rFonts w:ascii="Times New Roman" w:hAnsi="Times New Roman" w:cs="Times New Roman"/>
          <w:spacing w:val="-8"/>
          <w:sz w:val="28"/>
          <w:szCs w:val="28"/>
        </w:rPr>
        <w:t xml:space="preserve"> </w:t>
      </w:r>
      <w:r w:rsidR="00B00480" w:rsidRPr="004C60D4">
        <w:rPr>
          <w:rFonts w:ascii="Times New Roman" w:hAnsi="Times New Roman" w:cs="Times New Roman"/>
          <w:sz w:val="28"/>
          <w:szCs w:val="28"/>
        </w:rPr>
        <w:t>//</w:t>
      </w:r>
      <w:r w:rsidR="00B00480" w:rsidRPr="004C60D4">
        <w:rPr>
          <w:rFonts w:ascii="Times New Roman" w:hAnsi="Times New Roman" w:cs="Times New Roman"/>
          <w:spacing w:val="-8"/>
          <w:sz w:val="28"/>
          <w:szCs w:val="28"/>
        </w:rPr>
        <w:t xml:space="preserve"> </w:t>
      </w:r>
      <w:r w:rsidR="00B00480" w:rsidRPr="004C60D4">
        <w:rPr>
          <w:rFonts w:ascii="Times New Roman" w:hAnsi="Times New Roman" w:cs="Times New Roman"/>
          <w:sz w:val="28"/>
          <w:szCs w:val="28"/>
        </w:rPr>
        <w:t>Қазақстан</w:t>
      </w:r>
      <w:r w:rsidR="00B00480" w:rsidRPr="004C60D4">
        <w:rPr>
          <w:rFonts w:ascii="Times New Roman" w:hAnsi="Times New Roman" w:cs="Times New Roman"/>
          <w:spacing w:val="-8"/>
          <w:sz w:val="28"/>
          <w:szCs w:val="28"/>
        </w:rPr>
        <w:t xml:space="preserve"> </w:t>
      </w:r>
      <w:r w:rsidR="00B00480" w:rsidRPr="004C60D4">
        <w:rPr>
          <w:rFonts w:ascii="Times New Roman" w:hAnsi="Times New Roman" w:cs="Times New Roman"/>
          <w:sz w:val="28"/>
          <w:szCs w:val="28"/>
        </w:rPr>
        <w:t>сарбазы</w:t>
      </w:r>
      <w:r w:rsidR="00B00480" w:rsidRPr="004C60D4">
        <w:rPr>
          <w:rFonts w:ascii="Times New Roman" w:hAnsi="Times New Roman" w:cs="Times New Roman"/>
          <w:spacing w:val="-8"/>
          <w:sz w:val="28"/>
          <w:szCs w:val="28"/>
        </w:rPr>
        <w:t xml:space="preserve"> </w:t>
      </w:r>
      <w:r w:rsidR="00B00480" w:rsidRPr="004C60D4">
        <w:rPr>
          <w:rFonts w:ascii="Times New Roman" w:hAnsi="Times New Roman" w:cs="Times New Roman"/>
          <w:sz w:val="28"/>
          <w:szCs w:val="28"/>
        </w:rPr>
        <w:t>–</w:t>
      </w:r>
      <w:r w:rsidR="00B00480" w:rsidRPr="004C60D4">
        <w:rPr>
          <w:rFonts w:ascii="Times New Roman" w:hAnsi="Times New Roman" w:cs="Times New Roman"/>
          <w:spacing w:val="-8"/>
          <w:sz w:val="28"/>
          <w:szCs w:val="28"/>
        </w:rPr>
        <w:t xml:space="preserve"> </w:t>
      </w:r>
      <w:r w:rsidR="00B00480" w:rsidRPr="004C60D4">
        <w:rPr>
          <w:rFonts w:ascii="Times New Roman" w:hAnsi="Times New Roman" w:cs="Times New Roman"/>
          <w:sz w:val="28"/>
          <w:szCs w:val="28"/>
        </w:rPr>
        <w:t>Воин</w:t>
      </w:r>
      <w:r w:rsidR="00B00480" w:rsidRPr="004C60D4">
        <w:rPr>
          <w:rFonts w:ascii="Times New Roman" w:hAnsi="Times New Roman" w:cs="Times New Roman"/>
          <w:spacing w:val="-8"/>
          <w:sz w:val="28"/>
          <w:szCs w:val="28"/>
        </w:rPr>
        <w:t xml:space="preserve"> </w:t>
      </w:r>
      <w:r w:rsidR="00B00480" w:rsidRPr="004C60D4">
        <w:rPr>
          <w:rFonts w:ascii="Times New Roman" w:hAnsi="Times New Roman" w:cs="Times New Roman"/>
          <w:sz w:val="28"/>
          <w:szCs w:val="28"/>
        </w:rPr>
        <w:t>Казахстана,</w:t>
      </w:r>
      <w:r w:rsidR="00B00480" w:rsidRPr="004C60D4">
        <w:rPr>
          <w:rFonts w:ascii="Times New Roman" w:hAnsi="Times New Roman" w:cs="Times New Roman"/>
          <w:spacing w:val="-8"/>
          <w:sz w:val="28"/>
          <w:szCs w:val="28"/>
        </w:rPr>
        <w:t xml:space="preserve"> </w:t>
      </w:r>
      <w:r w:rsidR="00B00480" w:rsidRPr="004C60D4">
        <w:rPr>
          <w:rFonts w:ascii="Times New Roman" w:hAnsi="Times New Roman" w:cs="Times New Roman"/>
          <w:sz w:val="28"/>
          <w:szCs w:val="28"/>
        </w:rPr>
        <w:t>16</w:t>
      </w:r>
      <w:r w:rsidR="00B00480" w:rsidRPr="004C60D4">
        <w:rPr>
          <w:rFonts w:ascii="Times New Roman" w:hAnsi="Times New Roman" w:cs="Times New Roman"/>
          <w:spacing w:val="-8"/>
          <w:sz w:val="28"/>
          <w:szCs w:val="28"/>
        </w:rPr>
        <w:t xml:space="preserve"> </w:t>
      </w:r>
      <w:r w:rsidR="00B00480" w:rsidRPr="004C60D4">
        <w:rPr>
          <w:rFonts w:ascii="Times New Roman" w:hAnsi="Times New Roman" w:cs="Times New Roman"/>
          <w:sz w:val="28"/>
          <w:szCs w:val="28"/>
        </w:rPr>
        <w:t>декабря</w:t>
      </w:r>
      <w:r w:rsidR="00B00480" w:rsidRPr="004C60D4">
        <w:rPr>
          <w:rFonts w:ascii="Times New Roman" w:hAnsi="Times New Roman" w:cs="Times New Roman"/>
          <w:spacing w:val="-8"/>
          <w:sz w:val="28"/>
          <w:szCs w:val="28"/>
        </w:rPr>
        <w:t xml:space="preserve"> </w:t>
      </w:r>
      <w:r w:rsidR="00B00480" w:rsidRPr="004C60D4">
        <w:rPr>
          <w:rFonts w:ascii="Times New Roman" w:hAnsi="Times New Roman" w:cs="Times New Roman"/>
          <w:sz w:val="28"/>
          <w:szCs w:val="28"/>
        </w:rPr>
        <w:t>1992</w:t>
      </w:r>
      <w:r w:rsidR="00B00480" w:rsidRPr="004C60D4">
        <w:rPr>
          <w:rFonts w:ascii="Times New Roman" w:hAnsi="Times New Roman" w:cs="Times New Roman"/>
          <w:spacing w:val="-8"/>
          <w:sz w:val="28"/>
          <w:szCs w:val="28"/>
        </w:rPr>
        <w:t xml:space="preserve"> </w:t>
      </w:r>
      <w:r w:rsidR="00B00480" w:rsidRPr="004C60D4">
        <w:rPr>
          <w:rFonts w:ascii="Times New Roman" w:hAnsi="Times New Roman" w:cs="Times New Roman"/>
          <w:sz w:val="28"/>
          <w:szCs w:val="28"/>
        </w:rPr>
        <w:t>г.</w:t>
      </w:r>
    </w:p>
    <w:p w:rsidR="00B00480" w:rsidRPr="004C60D4" w:rsidRDefault="001142BA" w:rsidP="00193CD5">
      <w:pPr>
        <w:pStyle w:val="a9"/>
        <w:jc w:val="both"/>
        <w:rPr>
          <w:rFonts w:ascii="Times New Roman" w:hAnsi="Times New Roman" w:cs="Times New Roman"/>
          <w:sz w:val="28"/>
          <w:szCs w:val="28"/>
        </w:rPr>
      </w:pPr>
      <w:r>
        <w:rPr>
          <w:rFonts w:ascii="Times New Roman" w:hAnsi="Times New Roman" w:cs="Times New Roman"/>
          <w:sz w:val="28"/>
          <w:szCs w:val="28"/>
          <w:lang w:val="kk-KZ"/>
        </w:rPr>
        <w:t>10</w:t>
      </w:r>
      <w:r w:rsidR="00B00480">
        <w:rPr>
          <w:rFonts w:ascii="Times New Roman" w:hAnsi="Times New Roman" w:cs="Times New Roman"/>
          <w:sz w:val="28"/>
          <w:szCs w:val="28"/>
          <w:lang w:val="kk-KZ"/>
        </w:rPr>
        <w:t>.</w:t>
      </w:r>
      <w:r w:rsidR="00B00480" w:rsidRPr="004C60D4">
        <w:rPr>
          <w:rFonts w:ascii="Times New Roman" w:hAnsi="Times New Roman" w:cs="Times New Roman"/>
          <w:sz w:val="28"/>
          <w:szCs w:val="28"/>
        </w:rPr>
        <w:t>Армия</w:t>
      </w:r>
      <w:r w:rsidR="00B00480" w:rsidRPr="004C60D4">
        <w:rPr>
          <w:rFonts w:ascii="Times New Roman" w:hAnsi="Times New Roman" w:cs="Times New Roman"/>
          <w:spacing w:val="-6"/>
          <w:sz w:val="28"/>
          <w:szCs w:val="28"/>
        </w:rPr>
        <w:t xml:space="preserve"> </w:t>
      </w:r>
      <w:r w:rsidR="00B00480" w:rsidRPr="004C60D4">
        <w:rPr>
          <w:rFonts w:ascii="Times New Roman" w:hAnsi="Times New Roman" w:cs="Times New Roman"/>
          <w:sz w:val="28"/>
          <w:szCs w:val="28"/>
        </w:rPr>
        <w:t>суверенного</w:t>
      </w:r>
      <w:r w:rsidR="00B00480" w:rsidRPr="004C60D4">
        <w:rPr>
          <w:rFonts w:ascii="Times New Roman" w:hAnsi="Times New Roman" w:cs="Times New Roman"/>
          <w:spacing w:val="-6"/>
          <w:sz w:val="28"/>
          <w:szCs w:val="28"/>
        </w:rPr>
        <w:t xml:space="preserve"> </w:t>
      </w:r>
      <w:r w:rsidR="00B00480" w:rsidRPr="004C60D4">
        <w:rPr>
          <w:rFonts w:ascii="Times New Roman" w:hAnsi="Times New Roman" w:cs="Times New Roman"/>
          <w:sz w:val="28"/>
          <w:szCs w:val="28"/>
        </w:rPr>
        <w:t>Казахстана:</w:t>
      </w:r>
      <w:r w:rsidR="00B00480" w:rsidRPr="004C60D4">
        <w:rPr>
          <w:rFonts w:ascii="Times New Roman" w:hAnsi="Times New Roman" w:cs="Times New Roman"/>
          <w:spacing w:val="-6"/>
          <w:sz w:val="28"/>
          <w:szCs w:val="28"/>
        </w:rPr>
        <w:t xml:space="preserve"> </w:t>
      </w:r>
      <w:r w:rsidR="00B00480" w:rsidRPr="004C60D4">
        <w:rPr>
          <w:rFonts w:ascii="Times New Roman" w:hAnsi="Times New Roman" w:cs="Times New Roman"/>
          <w:sz w:val="28"/>
          <w:szCs w:val="28"/>
        </w:rPr>
        <w:t>создание</w:t>
      </w:r>
      <w:r w:rsidR="00B00480" w:rsidRPr="004C60D4">
        <w:rPr>
          <w:rFonts w:ascii="Times New Roman" w:hAnsi="Times New Roman" w:cs="Times New Roman"/>
          <w:spacing w:val="-5"/>
          <w:sz w:val="28"/>
          <w:szCs w:val="28"/>
        </w:rPr>
        <w:t xml:space="preserve"> </w:t>
      </w:r>
      <w:r w:rsidR="00B00480" w:rsidRPr="004C60D4">
        <w:rPr>
          <w:rFonts w:ascii="Times New Roman" w:hAnsi="Times New Roman" w:cs="Times New Roman"/>
          <w:sz w:val="28"/>
          <w:szCs w:val="28"/>
        </w:rPr>
        <w:t>и</w:t>
      </w:r>
      <w:r w:rsidR="00B00480" w:rsidRPr="004C60D4">
        <w:rPr>
          <w:rFonts w:ascii="Times New Roman" w:hAnsi="Times New Roman" w:cs="Times New Roman"/>
          <w:spacing w:val="-6"/>
          <w:sz w:val="28"/>
          <w:szCs w:val="28"/>
        </w:rPr>
        <w:t xml:space="preserve"> </w:t>
      </w:r>
      <w:r w:rsidR="00B00480" w:rsidRPr="004C60D4">
        <w:rPr>
          <w:rFonts w:ascii="Times New Roman" w:hAnsi="Times New Roman" w:cs="Times New Roman"/>
          <w:sz w:val="28"/>
          <w:szCs w:val="28"/>
        </w:rPr>
        <w:t>развитие</w:t>
      </w:r>
      <w:r w:rsidR="00B00480" w:rsidRPr="004C60D4">
        <w:rPr>
          <w:rFonts w:ascii="Times New Roman" w:hAnsi="Times New Roman" w:cs="Times New Roman"/>
          <w:spacing w:val="-55"/>
          <w:sz w:val="28"/>
          <w:szCs w:val="28"/>
        </w:rPr>
        <w:t xml:space="preserve"> </w:t>
      </w:r>
      <w:r w:rsidR="00B00480" w:rsidRPr="004C60D4">
        <w:rPr>
          <w:rFonts w:ascii="Times New Roman" w:hAnsi="Times New Roman" w:cs="Times New Roman"/>
          <w:sz w:val="28"/>
          <w:szCs w:val="28"/>
        </w:rPr>
        <w:t>1992–2004 гг. // Под ред. М. Алтынбаева. – Алматы, 2004. –</w:t>
      </w:r>
      <w:r w:rsidR="00B00480" w:rsidRPr="004C60D4">
        <w:rPr>
          <w:rFonts w:ascii="Times New Roman" w:hAnsi="Times New Roman" w:cs="Times New Roman"/>
          <w:spacing w:val="1"/>
          <w:sz w:val="28"/>
          <w:szCs w:val="28"/>
        </w:rPr>
        <w:t xml:space="preserve"> </w:t>
      </w:r>
      <w:r w:rsidR="00B00480" w:rsidRPr="004C60D4">
        <w:rPr>
          <w:rFonts w:ascii="Times New Roman" w:hAnsi="Times New Roman" w:cs="Times New Roman"/>
          <w:sz w:val="28"/>
          <w:szCs w:val="28"/>
        </w:rPr>
        <w:t>С. 101.</w:t>
      </w:r>
    </w:p>
    <w:p w:rsidR="00B00480" w:rsidRPr="004C60D4" w:rsidRDefault="001142BA" w:rsidP="00193CD5">
      <w:pPr>
        <w:pStyle w:val="a9"/>
        <w:jc w:val="both"/>
        <w:rPr>
          <w:rFonts w:ascii="Times New Roman" w:hAnsi="Times New Roman" w:cs="Times New Roman"/>
          <w:sz w:val="28"/>
          <w:szCs w:val="28"/>
        </w:rPr>
      </w:pPr>
      <w:r>
        <w:rPr>
          <w:rFonts w:ascii="Times New Roman" w:hAnsi="Times New Roman" w:cs="Times New Roman"/>
          <w:i/>
          <w:sz w:val="28"/>
          <w:szCs w:val="28"/>
          <w:lang w:val="kk-KZ"/>
        </w:rPr>
        <w:t>11</w:t>
      </w:r>
      <w:r w:rsidR="00B00480">
        <w:rPr>
          <w:rFonts w:ascii="Times New Roman" w:hAnsi="Times New Roman" w:cs="Times New Roman"/>
          <w:i/>
          <w:sz w:val="28"/>
          <w:szCs w:val="28"/>
          <w:lang w:val="kk-KZ"/>
        </w:rPr>
        <w:t>.</w:t>
      </w:r>
      <w:r w:rsidR="00B00480" w:rsidRPr="004C60D4">
        <w:rPr>
          <w:rFonts w:ascii="Times New Roman" w:hAnsi="Times New Roman" w:cs="Times New Roman"/>
          <w:i/>
          <w:sz w:val="28"/>
          <w:szCs w:val="28"/>
        </w:rPr>
        <w:t xml:space="preserve">Щербаков Ф.И. </w:t>
      </w:r>
      <w:r w:rsidR="00B00480" w:rsidRPr="004C60D4">
        <w:rPr>
          <w:rFonts w:ascii="Times New Roman" w:hAnsi="Times New Roman" w:cs="Times New Roman"/>
          <w:sz w:val="28"/>
          <w:szCs w:val="28"/>
        </w:rPr>
        <w:t>Силы общего назначения – основа</w:t>
      </w:r>
      <w:r w:rsidR="00B00480" w:rsidRPr="004C60D4">
        <w:rPr>
          <w:rFonts w:ascii="Times New Roman" w:hAnsi="Times New Roman" w:cs="Times New Roman"/>
          <w:spacing w:val="1"/>
          <w:sz w:val="28"/>
          <w:szCs w:val="28"/>
        </w:rPr>
        <w:t xml:space="preserve"> </w:t>
      </w:r>
      <w:r w:rsidR="00B00480" w:rsidRPr="004C60D4">
        <w:rPr>
          <w:rFonts w:ascii="Times New Roman" w:hAnsi="Times New Roman" w:cs="Times New Roman"/>
          <w:sz w:val="28"/>
          <w:szCs w:val="28"/>
        </w:rPr>
        <w:t>боевой мощи Вооруженных Сил // БАҒДАР – Ориентир. –</w:t>
      </w:r>
      <w:r w:rsidR="00B00480" w:rsidRPr="004C60D4">
        <w:rPr>
          <w:rFonts w:ascii="Times New Roman" w:hAnsi="Times New Roman" w:cs="Times New Roman"/>
          <w:spacing w:val="1"/>
          <w:sz w:val="28"/>
          <w:szCs w:val="28"/>
        </w:rPr>
        <w:t xml:space="preserve"> </w:t>
      </w:r>
      <w:r w:rsidR="00B00480" w:rsidRPr="004C60D4">
        <w:rPr>
          <w:rFonts w:ascii="Times New Roman" w:hAnsi="Times New Roman" w:cs="Times New Roman"/>
          <w:sz w:val="28"/>
          <w:szCs w:val="28"/>
        </w:rPr>
        <w:t>1998. – №</w:t>
      </w:r>
      <w:r w:rsidR="00B00480" w:rsidRPr="004C60D4">
        <w:rPr>
          <w:rFonts w:ascii="Times New Roman" w:hAnsi="Times New Roman" w:cs="Times New Roman"/>
          <w:spacing w:val="-1"/>
          <w:sz w:val="28"/>
          <w:szCs w:val="28"/>
        </w:rPr>
        <w:t xml:space="preserve"> </w:t>
      </w:r>
      <w:r w:rsidR="00B00480" w:rsidRPr="004C60D4">
        <w:rPr>
          <w:rFonts w:ascii="Times New Roman" w:hAnsi="Times New Roman" w:cs="Times New Roman"/>
          <w:sz w:val="28"/>
          <w:szCs w:val="28"/>
        </w:rPr>
        <w:t>1. – С. 26.</w:t>
      </w:r>
    </w:p>
    <w:p w:rsidR="00B00480" w:rsidRPr="004C60D4" w:rsidRDefault="001142BA" w:rsidP="00193CD5">
      <w:pPr>
        <w:pStyle w:val="a9"/>
        <w:jc w:val="both"/>
        <w:rPr>
          <w:rFonts w:ascii="Times New Roman" w:hAnsi="Times New Roman" w:cs="Times New Roman"/>
          <w:sz w:val="28"/>
          <w:szCs w:val="28"/>
        </w:rPr>
      </w:pPr>
      <w:r>
        <w:rPr>
          <w:rFonts w:ascii="Times New Roman" w:hAnsi="Times New Roman" w:cs="Times New Roman"/>
          <w:sz w:val="28"/>
          <w:szCs w:val="28"/>
          <w:lang w:val="kk-KZ"/>
        </w:rPr>
        <w:t>12</w:t>
      </w:r>
      <w:r w:rsidR="00B00480">
        <w:rPr>
          <w:rFonts w:ascii="Times New Roman" w:hAnsi="Times New Roman" w:cs="Times New Roman"/>
          <w:sz w:val="28"/>
          <w:szCs w:val="28"/>
          <w:lang w:val="kk-KZ"/>
        </w:rPr>
        <w:t>.</w:t>
      </w:r>
      <w:r w:rsidR="00B00480" w:rsidRPr="004C60D4">
        <w:rPr>
          <w:rFonts w:ascii="Times New Roman" w:hAnsi="Times New Roman" w:cs="Times New Roman"/>
          <w:sz w:val="28"/>
          <w:szCs w:val="28"/>
        </w:rPr>
        <w:t>О дальнейших мерах по реформированию Воору-</w:t>
      </w:r>
      <w:r w:rsidR="00B00480" w:rsidRPr="004C60D4">
        <w:rPr>
          <w:rFonts w:ascii="Times New Roman" w:hAnsi="Times New Roman" w:cs="Times New Roman"/>
          <w:spacing w:val="1"/>
          <w:sz w:val="28"/>
          <w:szCs w:val="28"/>
        </w:rPr>
        <w:t xml:space="preserve"> </w:t>
      </w:r>
      <w:r w:rsidR="00B00480" w:rsidRPr="004C60D4">
        <w:rPr>
          <w:rFonts w:ascii="Times New Roman" w:hAnsi="Times New Roman" w:cs="Times New Roman"/>
          <w:sz w:val="28"/>
          <w:szCs w:val="28"/>
        </w:rPr>
        <w:t>женных сил Республики Казахстан. Указ Президента Респу-</w:t>
      </w:r>
      <w:r w:rsidR="00B00480" w:rsidRPr="004C60D4">
        <w:rPr>
          <w:rFonts w:ascii="Times New Roman" w:hAnsi="Times New Roman" w:cs="Times New Roman"/>
          <w:spacing w:val="-55"/>
          <w:sz w:val="28"/>
          <w:szCs w:val="28"/>
        </w:rPr>
        <w:t xml:space="preserve"> </w:t>
      </w:r>
      <w:r w:rsidR="00B00480" w:rsidRPr="004C60D4">
        <w:rPr>
          <w:rFonts w:ascii="Times New Roman" w:hAnsi="Times New Roman" w:cs="Times New Roman"/>
          <w:sz w:val="28"/>
          <w:szCs w:val="28"/>
        </w:rPr>
        <w:t>блики</w:t>
      </w:r>
      <w:r w:rsidR="00B00480" w:rsidRPr="004C60D4">
        <w:rPr>
          <w:rFonts w:ascii="Times New Roman" w:hAnsi="Times New Roman" w:cs="Times New Roman"/>
          <w:spacing w:val="-3"/>
          <w:sz w:val="28"/>
          <w:szCs w:val="28"/>
        </w:rPr>
        <w:t xml:space="preserve"> </w:t>
      </w:r>
      <w:r w:rsidR="00B00480" w:rsidRPr="004C60D4">
        <w:rPr>
          <w:rFonts w:ascii="Times New Roman" w:hAnsi="Times New Roman" w:cs="Times New Roman"/>
          <w:sz w:val="28"/>
          <w:szCs w:val="28"/>
        </w:rPr>
        <w:t>Казахстан</w:t>
      </w:r>
      <w:r w:rsidR="00B00480" w:rsidRPr="004C60D4">
        <w:rPr>
          <w:rFonts w:ascii="Times New Roman" w:hAnsi="Times New Roman" w:cs="Times New Roman"/>
          <w:spacing w:val="-1"/>
          <w:sz w:val="28"/>
          <w:szCs w:val="28"/>
        </w:rPr>
        <w:t xml:space="preserve"> </w:t>
      </w:r>
      <w:r w:rsidR="00B00480" w:rsidRPr="004C60D4">
        <w:rPr>
          <w:rFonts w:ascii="Times New Roman" w:hAnsi="Times New Roman" w:cs="Times New Roman"/>
          <w:sz w:val="28"/>
          <w:szCs w:val="28"/>
        </w:rPr>
        <w:t>№</w:t>
      </w:r>
      <w:r w:rsidR="00B00480" w:rsidRPr="004C60D4">
        <w:rPr>
          <w:rFonts w:ascii="Times New Roman" w:hAnsi="Times New Roman" w:cs="Times New Roman"/>
          <w:spacing w:val="-2"/>
          <w:sz w:val="28"/>
          <w:szCs w:val="28"/>
        </w:rPr>
        <w:t xml:space="preserve"> </w:t>
      </w:r>
      <w:r w:rsidR="00B00480" w:rsidRPr="004C60D4">
        <w:rPr>
          <w:rFonts w:ascii="Times New Roman" w:hAnsi="Times New Roman" w:cs="Times New Roman"/>
          <w:sz w:val="28"/>
          <w:szCs w:val="28"/>
        </w:rPr>
        <w:t>3761</w:t>
      </w:r>
      <w:r w:rsidR="00B00480" w:rsidRPr="004C60D4">
        <w:rPr>
          <w:rFonts w:ascii="Times New Roman" w:hAnsi="Times New Roman" w:cs="Times New Roman"/>
          <w:spacing w:val="-2"/>
          <w:sz w:val="28"/>
          <w:szCs w:val="28"/>
        </w:rPr>
        <w:t xml:space="preserve"> </w:t>
      </w:r>
      <w:r w:rsidR="00B00480" w:rsidRPr="004C60D4">
        <w:rPr>
          <w:rFonts w:ascii="Times New Roman" w:hAnsi="Times New Roman" w:cs="Times New Roman"/>
          <w:sz w:val="28"/>
          <w:szCs w:val="28"/>
        </w:rPr>
        <w:t>от</w:t>
      </w:r>
      <w:r w:rsidR="00B00480" w:rsidRPr="004C60D4">
        <w:rPr>
          <w:rFonts w:ascii="Times New Roman" w:hAnsi="Times New Roman" w:cs="Times New Roman"/>
          <w:spacing w:val="-1"/>
          <w:sz w:val="28"/>
          <w:szCs w:val="28"/>
        </w:rPr>
        <w:t xml:space="preserve"> </w:t>
      </w:r>
      <w:r w:rsidR="00B00480" w:rsidRPr="004C60D4">
        <w:rPr>
          <w:rFonts w:ascii="Times New Roman" w:hAnsi="Times New Roman" w:cs="Times New Roman"/>
          <w:sz w:val="28"/>
          <w:szCs w:val="28"/>
        </w:rPr>
        <w:t>17</w:t>
      </w:r>
      <w:r w:rsidR="00B00480" w:rsidRPr="004C60D4">
        <w:rPr>
          <w:rFonts w:ascii="Times New Roman" w:hAnsi="Times New Roman" w:cs="Times New Roman"/>
          <w:spacing w:val="-1"/>
          <w:sz w:val="28"/>
          <w:szCs w:val="28"/>
        </w:rPr>
        <w:t xml:space="preserve"> </w:t>
      </w:r>
      <w:r w:rsidR="00B00480" w:rsidRPr="004C60D4">
        <w:rPr>
          <w:rFonts w:ascii="Times New Roman" w:hAnsi="Times New Roman" w:cs="Times New Roman"/>
          <w:sz w:val="28"/>
          <w:szCs w:val="28"/>
        </w:rPr>
        <w:t>ноября</w:t>
      </w:r>
      <w:r w:rsidR="00B00480" w:rsidRPr="004C60D4">
        <w:rPr>
          <w:rFonts w:ascii="Times New Roman" w:hAnsi="Times New Roman" w:cs="Times New Roman"/>
          <w:spacing w:val="-2"/>
          <w:sz w:val="28"/>
          <w:szCs w:val="28"/>
        </w:rPr>
        <w:t xml:space="preserve"> </w:t>
      </w:r>
      <w:r w:rsidR="00B00480" w:rsidRPr="004C60D4">
        <w:rPr>
          <w:rFonts w:ascii="Times New Roman" w:hAnsi="Times New Roman" w:cs="Times New Roman"/>
          <w:sz w:val="28"/>
          <w:szCs w:val="28"/>
        </w:rPr>
        <w:t>1997</w:t>
      </w:r>
      <w:r w:rsidR="00B00480" w:rsidRPr="004C60D4">
        <w:rPr>
          <w:rFonts w:ascii="Times New Roman" w:hAnsi="Times New Roman" w:cs="Times New Roman"/>
          <w:spacing w:val="-1"/>
          <w:sz w:val="28"/>
          <w:szCs w:val="28"/>
        </w:rPr>
        <w:t xml:space="preserve"> </w:t>
      </w:r>
      <w:r w:rsidR="00B00480" w:rsidRPr="004C60D4">
        <w:rPr>
          <w:rFonts w:ascii="Times New Roman" w:hAnsi="Times New Roman" w:cs="Times New Roman"/>
          <w:sz w:val="28"/>
          <w:szCs w:val="28"/>
        </w:rPr>
        <w:t>года.</w:t>
      </w:r>
    </w:p>
    <w:p w:rsidR="00B00480" w:rsidRPr="004C60D4" w:rsidRDefault="001142BA" w:rsidP="00193CD5">
      <w:pPr>
        <w:pStyle w:val="a9"/>
        <w:jc w:val="both"/>
        <w:rPr>
          <w:rFonts w:ascii="Times New Roman" w:hAnsi="Times New Roman" w:cs="Times New Roman"/>
          <w:sz w:val="28"/>
          <w:szCs w:val="28"/>
        </w:rPr>
      </w:pPr>
      <w:r>
        <w:rPr>
          <w:rFonts w:ascii="Times New Roman" w:hAnsi="Times New Roman" w:cs="Times New Roman"/>
          <w:i/>
          <w:sz w:val="28"/>
          <w:szCs w:val="28"/>
          <w:lang w:val="kk-KZ"/>
        </w:rPr>
        <w:t>13</w:t>
      </w:r>
      <w:r w:rsidR="00B00480">
        <w:rPr>
          <w:rFonts w:ascii="Times New Roman" w:hAnsi="Times New Roman" w:cs="Times New Roman"/>
          <w:i/>
          <w:sz w:val="28"/>
          <w:szCs w:val="28"/>
          <w:lang w:val="kk-KZ"/>
        </w:rPr>
        <w:t>.</w:t>
      </w:r>
      <w:r w:rsidR="00B00480" w:rsidRPr="004C60D4">
        <w:rPr>
          <w:rFonts w:ascii="Times New Roman" w:hAnsi="Times New Roman" w:cs="Times New Roman"/>
          <w:i/>
          <w:sz w:val="28"/>
          <w:szCs w:val="28"/>
        </w:rPr>
        <w:t xml:space="preserve">Васимов А. </w:t>
      </w:r>
      <w:r w:rsidR="00B00480" w:rsidRPr="004C60D4">
        <w:rPr>
          <w:rFonts w:ascii="Times New Roman" w:hAnsi="Times New Roman" w:cs="Times New Roman"/>
          <w:sz w:val="28"/>
          <w:szCs w:val="28"/>
        </w:rPr>
        <w:t>Силы воздушной обороны: достоинства</w:t>
      </w:r>
      <w:r w:rsidR="00B00480" w:rsidRPr="004C60D4">
        <w:rPr>
          <w:rFonts w:ascii="Times New Roman" w:hAnsi="Times New Roman" w:cs="Times New Roman"/>
          <w:spacing w:val="-55"/>
          <w:sz w:val="28"/>
          <w:szCs w:val="28"/>
        </w:rPr>
        <w:t xml:space="preserve"> </w:t>
      </w:r>
      <w:r w:rsidR="00B00480" w:rsidRPr="004C60D4">
        <w:rPr>
          <w:rFonts w:ascii="Times New Roman" w:hAnsi="Times New Roman" w:cs="Times New Roman"/>
          <w:sz w:val="28"/>
          <w:szCs w:val="28"/>
        </w:rPr>
        <w:t>и</w:t>
      </w:r>
      <w:r w:rsidR="00B00480" w:rsidRPr="004C60D4">
        <w:rPr>
          <w:rFonts w:ascii="Times New Roman" w:hAnsi="Times New Roman" w:cs="Times New Roman"/>
          <w:spacing w:val="37"/>
          <w:sz w:val="28"/>
          <w:szCs w:val="28"/>
        </w:rPr>
        <w:t xml:space="preserve"> </w:t>
      </w:r>
      <w:r w:rsidR="00B00480" w:rsidRPr="004C60D4">
        <w:rPr>
          <w:rFonts w:ascii="Times New Roman" w:hAnsi="Times New Roman" w:cs="Times New Roman"/>
          <w:sz w:val="28"/>
          <w:szCs w:val="28"/>
        </w:rPr>
        <w:t>проблемные</w:t>
      </w:r>
      <w:r w:rsidR="00B00480" w:rsidRPr="004C60D4">
        <w:rPr>
          <w:rFonts w:ascii="Times New Roman" w:hAnsi="Times New Roman" w:cs="Times New Roman"/>
          <w:spacing w:val="38"/>
          <w:sz w:val="28"/>
          <w:szCs w:val="28"/>
        </w:rPr>
        <w:t xml:space="preserve"> </w:t>
      </w:r>
      <w:r w:rsidR="00B00480" w:rsidRPr="004C60D4">
        <w:rPr>
          <w:rFonts w:ascii="Times New Roman" w:hAnsi="Times New Roman" w:cs="Times New Roman"/>
          <w:sz w:val="28"/>
          <w:szCs w:val="28"/>
        </w:rPr>
        <w:t>вопросы</w:t>
      </w:r>
      <w:r w:rsidR="00B00480" w:rsidRPr="004C60D4">
        <w:rPr>
          <w:rFonts w:ascii="Times New Roman" w:hAnsi="Times New Roman" w:cs="Times New Roman"/>
          <w:spacing w:val="37"/>
          <w:sz w:val="28"/>
          <w:szCs w:val="28"/>
        </w:rPr>
        <w:t xml:space="preserve"> </w:t>
      </w:r>
      <w:r w:rsidR="00B00480" w:rsidRPr="004C60D4">
        <w:rPr>
          <w:rFonts w:ascii="Times New Roman" w:hAnsi="Times New Roman" w:cs="Times New Roman"/>
          <w:sz w:val="28"/>
          <w:szCs w:val="28"/>
        </w:rPr>
        <w:t>//</w:t>
      </w:r>
      <w:r w:rsidR="00B00480" w:rsidRPr="004C60D4">
        <w:rPr>
          <w:rFonts w:ascii="Times New Roman" w:hAnsi="Times New Roman" w:cs="Times New Roman"/>
          <w:spacing w:val="38"/>
          <w:sz w:val="28"/>
          <w:szCs w:val="28"/>
        </w:rPr>
        <w:t xml:space="preserve"> </w:t>
      </w:r>
      <w:r w:rsidR="00B00480" w:rsidRPr="004C60D4">
        <w:rPr>
          <w:rFonts w:ascii="Times New Roman" w:hAnsi="Times New Roman" w:cs="Times New Roman"/>
          <w:sz w:val="28"/>
          <w:szCs w:val="28"/>
        </w:rPr>
        <w:t>БАҒДАР</w:t>
      </w:r>
      <w:r w:rsidR="00B00480" w:rsidRPr="004C60D4">
        <w:rPr>
          <w:rFonts w:ascii="Times New Roman" w:hAnsi="Times New Roman" w:cs="Times New Roman"/>
          <w:spacing w:val="39"/>
          <w:sz w:val="28"/>
          <w:szCs w:val="28"/>
        </w:rPr>
        <w:t xml:space="preserve"> </w:t>
      </w:r>
      <w:r w:rsidR="00B00480" w:rsidRPr="004C60D4">
        <w:rPr>
          <w:rFonts w:ascii="Times New Roman" w:hAnsi="Times New Roman" w:cs="Times New Roman"/>
          <w:sz w:val="28"/>
          <w:szCs w:val="28"/>
        </w:rPr>
        <w:t>–</w:t>
      </w:r>
      <w:r w:rsidR="00B00480" w:rsidRPr="004C60D4">
        <w:rPr>
          <w:rFonts w:ascii="Times New Roman" w:hAnsi="Times New Roman" w:cs="Times New Roman"/>
          <w:spacing w:val="37"/>
          <w:sz w:val="28"/>
          <w:szCs w:val="28"/>
        </w:rPr>
        <w:t xml:space="preserve"> </w:t>
      </w:r>
      <w:r w:rsidR="00B00480" w:rsidRPr="004C60D4">
        <w:rPr>
          <w:rFonts w:ascii="Times New Roman" w:hAnsi="Times New Roman" w:cs="Times New Roman"/>
          <w:sz w:val="28"/>
          <w:szCs w:val="28"/>
        </w:rPr>
        <w:t>Ориентир.</w:t>
      </w:r>
      <w:r w:rsidR="00B00480" w:rsidRPr="004C60D4">
        <w:rPr>
          <w:rFonts w:ascii="Times New Roman" w:hAnsi="Times New Roman" w:cs="Times New Roman"/>
          <w:spacing w:val="39"/>
          <w:sz w:val="28"/>
          <w:szCs w:val="28"/>
        </w:rPr>
        <w:t xml:space="preserve"> </w:t>
      </w:r>
      <w:r w:rsidR="00B00480" w:rsidRPr="004C60D4">
        <w:rPr>
          <w:rFonts w:ascii="Times New Roman" w:hAnsi="Times New Roman" w:cs="Times New Roman"/>
          <w:sz w:val="28"/>
          <w:szCs w:val="28"/>
        </w:rPr>
        <w:t>–</w:t>
      </w:r>
      <w:r w:rsidR="00B00480" w:rsidRPr="004C60D4">
        <w:rPr>
          <w:rFonts w:ascii="Times New Roman" w:hAnsi="Times New Roman" w:cs="Times New Roman"/>
          <w:spacing w:val="38"/>
          <w:sz w:val="28"/>
          <w:szCs w:val="28"/>
        </w:rPr>
        <w:t xml:space="preserve"> </w:t>
      </w:r>
      <w:r w:rsidR="00B00480" w:rsidRPr="004C60D4">
        <w:rPr>
          <w:rFonts w:ascii="Times New Roman" w:hAnsi="Times New Roman" w:cs="Times New Roman"/>
          <w:sz w:val="28"/>
          <w:szCs w:val="28"/>
        </w:rPr>
        <w:t>1999.</w:t>
      </w:r>
      <w:r w:rsidR="00B00480" w:rsidRPr="004C60D4">
        <w:rPr>
          <w:rFonts w:ascii="Times New Roman" w:hAnsi="Times New Roman" w:cs="Times New Roman"/>
          <w:spacing w:val="38"/>
          <w:sz w:val="28"/>
          <w:szCs w:val="28"/>
        </w:rPr>
        <w:t xml:space="preserve"> </w:t>
      </w:r>
      <w:r w:rsidR="00B00480" w:rsidRPr="004C60D4">
        <w:rPr>
          <w:rFonts w:ascii="Times New Roman" w:hAnsi="Times New Roman" w:cs="Times New Roman"/>
          <w:sz w:val="28"/>
          <w:szCs w:val="28"/>
        </w:rPr>
        <w:t>–№</w:t>
      </w:r>
      <w:r w:rsidR="00B00480" w:rsidRPr="004C60D4">
        <w:rPr>
          <w:rFonts w:ascii="Times New Roman" w:hAnsi="Times New Roman" w:cs="Times New Roman"/>
          <w:spacing w:val="-1"/>
          <w:sz w:val="28"/>
          <w:szCs w:val="28"/>
        </w:rPr>
        <w:t xml:space="preserve"> </w:t>
      </w:r>
      <w:r w:rsidR="00B00480" w:rsidRPr="004C60D4">
        <w:rPr>
          <w:rFonts w:ascii="Times New Roman" w:hAnsi="Times New Roman" w:cs="Times New Roman"/>
          <w:sz w:val="28"/>
          <w:szCs w:val="28"/>
        </w:rPr>
        <w:t>1. – С. 9.</w:t>
      </w:r>
    </w:p>
    <w:p w:rsidR="00B00480" w:rsidRPr="004C60D4" w:rsidRDefault="001142BA" w:rsidP="00193CD5">
      <w:pPr>
        <w:pStyle w:val="a9"/>
        <w:jc w:val="both"/>
        <w:rPr>
          <w:rFonts w:ascii="Times New Roman" w:hAnsi="Times New Roman" w:cs="Times New Roman"/>
          <w:sz w:val="28"/>
          <w:szCs w:val="28"/>
        </w:rPr>
      </w:pPr>
      <w:r>
        <w:rPr>
          <w:rFonts w:ascii="Times New Roman" w:hAnsi="Times New Roman" w:cs="Times New Roman"/>
          <w:sz w:val="28"/>
          <w:szCs w:val="28"/>
          <w:lang w:val="kk-KZ"/>
        </w:rPr>
        <w:t>14</w:t>
      </w:r>
      <w:r w:rsidR="00B00480">
        <w:rPr>
          <w:rFonts w:ascii="Times New Roman" w:hAnsi="Times New Roman" w:cs="Times New Roman"/>
          <w:sz w:val="28"/>
          <w:szCs w:val="28"/>
          <w:lang w:val="kk-KZ"/>
        </w:rPr>
        <w:t>.</w:t>
      </w:r>
      <w:r w:rsidR="00B00480" w:rsidRPr="004C60D4">
        <w:rPr>
          <w:rFonts w:ascii="Times New Roman" w:hAnsi="Times New Roman" w:cs="Times New Roman"/>
          <w:sz w:val="28"/>
          <w:szCs w:val="28"/>
        </w:rPr>
        <w:t>О мерах по дальнейшему реформированию системы</w:t>
      </w:r>
      <w:r w:rsidR="00B00480" w:rsidRPr="004C60D4">
        <w:rPr>
          <w:rFonts w:ascii="Times New Roman" w:hAnsi="Times New Roman" w:cs="Times New Roman"/>
          <w:spacing w:val="-55"/>
          <w:sz w:val="28"/>
          <w:szCs w:val="28"/>
        </w:rPr>
        <w:t xml:space="preserve"> </w:t>
      </w:r>
      <w:r w:rsidR="00B00480" w:rsidRPr="004C60D4">
        <w:rPr>
          <w:rFonts w:ascii="Times New Roman" w:hAnsi="Times New Roman" w:cs="Times New Roman"/>
          <w:sz w:val="28"/>
          <w:szCs w:val="28"/>
        </w:rPr>
        <w:t>правоохранительных органов Республики Казахстан. Указ</w:t>
      </w:r>
      <w:r w:rsidR="00B00480" w:rsidRPr="004C60D4">
        <w:rPr>
          <w:rFonts w:ascii="Times New Roman" w:hAnsi="Times New Roman" w:cs="Times New Roman"/>
          <w:spacing w:val="1"/>
          <w:sz w:val="28"/>
          <w:szCs w:val="28"/>
        </w:rPr>
        <w:t xml:space="preserve"> </w:t>
      </w:r>
      <w:r w:rsidR="00B00480" w:rsidRPr="004C60D4">
        <w:rPr>
          <w:rFonts w:ascii="Times New Roman" w:hAnsi="Times New Roman" w:cs="Times New Roman"/>
          <w:sz w:val="28"/>
          <w:szCs w:val="28"/>
        </w:rPr>
        <w:t>Президента</w:t>
      </w:r>
      <w:r w:rsidR="00B00480" w:rsidRPr="004C60D4">
        <w:rPr>
          <w:rFonts w:ascii="Times New Roman" w:hAnsi="Times New Roman" w:cs="Times New Roman"/>
          <w:spacing w:val="34"/>
          <w:sz w:val="28"/>
          <w:szCs w:val="28"/>
        </w:rPr>
        <w:t xml:space="preserve"> </w:t>
      </w:r>
      <w:r w:rsidR="00B00480" w:rsidRPr="004C60D4">
        <w:rPr>
          <w:rFonts w:ascii="Times New Roman" w:hAnsi="Times New Roman" w:cs="Times New Roman"/>
          <w:sz w:val="28"/>
          <w:szCs w:val="28"/>
        </w:rPr>
        <w:t>Республики</w:t>
      </w:r>
      <w:r w:rsidR="00B00480" w:rsidRPr="004C60D4">
        <w:rPr>
          <w:rFonts w:ascii="Times New Roman" w:hAnsi="Times New Roman" w:cs="Times New Roman"/>
          <w:spacing w:val="35"/>
          <w:sz w:val="28"/>
          <w:szCs w:val="28"/>
        </w:rPr>
        <w:t xml:space="preserve"> </w:t>
      </w:r>
      <w:r w:rsidR="00B00480" w:rsidRPr="004C60D4">
        <w:rPr>
          <w:rFonts w:ascii="Times New Roman" w:hAnsi="Times New Roman" w:cs="Times New Roman"/>
          <w:sz w:val="28"/>
          <w:szCs w:val="28"/>
        </w:rPr>
        <w:t>Казахстан</w:t>
      </w:r>
      <w:r w:rsidR="00B00480" w:rsidRPr="004C60D4">
        <w:rPr>
          <w:rFonts w:ascii="Times New Roman" w:hAnsi="Times New Roman" w:cs="Times New Roman"/>
          <w:spacing w:val="34"/>
          <w:sz w:val="28"/>
          <w:szCs w:val="28"/>
        </w:rPr>
        <w:t xml:space="preserve"> </w:t>
      </w:r>
      <w:r w:rsidR="00B00480" w:rsidRPr="004C60D4">
        <w:rPr>
          <w:rFonts w:ascii="Times New Roman" w:hAnsi="Times New Roman" w:cs="Times New Roman"/>
          <w:sz w:val="28"/>
          <w:szCs w:val="28"/>
        </w:rPr>
        <w:t>от</w:t>
      </w:r>
      <w:r w:rsidR="00B00480" w:rsidRPr="004C60D4">
        <w:rPr>
          <w:rFonts w:ascii="Times New Roman" w:hAnsi="Times New Roman" w:cs="Times New Roman"/>
          <w:spacing w:val="35"/>
          <w:sz w:val="28"/>
          <w:szCs w:val="28"/>
        </w:rPr>
        <w:t xml:space="preserve"> </w:t>
      </w:r>
      <w:r w:rsidR="00B00480" w:rsidRPr="004C60D4">
        <w:rPr>
          <w:rFonts w:ascii="Times New Roman" w:hAnsi="Times New Roman" w:cs="Times New Roman"/>
          <w:sz w:val="28"/>
          <w:szCs w:val="28"/>
        </w:rPr>
        <w:t>22</w:t>
      </w:r>
      <w:r w:rsidR="00B00480" w:rsidRPr="004C60D4">
        <w:rPr>
          <w:rFonts w:ascii="Times New Roman" w:hAnsi="Times New Roman" w:cs="Times New Roman"/>
          <w:spacing w:val="35"/>
          <w:sz w:val="28"/>
          <w:szCs w:val="28"/>
        </w:rPr>
        <w:t xml:space="preserve"> </w:t>
      </w:r>
      <w:r w:rsidR="00B00480" w:rsidRPr="004C60D4">
        <w:rPr>
          <w:rFonts w:ascii="Times New Roman" w:hAnsi="Times New Roman" w:cs="Times New Roman"/>
          <w:sz w:val="28"/>
          <w:szCs w:val="28"/>
        </w:rPr>
        <w:t>апреля</w:t>
      </w:r>
      <w:r w:rsidR="00B00480" w:rsidRPr="004C60D4">
        <w:rPr>
          <w:rFonts w:ascii="Times New Roman" w:hAnsi="Times New Roman" w:cs="Times New Roman"/>
          <w:spacing w:val="34"/>
          <w:sz w:val="28"/>
          <w:szCs w:val="28"/>
        </w:rPr>
        <w:t xml:space="preserve"> </w:t>
      </w:r>
      <w:r w:rsidR="00B00480" w:rsidRPr="004C60D4">
        <w:rPr>
          <w:rFonts w:ascii="Times New Roman" w:hAnsi="Times New Roman" w:cs="Times New Roman"/>
          <w:sz w:val="28"/>
          <w:szCs w:val="28"/>
        </w:rPr>
        <w:t>1997</w:t>
      </w:r>
      <w:r w:rsidR="00B00480" w:rsidRPr="004C60D4">
        <w:rPr>
          <w:rFonts w:ascii="Times New Roman" w:hAnsi="Times New Roman" w:cs="Times New Roman"/>
          <w:spacing w:val="35"/>
          <w:sz w:val="28"/>
          <w:szCs w:val="28"/>
        </w:rPr>
        <w:t xml:space="preserve"> </w:t>
      </w:r>
      <w:r w:rsidR="00B00480" w:rsidRPr="004C60D4">
        <w:rPr>
          <w:rFonts w:ascii="Times New Roman" w:hAnsi="Times New Roman" w:cs="Times New Roman"/>
          <w:sz w:val="28"/>
          <w:szCs w:val="28"/>
        </w:rPr>
        <w:t>года</w:t>
      </w:r>
      <w:r w:rsidR="00B00480">
        <w:rPr>
          <w:rFonts w:ascii="Times New Roman" w:hAnsi="Times New Roman" w:cs="Times New Roman"/>
          <w:sz w:val="28"/>
          <w:szCs w:val="28"/>
          <w:lang w:val="kk-KZ"/>
        </w:rPr>
        <w:t xml:space="preserve"> </w:t>
      </w:r>
      <w:r w:rsidR="00B00480" w:rsidRPr="004C60D4">
        <w:rPr>
          <w:rFonts w:ascii="Times New Roman" w:hAnsi="Times New Roman" w:cs="Times New Roman"/>
          <w:sz w:val="28"/>
          <w:szCs w:val="28"/>
        </w:rPr>
        <w:t>№</w:t>
      </w:r>
      <w:r w:rsidR="00B00480" w:rsidRPr="004C60D4">
        <w:rPr>
          <w:rFonts w:ascii="Times New Roman" w:hAnsi="Times New Roman" w:cs="Times New Roman"/>
          <w:spacing w:val="-1"/>
          <w:sz w:val="28"/>
          <w:szCs w:val="28"/>
        </w:rPr>
        <w:t xml:space="preserve"> </w:t>
      </w:r>
      <w:r w:rsidR="00B00480" w:rsidRPr="004C60D4">
        <w:rPr>
          <w:rFonts w:ascii="Times New Roman" w:hAnsi="Times New Roman" w:cs="Times New Roman"/>
          <w:sz w:val="28"/>
          <w:szCs w:val="28"/>
        </w:rPr>
        <w:t>3761.</w:t>
      </w:r>
    </w:p>
    <w:p w:rsidR="00B00480" w:rsidRPr="004C60D4" w:rsidRDefault="001142BA" w:rsidP="00193CD5">
      <w:pPr>
        <w:pStyle w:val="a9"/>
        <w:jc w:val="both"/>
        <w:rPr>
          <w:rFonts w:ascii="Times New Roman" w:hAnsi="Times New Roman" w:cs="Times New Roman"/>
          <w:sz w:val="28"/>
          <w:szCs w:val="28"/>
        </w:rPr>
      </w:pPr>
      <w:r>
        <w:rPr>
          <w:rFonts w:ascii="Times New Roman" w:hAnsi="Times New Roman" w:cs="Times New Roman"/>
          <w:sz w:val="28"/>
          <w:szCs w:val="28"/>
          <w:lang w:val="kk-KZ"/>
        </w:rPr>
        <w:t>15</w:t>
      </w:r>
      <w:r w:rsidR="00B00480">
        <w:rPr>
          <w:rFonts w:ascii="Times New Roman" w:hAnsi="Times New Roman" w:cs="Times New Roman"/>
          <w:sz w:val="28"/>
          <w:szCs w:val="28"/>
          <w:lang w:val="kk-KZ"/>
        </w:rPr>
        <w:t>.</w:t>
      </w:r>
      <w:r w:rsidR="00B00480" w:rsidRPr="004C60D4">
        <w:rPr>
          <w:rFonts w:ascii="Times New Roman" w:hAnsi="Times New Roman" w:cs="Times New Roman"/>
          <w:sz w:val="28"/>
          <w:szCs w:val="28"/>
        </w:rPr>
        <w:t>Военно-политические</w:t>
      </w:r>
      <w:r w:rsidR="00B00480" w:rsidRPr="004C60D4">
        <w:rPr>
          <w:rFonts w:ascii="Times New Roman" w:hAnsi="Times New Roman" w:cs="Times New Roman"/>
          <w:spacing w:val="-6"/>
          <w:sz w:val="28"/>
          <w:szCs w:val="28"/>
        </w:rPr>
        <w:t xml:space="preserve"> </w:t>
      </w:r>
      <w:r w:rsidR="00B00480" w:rsidRPr="004C60D4">
        <w:rPr>
          <w:rFonts w:ascii="Times New Roman" w:hAnsi="Times New Roman" w:cs="Times New Roman"/>
          <w:sz w:val="28"/>
          <w:szCs w:val="28"/>
        </w:rPr>
        <w:t>конфликты</w:t>
      </w:r>
      <w:r w:rsidR="00B00480" w:rsidRPr="004C60D4">
        <w:rPr>
          <w:rFonts w:ascii="Times New Roman" w:hAnsi="Times New Roman" w:cs="Times New Roman"/>
          <w:spacing w:val="-5"/>
          <w:sz w:val="28"/>
          <w:szCs w:val="28"/>
        </w:rPr>
        <w:t xml:space="preserve"> </w:t>
      </w:r>
      <w:r w:rsidR="00B00480" w:rsidRPr="004C60D4">
        <w:rPr>
          <w:rFonts w:ascii="Times New Roman" w:hAnsi="Times New Roman" w:cs="Times New Roman"/>
          <w:sz w:val="28"/>
          <w:szCs w:val="28"/>
        </w:rPr>
        <w:t>(под</w:t>
      </w:r>
      <w:r w:rsidR="00B00480" w:rsidRPr="004C60D4">
        <w:rPr>
          <w:rFonts w:ascii="Times New Roman" w:hAnsi="Times New Roman" w:cs="Times New Roman"/>
          <w:spacing w:val="-5"/>
          <w:sz w:val="28"/>
          <w:szCs w:val="28"/>
        </w:rPr>
        <w:t xml:space="preserve"> </w:t>
      </w:r>
      <w:r w:rsidR="00B00480" w:rsidRPr="004C60D4">
        <w:rPr>
          <w:rFonts w:ascii="Times New Roman" w:hAnsi="Times New Roman" w:cs="Times New Roman"/>
          <w:sz w:val="28"/>
          <w:szCs w:val="28"/>
        </w:rPr>
        <w:t>общ.</w:t>
      </w:r>
      <w:r w:rsidR="00B00480" w:rsidRPr="004C60D4">
        <w:rPr>
          <w:rFonts w:ascii="Times New Roman" w:hAnsi="Times New Roman" w:cs="Times New Roman"/>
          <w:spacing w:val="-5"/>
          <w:sz w:val="28"/>
          <w:szCs w:val="28"/>
        </w:rPr>
        <w:t xml:space="preserve"> </w:t>
      </w:r>
      <w:r w:rsidR="00B00480" w:rsidRPr="004C60D4">
        <w:rPr>
          <w:rFonts w:ascii="Times New Roman" w:hAnsi="Times New Roman" w:cs="Times New Roman"/>
          <w:sz w:val="28"/>
          <w:szCs w:val="28"/>
        </w:rPr>
        <w:t>ред.</w:t>
      </w:r>
      <w:r w:rsidR="00B00480" w:rsidRPr="004C60D4">
        <w:rPr>
          <w:rFonts w:ascii="Times New Roman" w:hAnsi="Times New Roman" w:cs="Times New Roman"/>
          <w:spacing w:val="-5"/>
          <w:sz w:val="28"/>
          <w:szCs w:val="28"/>
        </w:rPr>
        <w:t xml:space="preserve"> </w:t>
      </w:r>
      <w:r w:rsidR="00B00480" w:rsidRPr="004C60D4">
        <w:rPr>
          <w:rFonts w:ascii="Times New Roman" w:hAnsi="Times New Roman" w:cs="Times New Roman"/>
          <w:sz w:val="28"/>
          <w:szCs w:val="28"/>
        </w:rPr>
        <w:t>Ка-</w:t>
      </w:r>
      <w:r w:rsidR="00B00480" w:rsidRPr="004C60D4">
        <w:rPr>
          <w:rFonts w:ascii="Times New Roman" w:hAnsi="Times New Roman" w:cs="Times New Roman"/>
          <w:spacing w:val="-55"/>
          <w:sz w:val="28"/>
          <w:szCs w:val="28"/>
        </w:rPr>
        <w:t xml:space="preserve"> </w:t>
      </w:r>
      <w:r w:rsidR="00B00480" w:rsidRPr="004C60D4">
        <w:rPr>
          <w:rFonts w:ascii="Times New Roman" w:hAnsi="Times New Roman" w:cs="Times New Roman"/>
          <w:sz w:val="28"/>
          <w:szCs w:val="28"/>
        </w:rPr>
        <w:t>рина Е.Т.) // Центрально-Азиатское агентство политических</w:t>
      </w:r>
      <w:r w:rsidR="00B00480" w:rsidRPr="004C60D4">
        <w:rPr>
          <w:rFonts w:ascii="Times New Roman" w:hAnsi="Times New Roman" w:cs="Times New Roman"/>
          <w:spacing w:val="-55"/>
          <w:sz w:val="28"/>
          <w:szCs w:val="28"/>
        </w:rPr>
        <w:t xml:space="preserve"> </w:t>
      </w:r>
      <w:r w:rsidR="00B00480" w:rsidRPr="004C60D4">
        <w:rPr>
          <w:rFonts w:ascii="Times New Roman" w:hAnsi="Times New Roman" w:cs="Times New Roman"/>
          <w:sz w:val="28"/>
          <w:szCs w:val="28"/>
        </w:rPr>
        <w:t>исследований.</w:t>
      </w:r>
      <w:r w:rsidR="00B00480" w:rsidRPr="004C60D4">
        <w:rPr>
          <w:rFonts w:ascii="Times New Roman" w:hAnsi="Times New Roman" w:cs="Times New Roman"/>
          <w:spacing w:val="-1"/>
          <w:sz w:val="28"/>
          <w:szCs w:val="28"/>
        </w:rPr>
        <w:t xml:space="preserve"> </w:t>
      </w:r>
      <w:r w:rsidR="00B00480" w:rsidRPr="004C60D4">
        <w:rPr>
          <w:rFonts w:ascii="Times New Roman" w:hAnsi="Times New Roman" w:cs="Times New Roman"/>
          <w:sz w:val="28"/>
          <w:szCs w:val="28"/>
        </w:rPr>
        <w:t>– Алматы,</w:t>
      </w:r>
      <w:r w:rsidR="00B00480" w:rsidRPr="004C60D4">
        <w:rPr>
          <w:rFonts w:ascii="Times New Roman" w:hAnsi="Times New Roman" w:cs="Times New Roman"/>
          <w:spacing w:val="-1"/>
          <w:sz w:val="28"/>
          <w:szCs w:val="28"/>
        </w:rPr>
        <w:t xml:space="preserve"> </w:t>
      </w:r>
      <w:r w:rsidR="00B00480" w:rsidRPr="004C60D4">
        <w:rPr>
          <w:rFonts w:ascii="Times New Roman" w:hAnsi="Times New Roman" w:cs="Times New Roman"/>
          <w:sz w:val="28"/>
          <w:szCs w:val="28"/>
        </w:rPr>
        <w:t>2000. –</w:t>
      </w:r>
      <w:r w:rsidR="00B00480" w:rsidRPr="004C60D4">
        <w:rPr>
          <w:rFonts w:ascii="Times New Roman" w:hAnsi="Times New Roman" w:cs="Times New Roman"/>
          <w:spacing w:val="-1"/>
          <w:sz w:val="28"/>
          <w:szCs w:val="28"/>
        </w:rPr>
        <w:t xml:space="preserve"> </w:t>
      </w:r>
      <w:r w:rsidR="00B00480" w:rsidRPr="004C60D4">
        <w:rPr>
          <w:rFonts w:ascii="Times New Roman" w:hAnsi="Times New Roman" w:cs="Times New Roman"/>
          <w:sz w:val="28"/>
          <w:szCs w:val="28"/>
        </w:rPr>
        <w:t>С. 14.</w:t>
      </w:r>
    </w:p>
    <w:p w:rsidR="00B00480" w:rsidRPr="004C60D4" w:rsidRDefault="001142BA" w:rsidP="0016255B">
      <w:pPr>
        <w:pStyle w:val="a9"/>
        <w:jc w:val="both"/>
        <w:rPr>
          <w:rFonts w:ascii="Times New Roman" w:hAnsi="Times New Roman" w:cs="Times New Roman"/>
          <w:sz w:val="28"/>
          <w:szCs w:val="28"/>
        </w:rPr>
      </w:pPr>
      <w:r>
        <w:rPr>
          <w:rFonts w:ascii="Times New Roman" w:hAnsi="Times New Roman" w:cs="Times New Roman"/>
          <w:sz w:val="28"/>
          <w:szCs w:val="28"/>
          <w:lang w:val="kk-KZ"/>
        </w:rPr>
        <w:t>16</w:t>
      </w:r>
      <w:r w:rsidR="00B00480">
        <w:rPr>
          <w:rFonts w:ascii="Times New Roman" w:hAnsi="Times New Roman" w:cs="Times New Roman"/>
          <w:sz w:val="28"/>
          <w:szCs w:val="28"/>
          <w:lang w:val="kk-KZ"/>
        </w:rPr>
        <w:t>.</w:t>
      </w:r>
      <w:r w:rsidR="00B00480" w:rsidRPr="004C60D4">
        <w:rPr>
          <w:rFonts w:ascii="Times New Roman" w:hAnsi="Times New Roman" w:cs="Times New Roman"/>
          <w:sz w:val="28"/>
          <w:szCs w:val="28"/>
        </w:rPr>
        <w:t>Стабильность и безопасность страны в новом сто-</w:t>
      </w:r>
      <w:r w:rsidR="00B00480" w:rsidRPr="004C60D4">
        <w:rPr>
          <w:rFonts w:ascii="Times New Roman" w:hAnsi="Times New Roman" w:cs="Times New Roman"/>
          <w:spacing w:val="1"/>
          <w:sz w:val="28"/>
          <w:szCs w:val="28"/>
        </w:rPr>
        <w:t xml:space="preserve"> </w:t>
      </w:r>
      <w:r w:rsidR="00B00480" w:rsidRPr="004C60D4">
        <w:rPr>
          <w:rFonts w:ascii="Times New Roman" w:hAnsi="Times New Roman" w:cs="Times New Roman"/>
          <w:sz w:val="28"/>
          <w:szCs w:val="28"/>
        </w:rPr>
        <w:t>летии. Послание Президента страны народу Казахстана. 12 декабря 1999 г. // Казахстанская правда, 13 декабря 1999 г.</w:t>
      </w:r>
    </w:p>
    <w:p w:rsidR="00B00480" w:rsidRPr="00D60E6C" w:rsidRDefault="00B00480" w:rsidP="0016255B">
      <w:pPr>
        <w:pStyle w:val="a9"/>
        <w:jc w:val="both"/>
        <w:rPr>
          <w:rFonts w:ascii="Times New Roman" w:eastAsia="Times New Roman" w:hAnsi="Times New Roman" w:cs="Times New Roman"/>
          <w:sz w:val="28"/>
          <w:szCs w:val="28"/>
          <w:lang w:val="kk-KZ"/>
        </w:rPr>
      </w:pPr>
      <w:r w:rsidRPr="00D60E6C">
        <w:rPr>
          <w:rFonts w:ascii="Times New Roman" w:eastAsia="Times New Roman" w:hAnsi="Times New Roman" w:cs="Times New Roman"/>
          <w:sz w:val="28"/>
          <w:szCs w:val="28"/>
          <w:lang w:val="kk-KZ"/>
        </w:rPr>
        <w:t>1</w:t>
      </w:r>
      <w:r w:rsidR="001142BA">
        <w:rPr>
          <w:rFonts w:ascii="Times New Roman" w:eastAsia="Times New Roman" w:hAnsi="Times New Roman" w:cs="Times New Roman"/>
          <w:sz w:val="28"/>
          <w:szCs w:val="28"/>
          <w:lang w:val="kk-KZ"/>
        </w:rPr>
        <w:t>7</w:t>
      </w:r>
      <w:r w:rsidRPr="00D60E6C">
        <w:rPr>
          <w:rFonts w:ascii="Times New Roman" w:eastAsia="Times New Roman" w:hAnsi="Times New Roman" w:cs="Times New Roman"/>
          <w:sz w:val="28"/>
          <w:szCs w:val="28"/>
          <w:lang w:val="kk-KZ"/>
        </w:rPr>
        <w:t>. Қазақстан Республикасының ұлттық қауіпсіздігі туралы. Қазақстан Республикасының 2012 жылғы 6 қаңтардағы Заңы</w:t>
      </w:r>
    </w:p>
    <w:p w:rsidR="007D0D07" w:rsidRPr="00546C0B" w:rsidRDefault="00B00480" w:rsidP="0016255B">
      <w:pPr>
        <w:pStyle w:val="a9"/>
        <w:jc w:val="both"/>
        <w:rPr>
          <w:rFonts w:ascii="Times New Roman" w:eastAsia="Times New Roman" w:hAnsi="Times New Roman" w:cs="Times New Roman"/>
          <w:sz w:val="28"/>
          <w:szCs w:val="28"/>
          <w:lang w:val="kk-KZ"/>
        </w:rPr>
      </w:pPr>
      <w:r w:rsidRPr="00D60E6C">
        <w:rPr>
          <w:rFonts w:ascii="Times New Roman" w:eastAsia="Times New Roman" w:hAnsi="Times New Roman" w:cs="Times New Roman"/>
          <w:sz w:val="28"/>
          <w:szCs w:val="28"/>
          <w:lang w:val="kk-KZ"/>
        </w:rPr>
        <w:t>No 527-IV (11.07.2017 ж. өзгертулер мен толықтырулармен). Өнер. 4.</w:t>
      </w:r>
    </w:p>
    <w:p w:rsidR="007D0D07" w:rsidRPr="007D0D07" w:rsidRDefault="007D0D07" w:rsidP="0016255B">
      <w:pPr>
        <w:pStyle w:val="a9"/>
        <w:jc w:val="both"/>
        <w:rPr>
          <w:rStyle w:val="y2iqfc"/>
          <w:rFonts w:ascii="Times New Roman" w:hAnsi="Times New Roman" w:cs="Times New Roman"/>
          <w:sz w:val="28"/>
          <w:szCs w:val="28"/>
          <w:lang w:val="kk-KZ"/>
        </w:rPr>
      </w:pPr>
      <w:r w:rsidRPr="007D0D07">
        <w:rPr>
          <w:rStyle w:val="y2iqfc"/>
          <w:rFonts w:ascii="Times New Roman" w:hAnsi="Times New Roman" w:cs="Times New Roman"/>
          <w:sz w:val="28"/>
          <w:szCs w:val="28"/>
          <w:lang w:val="kk-KZ"/>
        </w:rPr>
        <w:t>1</w:t>
      </w:r>
      <w:r w:rsidR="001142BA">
        <w:rPr>
          <w:rStyle w:val="y2iqfc"/>
          <w:rFonts w:ascii="Times New Roman" w:hAnsi="Times New Roman" w:cs="Times New Roman"/>
          <w:sz w:val="28"/>
          <w:szCs w:val="28"/>
          <w:lang w:val="kk-KZ"/>
        </w:rPr>
        <w:t>8</w:t>
      </w:r>
      <w:r w:rsidRPr="007D0D07">
        <w:rPr>
          <w:rStyle w:val="y2iqfc"/>
          <w:rFonts w:ascii="Times New Roman" w:hAnsi="Times New Roman" w:cs="Times New Roman"/>
          <w:sz w:val="28"/>
          <w:szCs w:val="28"/>
          <w:lang w:val="kk-KZ"/>
        </w:rPr>
        <w:t>. Қауіпсіздік атынан // Казахстанская правда, 29 мамыр 2001 ж</w:t>
      </w:r>
      <w:r w:rsidR="00193CD5">
        <w:rPr>
          <w:rStyle w:val="y2iqfc"/>
          <w:rFonts w:ascii="Times New Roman" w:hAnsi="Times New Roman" w:cs="Times New Roman"/>
          <w:sz w:val="28"/>
          <w:szCs w:val="28"/>
          <w:lang w:val="kk-KZ"/>
        </w:rPr>
        <w:t>.</w:t>
      </w:r>
    </w:p>
    <w:p w:rsidR="007D0D07" w:rsidRPr="007D0D07" w:rsidRDefault="001142BA" w:rsidP="0016255B">
      <w:pPr>
        <w:pStyle w:val="a9"/>
        <w:jc w:val="both"/>
        <w:rPr>
          <w:rStyle w:val="y2iqfc"/>
          <w:rFonts w:ascii="Times New Roman" w:hAnsi="Times New Roman" w:cs="Times New Roman"/>
          <w:sz w:val="28"/>
          <w:szCs w:val="28"/>
          <w:lang w:val="kk-KZ"/>
        </w:rPr>
      </w:pPr>
      <w:r>
        <w:rPr>
          <w:rStyle w:val="y2iqfc"/>
          <w:rFonts w:ascii="Times New Roman" w:hAnsi="Times New Roman" w:cs="Times New Roman"/>
          <w:sz w:val="28"/>
          <w:szCs w:val="28"/>
          <w:lang w:val="kk-KZ"/>
        </w:rPr>
        <w:t>19</w:t>
      </w:r>
      <w:r w:rsidR="007D0D07" w:rsidRPr="007D0D07">
        <w:rPr>
          <w:rStyle w:val="y2iqfc"/>
          <w:rFonts w:ascii="Times New Roman" w:hAnsi="Times New Roman" w:cs="Times New Roman"/>
          <w:sz w:val="28"/>
          <w:szCs w:val="28"/>
          <w:lang w:val="kk-KZ"/>
        </w:rPr>
        <w:t>. Қазақстан Республикасы Президентінің 2000 жылғы 10 ақпандағы N 334 Жарлығымен бекітілген Қазақстан Республикасының әскери доктринасы // Казахстанская правда, 12 ақпан 2000 ж.</w:t>
      </w:r>
    </w:p>
    <w:p w:rsidR="007D0D07" w:rsidRPr="001142BA" w:rsidRDefault="001142BA" w:rsidP="0016255B">
      <w:pPr>
        <w:pStyle w:val="a9"/>
        <w:jc w:val="both"/>
        <w:rPr>
          <w:rFonts w:ascii="Times New Roman" w:hAnsi="Times New Roman" w:cs="Times New Roman"/>
          <w:sz w:val="28"/>
          <w:szCs w:val="28"/>
          <w:lang w:val="kk-KZ"/>
        </w:rPr>
      </w:pPr>
      <w:r>
        <w:rPr>
          <w:rStyle w:val="y2iqfc"/>
          <w:rFonts w:ascii="Times New Roman" w:hAnsi="Times New Roman" w:cs="Times New Roman"/>
          <w:sz w:val="28"/>
          <w:szCs w:val="28"/>
          <w:lang w:val="kk-KZ"/>
        </w:rPr>
        <w:lastRenderedPageBreak/>
        <w:t>20</w:t>
      </w:r>
      <w:r w:rsidR="007D0D07" w:rsidRPr="001142BA">
        <w:rPr>
          <w:rStyle w:val="y2iqfc"/>
          <w:rFonts w:ascii="Times New Roman" w:hAnsi="Times New Roman" w:cs="Times New Roman"/>
          <w:sz w:val="28"/>
          <w:szCs w:val="28"/>
          <w:lang w:val="kk-KZ"/>
        </w:rPr>
        <w:t>. Қазақстан Республикасындағы әскери реформа тұжырымдамасы // Ұлттық қауіп</w:t>
      </w:r>
      <w:r w:rsidR="00193CD5">
        <w:rPr>
          <w:rStyle w:val="y2iqfc"/>
          <w:rFonts w:ascii="Times New Roman" w:hAnsi="Times New Roman" w:cs="Times New Roman"/>
          <w:sz w:val="28"/>
          <w:szCs w:val="28"/>
          <w:lang w:val="kk-KZ"/>
        </w:rPr>
        <w:t xml:space="preserve">сіздік: онжылдық қорытындылары. </w:t>
      </w:r>
      <w:r w:rsidR="007D0D07" w:rsidRPr="001142BA">
        <w:rPr>
          <w:rStyle w:val="y2iqfc"/>
          <w:rFonts w:ascii="Times New Roman" w:hAnsi="Times New Roman" w:cs="Times New Roman"/>
          <w:sz w:val="28"/>
          <w:szCs w:val="28"/>
          <w:lang w:val="kk-KZ"/>
        </w:rPr>
        <w:t>– Астана: Елорда, 2001. – С.289.</w:t>
      </w:r>
    </w:p>
    <w:p w:rsidR="007D0D07" w:rsidRPr="00A86855" w:rsidRDefault="001142BA" w:rsidP="0016255B">
      <w:pPr>
        <w:pStyle w:val="a9"/>
        <w:jc w:val="both"/>
        <w:rPr>
          <w:rStyle w:val="y2iqfc"/>
          <w:rFonts w:ascii="Times New Roman" w:hAnsi="Times New Roman" w:cs="Times New Roman"/>
          <w:sz w:val="28"/>
          <w:szCs w:val="28"/>
        </w:rPr>
      </w:pPr>
      <w:r>
        <w:rPr>
          <w:rStyle w:val="y2iqfc"/>
          <w:rFonts w:ascii="Times New Roman" w:hAnsi="Times New Roman" w:cs="Times New Roman"/>
          <w:sz w:val="28"/>
          <w:szCs w:val="28"/>
          <w:lang w:val="kk-KZ"/>
        </w:rPr>
        <w:t>21</w:t>
      </w:r>
      <w:r w:rsidR="007D0D07" w:rsidRPr="001142BA">
        <w:rPr>
          <w:rStyle w:val="y2iqfc"/>
          <w:rFonts w:ascii="Times New Roman" w:hAnsi="Times New Roman" w:cs="Times New Roman"/>
          <w:sz w:val="28"/>
          <w:szCs w:val="28"/>
          <w:lang w:val="kk-KZ"/>
        </w:rPr>
        <w:t xml:space="preserve">. Қазақстан Республикасы Қарулы Күштерінің құрылымы туралы. </w:t>
      </w:r>
      <w:r w:rsidR="007D0D07" w:rsidRPr="00A86855">
        <w:rPr>
          <w:rStyle w:val="y2iqfc"/>
          <w:rFonts w:ascii="Times New Roman" w:hAnsi="Times New Roman" w:cs="Times New Roman"/>
          <w:sz w:val="28"/>
          <w:szCs w:val="28"/>
        </w:rPr>
        <w:t>Қазақстан Республикасы Президентінің 2000 жылғы 6 шілдедегі N 417 Жарлығы.</w:t>
      </w:r>
    </w:p>
    <w:p w:rsidR="007D0D07" w:rsidRPr="00A86855" w:rsidRDefault="001142BA" w:rsidP="0016255B">
      <w:pPr>
        <w:pStyle w:val="a9"/>
        <w:jc w:val="both"/>
        <w:rPr>
          <w:rStyle w:val="y2iqfc"/>
          <w:rFonts w:ascii="Times New Roman" w:hAnsi="Times New Roman" w:cs="Times New Roman"/>
          <w:sz w:val="28"/>
          <w:szCs w:val="28"/>
        </w:rPr>
      </w:pPr>
      <w:r>
        <w:rPr>
          <w:rStyle w:val="y2iqfc"/>
          <w:rFonts w:ascii="Times New Roman" w:hAnsi="Times New Roman" w:cs="Times New Roman"/>
          <w:sz w:val="28"/>
          <w:szCs w:val="28"/>
          <w:lang w:val="kk-KZ"/>
        </w:rPr>
        <w:t>22</w:t>
      </w:r>
      <w:r w:rsidR="007D0D07" w:rsidRPr="00A86855">
        <w:rPr>
          <w:rStyle w:val="y2iqfc"/>
          <w:rFonts w:ascii="Times New Roman" w:hAnsi="Times New Roman" w:cs="Times New Roman"/>
          <w:sz w:val="28"/>
          <w:szCs w:val="28"/>
        </w:rPr>
        <w:t>. «Қазақстан сарбазы – Қазақстан жауынгері» газеті, 29 мамыр 2001 ж.</w:t>
      </w:r>
    </w:p>
    <w:p w:rsidR="007D0D07" w:rsidRPr="00A86855" w:rsidRDefault="001142BA" w:rsidP="0016255B">
      <w:pPr>
        <w:pStyle w:val="a9"/>
        <w:jc w:val="both"/>
        <w:rPr>
          <w:rStyle w:val="y2iqfc"/>
          <w:rFonts w:ascii="Times New Roman" w:hAnsi="Times New Roman" w:cs="Times New Roman"/>
          <w:sz w:val="28"/>
          <w:szCs w:val="28"/>
        </w:rPr>
      </w:pPr>
      <w:r>
        <w:rPr>
          <w:rStyle w:val="y2iqfc"/>
          <w:rFonts w:ascii="Times New Roman" w:hAnsi="Times New Roman" w:cs="Times New Roman"/>
          <w:sz w:val="28"/>
          <w:szCs w:val="28"/>
          <w:lang w:val="kk-KZ"/>
        </w:rPr>
        <w:t>23</w:t>
      </w:r>
      <w:r w:rsidR="007D0D07" w:rsidRPr="00A86855">
        <w:rPr>
          <w:rStyle w:val="y2iqfc"/>
          <w:rFonts w:ascii="Times New Roman" w:hAnsi="Times New Roman" w:cs="Times New Roman"/>
          <w:sz w:val="28"/>
          <w:szCs w:val="28"/>
        </w:rPr>
        <w:t>. Лұқманов Р.Қызмет орны – Батыс әскери округі // БАҒДАР – Батыр. - 2001. - No 1. - 31 б.</w:t>
      </w:r>
    </w:p>
    <w:p w:rsidR="007D0D07" w:rsidRPr="00A86855" w:rsidRDefault="001142BA" w:rsidP="0016255B">
      <w:pPr>
        <w:pStyle w:val="a9"/>
        <w:jc w:val="both"/>
        <w:rPr>
          <w:rStyle w:val="y2iqfc"/>
          <w:rFonts w:ascii="Times New Roman" w:hAnsi="Times New Roman" w:cs="Times New Roman"/>
          <w:sz w:val="28"/>
          <w:szCs w:val="28"/>
        </w:rPr>
      </w:pPr>
      <w:r>
        <w:rPr>
          <w:rStyle w:val="y2iqfc"/>
          <w:rFonts w:ascii="Times New Roman" w:hAnsi="Times New Roman" w:cs="Times New Roman"/>
          <w:sz w:val="28"/>
          <w:szCs w:val="28"/>
          <w:lang w:val="kk-KZ"/>
        </w:rPr>
        <w:t>24</w:t>
      </w:r>
      <w:r w:rsidR="007D0D07" w:rsidRPr="00A86855">
        <w:rPr>
          <w:rStyle w:val="y2iqfc"/>
          <w:rFonts w:ascii="Times New Roman" w:hAnsi="Times New Roman" w:cs="Times New Roman"/>
          <w:sz w:val="28"/>
          <w:szCs w:val="28"/>
        </w:rPr>
        <w:t>. «БАҒДАР – көрікті жер». – Алматы, 2002. – No 2. – 1 б.</w:t>
      </w:r>
    </w:p>
    <w:p w:rsidR="007D0D07" w:rsidRPr="00A86855" w:rsidRDefault="001142BA" w:rsidP="0016255B">
      <w:pPr>
        <w:pStyle w:val="a9"/>
        <w:jc w:val="both"/>
        <w:rPr>
          <w:rFonts w:ascii="Times New Roman" w:hAnsi="Times New Roman" w:cs="Times New Roman"/>
          <w:sz w:val="28"/>
          <w:szCs w:val="28"/>
        </w:rPr>
      </w:pPr>
      <w:r>
        <w:rPr>
          <w:rStyle w:val="y2iqfc"/>
          <w:rFonts w:ascii="Times New Roman" w:hAnsi="Times New Roman" w:cs="Times New Roman"/>
          <w:sz w:val="28"/>
          <w:szCs w:val="28"/>
          <w:lang w:val="kk-KZ"/>
        </w:rPr>
        <w:t>25</w:t>
      </w:r>
      <w:r w:rsidR="007D0D07" w:rsidRPr="00A86855">
        <w:rPr>
          <w:rStyle w:val="y2iqfc"/>
          <w:rFonts w:ascii="Times New Roman" w:hAnsi="Times New Roman" w:cs="Times New Roman"/>
          <w:sz w:val="28"/>
          <w:szCs w:val="28"/>
        </w:rPr>
        <w:t>. Алтынбаев М. Қазақ армиясы құрылысындағы жаңа шекаралар // БАҒДАР – Белгі. – Алматы, 2001 ж.- No 4. - 9 б.</w:t>
      </w:r>
    </w:p>
    <w:p w:rsidR="00193CD5" w:rsidRDefault="001142BA" w:rsidP="0016255B">
      <w:pPr>
        <w:pStyle w:val="a9"/>
        <w:jc w:val="both"/>
        <w:rPr>
          <w:rStyle w:val="y2iqfc"/>
          <w:rFonts w:ascii="Times New Roman" w:hAnsi="Times New Roman" w:cs="Times New Roman"/>
          <w:sz w:val="28"/>
          <w:szCs w:val="28"/>
          <w:lang w:val="kk-KZ"/>
        </w:rPr>
      </w:pPr>
      <w:r>
        <w:rPr>
          <w:rStyle w:val="y2iqfc"/>
          <w:rFonts w:ascii="Times New Roman" w:hAnsi="Times New Roman" w:cs="Times New Roman"/>
          <w:sz w:val="28"/>
          <w:szCs w:val="28"/>
          <w:lang w:val="kk-KZ"/>
        </w:rPr>
        <w:t>26</w:t>
      </w:r>
      <w:r w:rsidR="007D0D07" w:rsidRPr="00A86855">
        <w:rPr>
          <w:rStyle w:val="y2iqfc"/>
          <w:rFonts w:ascii="Times New Roman" w:hAnsi="Times New Roman" w:cs="Times New Roman"/>
          <w:sz w:val="28"/>
          <w:szCs w:val="28"/>
        </w:rPr>
        <w:t>. Қазақстан Республикасы Қорғаныс министрлігінің Кадет корпусын құру туралы. Қазақстан Республикасы Президентінің 1996 жылғы 1 шілдедегі</w:t>
      </w:r>
    </w:p>
    <w:p w:rsidR="007D0D07" w:rsidRPr="00A86855" w:rsidRDefault="007D0D07" w:rsidP="0016255B">
      <w:pPr>
        <w:pStyle w:val="a9"/>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 xml:space="preserve"> N 3049 Жарлығы.</w:t>
      </w:r>
    </w:p>
    <w:p w:rsidR="007D0D07" w:rsidRPr="00A86855" w:rsidRDefault="001142BA" w:rsidP="0016255B">
      <w:pPr>
        <w:pStyle w:val="a9"/>
        <w:jc w:val="both"/>
        <w:rPr>
          <w:rStyle w:val="y2iqfc"/>
          <w:rFonts w:ascii="Times New Roman" w:hAnsi="Times New Roman" w:cs="Times New Roman"/>
          <w:sz w:val="28"/>
          <w:szCs w:val="28"/>
        </w:rPr>
      </w:pPr>
      <w:r>
        <w:rPr>
          <w:rStyle w:val="y2iqfc"/>
          <w:rFonts w:ascii="Times New Roman" w:hAnsi="Times New Roman" w:cs="Times New Roman"/>
          <w:sz w:val="28"/>
          <w:szCs w:val="28"/>
        </w:rPr>
        <w:t>2</w:t>
      </w:r>
      <w:r>
        <w:rPr>
          <w:rStyle w:val="y2iqfc"/>
          <w:rFonts w:ascii="Times New Roman" w:hAnsi="Times New Roman" w:cs="Times New Roman"/>
          <w:sz w:val="28"/>
          <w:szCs w:val="28"/>
          <w:lang w:val="kk-KZ"/>
        </w:rPr>
        <w:t>7</w:t>
      </w:r>
      <w:r w:rsidR="007D0D07" w:rsidRPr="00A86855">
        <w:rPr>
          <w:rStyle w:val="y2iqfc"/>
          <w:rFonts w:ascii="Times New Roman" w:hAnsi="Times New Roman" w:cs="Times New Roman"/>
          <w:sz w:val="28"/>
          <w:szCs w:val="28"/>
        </w:rPr>
        <w:t>. Сихимов М. Қару-жарақ пен әскери техниканы жаңғырту – Қарулы Күштердің жауынгерлік әлеуетін арттыру жолдарының бірі // БАҒДАР – бағдар. – Алматы, 2001. – No 1. – 70 б.</w:t>
      </w:r>
    </w:p>
    <w:p w:rsidR="007D0D07" w:rsidRPr="00A86855" w:rsidRDefault="001142BA" w:rsidP="0016255B">
      <w:pPr>
        <w:pStyle w:val="a9"/>
        <w:jc w:val="both"/>
        <w:rPr>
          <w:rStyle w:val="y2iqfc"/>
          <w:rFonts w:ascii="Times New Roman" w:hAnsi="Times New Roman" w:cs="Times New Roman"/>
          <w:sz w:val="28"/>
          <w:szCs w:val="28"/>
        </w:rPr>
      </w:pPr>
      <w:r>
        <w:rPr>
          <w:rStyle w:val="y2iqfc"/>
          <w:rFonts w:ascii="Times New Roman" w:hAnsi="Times New Roman" w:cs="Times New Roman"/>
          <w:sz w:val="28"/>
          <w:szCs w:val="28"/>
        </w:rPr>
        <w:t>2</w:t>
      </w:r>
      <w:r>
        <w:rPr>
          <w:rStyle w:val="y2iqfc"/>
          <w:rFonts w:ascii="Times New Roman" w:hAnsi="Times New Roman" w:cs="Times New Roman"/>
          <w:sz w:val="28"/>
          <w:szCs w:val="28"/>
          <w:lang w:val="kk-KZ"/>
        </w:rPr>
        <w:t>8</w:t>
      </w:r>
      <w:r w:rsidR="007D0D07" w:rsidRPr="00A86855">
        <w:rPr>
          <w:rStyle w:val="y2iqfc"/>
          <w:rFonts w:ascii="Times New Roman" w:hAnsi="Times New Roman" w:cs="Times New Roman"/>
          <w:sz w:val="28"/>
          <w:szCs w:val="28"/>
        </w:rPr>
        <w:t>. «Қазақстан сарбазы – Қазақстан жауынгері» газеті, 29 мамыр 2001 ж.</w:t>
      </w:r>
    </w:p>
    <w:p w:rsidR="007D0D07" w:rsidRPr="00A86855" w:rsidRDefault="001142BA" w:rsidP="0016255B">
      <w:pPr>
        <w:pStyle w:val="a9"/>
        <w:jc w:val="both"/>
        <w:rPr>
          <w:rStyle w:val="y2iqfc"/>
          <w:rFonts w:ascii="Times New Roman" w:hAnsi="Times New Roman" w:cs="Times New Roman"/>
          <w:sz w:val="28"/>
          <w:szCs w:val="28"/>
        </w:rPr>
      </w:pPr>
      <w:r>
        <w:rPr>
          <w:rStyle w:val="y2iqfc"/>
          <w:rFonts w:ascii="Times New Roman" w:hAnsi="Times New Roman" w:cs="Times New Roman"/>
          <w:sz w:val="28"/>
          <w:szCs w:val="28"/>
        </w:rPr>
        <w:t>2</w:t>
      </w:r>
      <w:r>
        <w:rPr>
          <w:rStyle w:val="y2iqfc"/>
          <w:rFonts w:ascii="Times New Roman" w:hAnsi="Times New Roman" w:cs="Times New Roman"/>
          <w:sz w:val="28"/>
          <w:szCs w:val="28"/>
          <w:lang w:val="kk-KZ"/>
        </w:rPr>
        <w:t>9</w:t>
      </w:r>
      <w:r w:rsidR="007D0D07" w:rsidRPr="00A86855">
        <w:rPr>
          <w:rStyle w:val="y2iqfc"/>
          <w:rFonts w:ascii="Times New Roman" w:hAnsi="Times New Roman" w:cs="Times New Roman"/>
          <w:sz w:val="28"/>
          <w:szCs w:val="28"/>
        </w:rPr>
        <w:t>. Алтынбаев М. Қазақ армиясы құрылысындағы жаңа шекаралар // БАҒДАР – Белгі. – Алматы, 2001 ж.No 4. - 11 б.</w:t>
      </w:r>
    </w:p>
    <w:p w:rsidR="007D0D07" w:rsidRPr="00A86855" w:rsidRDefault="007D0D07" w:rsidP="0016255B">
      <w:pPr>
        <w:pStyle w:val="a9"/>
        <w:jc w:val="both"/>
        <w:rPr>
          <w:rFonts w:ascii="Times New Roman" w:hAnsi="Times New Roman" w:cs="Times New Roman"/>
          <w:sz w:val="28"/>
          <w:szCs w:val="28"/>
        </w:rPr>
      </w:pPr>
      <w:r w:rsidRPr="00A86855">
        <w:rPr>
          <w:rStyle w:val="y2iqfc"/>
          <w:rFonts w:ascii="Times New Roman" w:hAnsi="Times New Roman" w:cs="Times New Roman"/>
          <w:sz w:val="28"/>
          <w:szCs w:val="28"/>
        </w:rPr>
        <w:t>3</w:t>
      </w:r>
      <w:r w:rsidR="001142BA">
        <w:rPr>
          <w:rStyle w:val="y2iqfc"/>
          <w:rFonts w:ascii="Times New Roman" w:hAnsi="Times New Roman" w:cs="Times New Roman"/>
          <w:sz w:val="28"/>
          <w:szCs w:val="28"/>
          <w:lang w:val="kk-KZ"/>
        </w:rPr>
        <w:t>0</w:t>
      </w:r>
      <w:r w:rsidRPr="00A86855">
        <w:rPr>
          <w:rStyle w:val="y2iqfc"/>
          <w:rFonts w:ascii="Times New Roman" w:hAnsi="Times New Roman" w:cs="Times New Roman"/>
          <w:sz w:val="28"/>
          <w:szCs w:val="28"/>
        </w:rPr>
        <w:t>. Қазақстан Республикасы Қорғаныс министрлігінің "Жоғары әскери-теңіз мектебі" мемлекеттік мекемесін құру туралы. Қазақстан Республикасы Үкіметінің 2001 жылғы 1 наурыздағы N 314 қаулысы.</w:t>
      </w:r>
    </w:p>
    <w:p w:rsidR="007D0D07" w:rsidRPr="00A86855" w:rsidRDefault="001142BA" w:rsidP="0016255B">
      <w:pPr>
        <w:pStyle w:val="a9"/>
        <w:jc w:val="both"/>
        <w:rPr>
          <w:rStyle w:val="y2iqfc"/>
          <w:rFonts w:ascii="Times New Roman" w:hAnsi="Times New Roman" w:cs="Times New Roman"/>
          <w:sz w:val="28"/>
          <w:szCs w:val="28"/>
        </w:rPr>
      </w:pPr>
      <w:r>
        <w:rPr>
          <w:rStyle w:val="y2iqfc"/>
          <w:rFonts w:ascii="Times New Roman" w:hAnsi="Times New Roman" w:cs="Times New Roman"/>
          <w:sz w:val="28"/>
          <w:szCs w:val="28"/>
          <w:lang w:val="kk-KZ"/>
        </w:rPr>
        <w:t>31</w:t>
      </w:r>
      <w:r w:rsidR="007D0D07" w:rsidRPr="00A86855">
        <w:rPr>
          <w:rStyle w:val="y2iqfc"/>
          <w:rFonts w:ascii="Times New Roman" w:hAnsi="Times New Roman" w:cs="Times New Roman"/>
          <w:sz w:val="28"/>
          <w:szCs w:val="28"/>
        </w:rPr>
        <w:t>. Мемлекеттік мекеменің атауын өзгерту туралы</w:t>
      </w:r>
    </w:p>
    <w:p w:rsidR="007D0D07" w:rsidRPr="00A86855" w:rsidRDefault="007D0D07" w:rsidP="0016255B">
      <w:pPr>
        <w:pStyle w:val="a9"/>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«Азаматтық авиация академиясының әскери факультеті». Қазақстан Республикасы Үкіметінің 2001 жылғы 15 қазандағы N 1330 Қаулысы.</w:t>
      </w:r>
    </w:p>
    <w:p w:rsidR="007D0D07" w:rsidRPr="00A86855" w:rsidRDefault="001142BA" w:rsidP="0016255B">
      <w:pPr>
        <w:pStyle w:val="a9"/>
        <w:jc w:val="both"/>
        <w:rPr>
          <w:rStyle w:val="y2iqfc"/>
          <w:rFonts w:ascii="Times New Roman" w:hAnsi="Times New Roman" w:cs="Times New Roman"/>
          <w:sz w:val="28"/>
          <w:szCs w:val="28"/>
        </w:rPr>
      </w:pPr>
      <w:r>
        <w:rPr>
          <w:rStyle w:val="y2iqfc"/>
          <w:rFonts w:ascii="Times New Roman" w:hAnsi="Times New Roman" w:cs="Times New Roman"/>
          <w:sz w:val="28"/>
          <w:szCs w:val="28"/>
          <w:lang w:val="kk-KZ"/>
        </w:rPr>
        <w:t>32</w:t>
      </w:r>
      <w:r w:rsidR="007D0D07" w:rsidRPr="00A86855">
        <w:rPr>
          <w:rStyle w:val="y2iqfc"/>
          <w:rFonts w:ascii="Times New Roman" w:hAnsi="Times New Roman" w:cs="Times New Roman"/>
          <w:sz w:val="28"/>
          <w:szCs w:val="28"/>
        </w:rPr>
        <w:t>. Мемлекеттік мекемені қайта ұйымдастыру туралы</w:t>
      </w:r>
    </w:p>
    <w:p w:rsidR="007D0D07" w:rsidRPr="00A86855" w:rsidRDefault="007D0D07" w:rsidP="0016255B">
      <w:pPr>
        <w:pStyle w:val="a9"/>
        <w:jc w:val="both"/>
        <w:rPr>
          <w:rStyle w:val="y2iqfc"/>
          <w:rFonts w:ascii="Times New Roman" w:hAnsi="Times New Roman" w:cs="Times New Roman"/>
          <w:sz w:val="28"/>
          <w:szCs w:val="28"/>
        </w:rPr>
      </w:pPr>
      <w:r w:rsidRPr="00A86855">
        <w:rPr>
          <w:rStyle w:val="y2iqfc"/>
          <w:rFonts w:ascii="Times New Roman" w:hAnsi="Times New Roman" w:cs="Times New Roman"/>
          <w:sz w:val="28"/>
          <w:szCs w:val="28"/>
        </w:rPr>
        <w:t>«Қазақстан Республикасы Қарулы Күштерінің Әскери академиясы». Қазақстан Республикасы Президентінің 2002 жылғы 27 ақпандағы N 815 Жарлығы.</w:t>
      </w:r>
    </w:p>
    <w:p w:rsidR="0016255B" w:rsidRDefault="001142BA" w:rsidP="0016255B">
      <w:pPr>
        <w:pStyle w:val="a9"/>
        <w:jc w:val="both"/>
        <w:rPr>
          <w:rStyle w:val="y2iqfc"/>
          <w:rFonts w:ascii="Times New Roman" w:hAnsi="Times New Roman" w:cs="Times New Roman"/>
          <w:sz w:val="28"/>
          <w:szCs w:val="28"/>
          <w:lang w:val="kk-KZ"/>
        </w:rPr>
      </w:pPr>
      <w:r>
        <w:rPr>
          <w:rStyle w:val="y2iqfc"/>
          <w:rFonts w:ascii="Times New Roman" w:hAnsi="Times New Roman" w:cs="Times New Roman"/>
          <w:sz w:val="28"/>
          <w:szCs w:val="28"/>
          <w:lang w:val="kk-KZ"/>
        </w:rPr>
        <w:t>33</w:t>
      </w:r>
      <w:r w:rsidR="007D0D07" w:rsidRPr="00A86855">
        <w:rPr>
          <w:rStyle w:val="y2iqfc"/>
          <w:rFonts w:ascii="Times New Roman" w:hAnsi="Times New Roman" w:cs="Times New Roman"/>
          <w:sz w:val="28"/>
          <w:szCs w:val="28"/>
        </w:rPr>
        <w:t>. «Қазақстан сарбазы – Қазақстан жауынгері» газеті, 13 ақпан 2001 ж.</w:t>
      </w:r>
    </w:p>
    <w:p w:rsidR="0016255B" w:rsidRPr="00A86855" w:rsidRDefault="0016255B" w:rsidP="0016255B">
      <w:pPr>
        <w:pStyle w:val="a9"/>
        <w:jc w:val="both"/>
        <w:rPr>
          <w:rFonts w:ascii="Times New Roman" w:hAnsi="Times New Roman" w:cs="Times New Roman"/>
          <w:sz w:val="28"/>
          <w:szCs w:val="28"/>
        </w:rPr>
      </w:pPr>
      <w:r>
        <w:rPr>
          <w:rStyle w:val="y2iqfc"/>
          <w:rFonts w:ascii="Times New Roman" w:hAnsi="Times New Roman" w:cs="Times New Roman"/>
          <w:sz w:val="28"/>
          <w:szCs w:val="28"/>
          <w:lang w:val="kk-KZ"/>
        </w:rPr>
        <w:t>34</w:t>
      </w:r>
      <w:r w:rsidRPr="00A86855">
        <w:rPr>
          <w:rStyle w:val="y2iqfc"/>
          <w:rFonts w:ascii="Times New Roman" w:hAnsi="Times New Roman" w:cs="Times New Roman"/>
          <w:sz w:val="28"/>
          <w:szCs w:val="28"/>
        </w:rPr>
        <w:t>. Әскери консультативтік кеңес туралы ережені бекіту туралы. Қазақстан Республикасы Қорғаныс министрлігі Штабтар бастықтары комитеті төрағасының 2004 жылғы 10 қаңтардағы N 619 Бұйрығы.</w:t>
      </w:r>
    </w:p>
    <w:p w:rsidR="0016255B" w:rsidRPr="00A86855" w:rsidRDefault="0016255B" w:rsidP="0016255B">
      <w:pPr>
        <w:pStyle w:val="a9"/>
        <w:jc w:val="both"/>
        <w:rPr>
          <w:rStyle w:val="y2iqfc"/>
          <w:rFonts w:ascii="Times New Roman" w:hAnsi="Times New Roman" w:cs="Times New Roman"/>
          <w:sz w:val="28"/>
          <w:szCs w:val="28"/>
        </w:rPr>
      </w:pPr>
      <w:r>
        <w:rPr>
          <w:rStyle w:val="y2iqfc"/>
          <w:rFonts w:ascii="Times New Roman" w:hAnsi="Times New Roman" w:cs="Times New Roman"/>
          <w:sz w:val="28"/>
          <w:szCs w:val="28"/>
          <w:lang w:val="kk-KZ"/>
        </w:rPr>
        <w:t>35</w:t>
      </w:r>
      <w:r w:rsidRPr="00A86855">
        <w:rPr>
          <w:rStyle w:val="y2iqfc"/>
          <w:rFonts w:ascii="Times New Roman" w:hAnsi="Times New Roman" w:cs="Times New Roman"/>
          <w:sz w:val="28"/>
          <w:szCs w:val="28"/>
        </w:rPr>
        <w:t>. Қазақстан Республикасы Қорғаныс министрлігінің кәсіптік білім беретін әскери оқу орындарын қайта атау туралы. Қазақстан Республикасы Үкіметінің 2003 жылғы 10 шілдедегі N 684 Қаулысы.</w:t>
      </w:r>
    </w:p>
    <w:p w:rsidR="0016255B" w:rsidRPr="00A86855" w:rsidRDefault="0016255B" w:rsidP="0016255B">
      <w:pPr>
        <w:pStyle w:val="a9"/>
        <w:jc w:val="both"/>
        <w:rPr>
          <w:rStyle w:val="y2iqfc"/>
          <w:rFonts w:ascii="Times New Roman" w:hAnsi="Times New Roman" w:cs="Times New Roman"/>
          <w:sz w:val="28"/>
          <w:szCs w:val="28"/>
        </w:rPr>
      </w:pPr>
      <w:r>
        <w:rPr>
          <w:rStyle w:val="y2iqfc"/>
          <w:rFonts w:ascii="Times New Roman" w:hAnsi="Times New Roman" w:cs="Times New Roman"/>
          <w:sz w:val="28"/>
          <w:szCs w:val="28"/>
          <w:lang w:val="kk-KZ"/>
        </w:rPr>
        <w:t>36</w:t>
      </w:r>
      <w:r w:rsidRPr="00A86855">
        <w:rPr>
          <w:rStyle w:val="y2iqfc"/>
          <w:rFonts w:ascii="Times New Roman" w:hAnsi="Times New Roman" w:cs="Times New Roman"/>
          <w:sz w:val="28"/>
          <w:szCs w:val="28"/>
        </w:rPr>
        <w:t>. Әскери білім беру жүйесін жетілдіру шаралары туралы. Қазақстан Республикасы Президентінің 2003 жылғы 21 тамыздағы N 1173 Жарлығы.</w:t>
      </w:r>
    </w:p>
    <w:p w:rsidR="0016255B" w:rsidRPr="00A86855" w:rsidRDefault="0016255B" w:rsidP="0016255B">
      <w:pPr>
        <w:pStyle w:val="a9"/>
        <w:jc w:val="both"/>
        <w:rPr>
          <w:rFonts w:ascii="Times New Roman" w:hAnsi="Times New Roman" w:cs="Times New Roman"/>
          <w:sz w:val="28"/>
          <w:szCs w:val="28"/>
        </w:rPr>
      </w:pPr>
      <w:r>
        <w:rPr>
          <w:rStyle w:val="y2iqfc"/>
          <w:rFonts w:ascii="Times New Roman" w:hAnsi="Times New Roman" w:cs="Times New Roman"/>
          <w:sz w:val="28"/>
          <w:szCs w:val="28"/>
        </w:rPr>
        <w:t>3</w:t>
      </w:r>
      <w:r>
        <w:rPr>
          <w:rStyle w:val="y2iqfc"/>
          <w:rFonts w:ascii="Times New Roman" w:hAnsi="Times New Roman" w:cs="Times New Roman"/>
          <w:sz w:val="28"/>
          <w:szCs w:val="28"/>
          <w:lang w:val="kk-KZ"/>
        </w:rPr>
        <w:t>7</w:t>
      </w:r>
      <w:r w:rsidRPr="00A86855">
        <w:rPr>
          <w:rStyle w:val="y2iqfc"/>
          <w:rFonts w:ascii="Times New Roman" w:hAnsi="Times New Roman" w:cs="Times New Roman"/>
          <w:sz w:val="28"/>
          <w:szCs w:val="28"/>
        </w:rPr>
        <w:t>. Қазақстан Республикасы Қорғаныс министрлігінің мемлекеттік оқу орындарының кейбір мәселелері. Қазақстан Республикасы Үкіметінің 2003 жылғы 31 қазандағы N 1080 Қаулысы.</w:t>
      </w:r>
    </w:p>
    <w:p w:rsidR="0016255B" w:rsidRPr="00A86855" w:rsidRDefault="0016255B" w:rsidP="0016255B">
      <w:pPr>
        <w:pStyle w:val="a9"/>
        <w:jc w:val="both"/>
        <w:rPr>
          <w:rStyle w:val="y2iqfc"/>
          <w:rFonts w:ascii="Times New Roman" w:hAnsi="Times New Roman" w:cs="Times New Roman"/>
          <w:sz w:val="28"/>
          <w:szCs w:val="28"/>
        </w:rPr>
      </w:pPr>
      <w:r>
        <w:rPr>
          <w:rStyle w:val="y2iqfc"/>
          <w:rFonts w:ascii="Times New Roman" w:hAnsi="Times New Roman" w:cs="Times New Roman"/>
          <w:sz w:val="28"/>
          <w:szCs w:val="28"/>
        </w:rPr>
        <w:lastRenderedPageBreak/>
        <w:t>3</w:t>
      </w:r>
      <w:r>
        <w:rPr>
          <w:rStyle w:val="y2iqfc"/>
          <w:rFonts w:ascii="Times New Roman" w:hAnsi="Times New Roman" w:cs="Times New Roman"/>
          <w:sz w:val="28"/>
          <w:szCs w:val="28"/>
          <w:lang w:val="kk-KZ"/>
        </w:rPr>
        <w:t>8</w:t>
      </w:r>
      <w:r w:rsidRPr="00A86855">
        <w:rPr>
          <w:rStyle w:val="y2iqfc"/>
          <w:rFonts w:ascii="Times New Roman" w:hAnsi="Times New Roman" w:cs="Times New Roman"/>
          <w:sz w:val="28"/>
          <w:szCs w:val="28"/>
        </w:rPr>
        <w:t>. "Қазақстан Республикасы Қорғаныс министрлiгiнiң Шет тiлдерi әскери институты" мемлекеттiк мекемесiн құру туралы. Қазақстан Республикасы Үкіметінің 2004 жылғы 12 шілдедегі N 754 Қаулысы.</w:t>
      </w:r>
    </w:p>
    <w:p w:rsidR="0016255B" w:rsidRPr="00A86855" w:rsidRDefault="0016255B" w:rsidP="0016255B">
      <w:pPr>
        <w:pStyle w:val="a9"/>
        <w:jc w:val="both"/>
        <w:rPr>
          <w:rStyle w:val="y2iqfc"/>
          <w:rFonts w:ascii="Times New Roman" w:hAnsi="Times New Roman" w:cs="Times New Roman"/>
          <w:sz w:val="28"/>
          <w:szCs w:val="28"/>
        </w:rPr>
      </w:pPr>
      <w:r>
        <w:rPr>
          <w:rStyle w:val="y2iqfc"/>
          <w:rFonts w:ascii="Times New Roman" w:hAnsi="Times New Roman" w:cs="Times New Roman"/>
          <w:sz w:val="28"/>
          <w:szCs w:val="28"/>
        </w:rPr>
        <w:t>3</w:t>
      </w:r>
      <w:r>
        <w:rPr>
          <w:rStyle w:val="y2iqfc"/>
          <w:rFonts w:ascii="Times New Roman" w:hAnsi="Times New Roman" w:cs="Times New Roman"/>
          <w:sz w:val="28"/>
          <w:szCs w:val="28"/>
          <w:lang w:val="kk-KZ"/>
        </w:rPr>
        <w:t>9</w:t>
      </w:r>
      <w:r w:rsidRPr="00A86855">
        <w:rPr>
          <w:rStyle w:val="y2iqfc"/>
          <w:rFonts w:ascii="Times New Roman" w:hAnsi="Times New Roman" w:cs="Times New Roman"/>
          <w:sz w:val="28"/>
          <w:szCs w:val="28"/>
        </w:rPr>
        <w:t>. Қазақстан Республикасы Қарулы Күштерінің құрылымын жетілдірудің кейбір мәселелері туралы. Қазақстан Республикасы Президентінің 2004 жылғы 10 қарашадағы N 1472 Жарлығы.</w:t>
      </w:r>
    </w:p>
    <w:p w:rsidR="0016255B" w:rsidRPr="001142BA" w:rsidRDefault="0016255B" w:rsidP="0016255B">
      <w:pPr>
        <w:pStyle w:val="a9"/>
        <w:jc w:val="both"/>
        <w:rPr>
          <w:rFonts w:ascii="Times New Roman" w:hAnsi="Times New Roman" w:cs="Times New Roman"/>
          <w:sz w:val="28"/>
          <w:szCs w:val="28"/>
          <w:lang w:val="kk-KZ"/>
        </w:rPr>
      </w:pPr>
      <w:r>
        <w:rPr>
          <w:rStyle w:val="y2iqfc"/>
          <w:rFonts w:ascii="Times New Roman" w:hAnsi="Times New Roman" w:cs="Times New Roman"/>
          <w:sz w:val="28"/>
          <w:szCs w:val="28"/>
          <w:lang w:val="kk-KZ"/>
        </w:rPr>
        <w:t>40</w:t>
      </w:r>
      <w:r w:rsidRPr="00A86855">
        <w:rPr>
          <w:rStyle w:val="y2iqfc"/>
          <w:rFonts w:ascii="Times New Roman" w:hAnsi="Times New Roman" w:cs="Times New Roman"/>
          <w:sz w:val="28"/>
          <w:szCs w:val="28"/>
        </w:rPr>
        <w:t>. Ынтымақтастық пен даму – ортақ өткенге және ұлттық мүдделерді есепке алуға негізделген. Қазақстан Республикасының Қорғаныс министрі А.Р. Жақсыбекова // Әскер жинағы. - № 6 (193). - М., 2010, маусым. – 8 б.</w:t>
      </w:r>
    </w:p>
    <w:p w:rsidR="0016255B" w:rsidRDefault="0016255B" w:rsidP="0016255B">
      <w:pPr>
        <w:pStyle w:val="a9"/>
        <w:jc w:val="both"/>
        <w:rPr>
          <w:rStyle w:val="y2iqfc"/>
          <w:rFonts w:ascii="Times New Roman" w:hAnsi="Times New Roman" w:cs="Times New Roman"/>
          <w:sz w:val="28"/>
          <w:szCs w:val="28"/>
          <w:lang w:val="kk-KZ"/>
        </w:rPr>
      </w:pPr>
      <w:r>
        <w:rPr>
          <w:rStyle w:val="y2iqfc"/>
          <w:rFonts w:ascii="Times New Roman" w:hAnsi="Times New Roman" w:cs="Times New Roman"/>
          <w:sz w:val="28"/>
          <w:szCs w:val="28"/>
          <w:lang w:val="kk-KZ"/>
        </w:rPr>
        <w:t>4</w:t>
      </w:r>
      <w:r w:rsidRPr="00A86855">
        <w:rPr>
          <w:rStyle w:val="y2iqfc"/>
          <w:rFonts w:ascii="Times New Roman" w:hAnsi="Times New Roman" w:cs="Times New Roman"/>
          <w:sz w:val="28"/>
          <w:szCs w:val="28"/>
          <w:lang w:val="kk-KZ"/>
        </w:rPr>
        <w:t xml:space="preserve">1. Елбасының ішкі және сыртқы саясаттың негізгі бағыттары туралы Қазақстан халқына Жолдауы // Казахстанская правда, 2 наурыз 2006 ж. </w:t>
      </w:r>
      <w:r>
        <w:rPr>
          <w:rStyle w:val="y2iqfc"/>
          <w:rFonts w:ascii="Times New Roman" w:hAnsi="Times New Roman" w:cs="Times New Roman"/>
          <w:sz w:val="28"/>
          <w:szCs w:val="28"/>
          <w:lang w:val="kk-KZ"/>
        </w:rPr>
        <w:t>–</w:t>
      </w:r>
      <w:r w:rsidRPr="00A86855">
        <w:rPr>
          <w:rStyle w:val="y2iqfc"/>
          <w:rFonts w:ascii="Times New Roman" w:hAnsi="Times New Roman" w:cs="Times New Roman"/>
          <w:sz w:val="28"/>
          <w:szCs w:val="28"/>
          <w:lang w:val="kk-KZ"/>
        </w:rPr>
        <w:t xml:space="preserve"> </w:t>
      </w:r>
    </w:p>
    <w:p w:rsidR="0016255B" w:rsidRPr="00A86855" w:rsidRDefault="0016255B" w:rsidP="0016255B">
      <w:pPr>
        <w:pStyle w:val="a9"/>
        <w:jc w:val="both"/>
        <w:rPr>
          <w:rStyle w:val="y2iqfc"/>
          <w:rFonts w:ascii="Times New Roman" w:hAnsi="Times New Roman" w:cs="Times New Roman"/>
          <w:sz w:val="28"/>
          <w:szCs w:val="28"/>
          <w:lang w:val="kk-KZ"/>
        </w:rPr>
      </w:pPr>
      <w:r w:rsidRPr="00A86855">
        <w:rPr>
          <w:rStyle w:val="y2iqfc"/>
          <w:rFonts w:ascii="Times New Roman" w:hAnsi="Times New Roman" w:cs="Times New Roman"/>
          <w:sz w:val="28"/>
          <w:szCs w:val="28"/>
          <w:lang w:val="kk-KZ"/>
        </w:rPr>
        <w:t>No 45–46.</w:t>
      </w:r>
    </w:p>
    <w:p w:rsidR="0016255B" w:rsidRPr="00A86855" w:rsidRDefault="0016255B" w:rsidP="0016255B">
      <w:pPr>
        <w:pStyle w:val="a9"/>
        <w:jc w:val="both"/>
        <w:rPr>
          <w:rStyle w:val="y2iqfc"/>
          <w:rFonts w:ascii="Times New Roman" w:hAnsi="Times New Roman" w:cs="Times New Roman"/>
          <w:sz w:val="28"/>
          <w:szCs w:val="28"/>
          <w:lang w:val="kk-KZ"/>
        </w:rPr>
      </w:pPr>
      <w:r>
        <w:rPr>
          <w:rStyle w:val="y2iqfc"/>
          <w:rFonts w:ascii="Times New Roman" w:hAnsi="Times New Roman" w:cs="Times New Roman"/>
          <w:sz w:val="28"/>
          <w:szCs w:val="28"/>
          <w:lang w:val="kk-KZ"/>
        </w:rPr>
        <w:t>4</w:t>
      </w:r>
      <w:r w:rsidRPr="00A86855">
        <w:rPr>
          <w:rStyle w:val="y2iqfc"/>
          <w:rFonts w:ascii="Times New Roman" w:hAnsi="Times New Roman" w:cs="Times New Roman"/>
          <w:sz w:val="28"/>
          <w:szCs w:val="28"/>
          <w:lang w:val="kk-KZ"/>
        </w:rPr>
        <w:t>2. Қазақстан Республикасы Президентінің 2007 жылғы 21 наурыздағы № 299 Жарлығымен бекітілген Қазақстан Республикасының әскери доктринасы // Казахстанская правда, 7 сәуір</w:t>
      </w:r>
      <w:r>
        <w:rPr>
          <w:rStyle w:val="y2iqfc"/>
          <w:rFonts w:ascii="Times New Roman" w:hAnsi="Times New Roman" w:cs="Times New Roman"/>
          <w:sz w:val="28"/>
          <w:szCs w:val="28"/>
          <w:lang w:val="kk-KZ"/>
        </w:rPr>
        <w:t xml:space="preserve"> 2007 ж. - No 52. - 8–9 б. </w:t>
      </w:r>
    </w:p>
    <w:p w:rsidR="0016255B" w:rsidRPr="001142BA" w:rsidRDefault="0016255B" w:rsidP="0016255B">
      <w:pPr>
        <w:pStyle w:val="a9"/>
        <w:jc w:val="both"/>
        <w:rPr>
          <w:rFonts w:ascii="Times New Roman" w:hAnsi="Times New Roman" w:cs="Times New Roman"/>
          <w:sz w:val="28"/>
          <w:szCs w:val="28"/>
          <w:lang w:val="kk-KZ"/>
        </w:rPr>
      </w:pPr>
      <w:r>
        <w:rPr>
          <w:rStyle w:val="y2iqfc"/>
          <w:rFonts w:ascii="Times New Roman" w:hAnsi="Times New Roman" w:cs="Times New Roman"/>
          <w:sz w:val="28"/>
          <w:szCs w:val="28"/>
          <w:lang w:val="kk-KZ"/>
        </w:rPr>
        <w:t>43</w:t>
      </w:r>
      <w:r w:rsidRPr="001142BA">
        <w:rPr>
          <w:rStyle w:val="y2iqfc"/>
          <w:rFonts w:ascii="Times New Roman" w:hAnsi="Times New Roman" w:cs="Times New Roman"/>
          <w:sz w:val="28"/>
          <w:szCs w:val="28"/>
          <w:lang w:val="kk-KZ"/>
        </w:rPr>
        <w:t xml:space="preserve">. Қазақстан Республикасының Қорғаныс министрі Д.Қ. Ахметов Ұлттық қорғаныс университеті ұжымы алдында 2007 жылғы 1 қыркүйекте. </w:t>
      </w:r>
      <w:r w:rsidRPr="002E2D63">
        <w:rPr>
          <w:rStyle w:val="y2iqfc"/>
          <w:rFonts w:ascii="Times New Roman" w:hAnsi="Times New Roman" w:cs="Times New Roman"/>
          <w:sz w:val="28"/>
          <w:szCs w:val="28"/>
          <w:lang w:val="kk-KZ"/>
        </w:rPr>
        <w:t>URL: http://www.mod.gov.kz</w:t>
      </w:r>
    </w:p>
    <w:p w:rsidR="0016255B" w:rsidRPr="00B66A50" w:rsidRDefault="0016255B" w:rsidP="0016255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44</w:t>
      </w:r>
      <w:r w:rsidRPr="00A86855">
        <w:rPr>
          <w:rFonts w:ascii="Times New Roman" w:hAnsi="Times New Roman" w:cs="Times New Roman"/>
          <w:sz w:val="28"/>
          <w:szCs w:val="28"/>
          <w:lang w:val="kk-KZ"/>
        </w:rPr>
        <w:t xml:space="preserve">. Қазақстан Республикасының 2012-2016 жылдарға арналған Ұлттық қауіпсіздік стратегиясының және оны іске асыру жөніндегі іс-шаралар жоспарының жобаларын әзірлеу жөніндегі жұмыс тобын құру туралы. </w:t>
      </w:r>
      <w:r w:rsidRPr="00B66A50">
        <w:rPr>
          <w:rFonts w:ascii="Times New Roman" w:hAnsi="Times New Roman" w:cs="Times New Roman"/>
          <w:sz w:val="28"/>
          <w:szCs w:val="28"/>
          <w:lang w:val="kk-KZ"/>
        </w:rPr>
        <w:t>Қазақстан Республикасы Премьер-Министрінің 2011 жылғы 22 сәуірдегі No 54-ө Өкімі.</w:t>
      </w:r>
    </w:p>
    <w:p w:rsidR="0016255B" w:rsidRPr="002E2D63" w:rsidRDefault="0016255B" w:rsidP="0016255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45</w:t>
      </w:r>
      <w:r w:rsidRPr="00B66A50">
        <w:rPr>
          <w:rFonts w:ascii="Times New Roman" w:hAnsi="Times New Roman" w:cs="Times New Roman"/>
          <w:sz w:val="28"/>
          <w:szCs w:val="28"/>
          <w:lang w:val="kk-KZ"/>
        </w:rPr>
        <w:t xml:space="preserve">. Қазақстан Республикасы Президентінің 2011 жылғы 11 қазандағы № 161 Жарлығымен бекітілген Қазақстан Республикасының Әскери доктринасы. </w:t>
      </w:r>
      <w:r w:rsidRPr="002E2D63">
        <w:rPr>
          <w:rFonts w:ascii="Times New Roman" w:hAnsi="Times New Roman" w:cs="Times New Roman"/>
          <w:sz w:val="28"/>
          <w:szCs w:val="28"/>
          <w:lang w:val="kk-KZ"/>
        </w:rPr>
        <w:t>URL: http://akorda.kz.</w:t>
      </w:r>
    </w:p>
    <w:p w:rsidR="0016255B" w:rsidRPr="00A86855" w:rsidRDefault="0016255B" w:rsidP="0016255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46. </w:t>
      </w:r>
      <w:r w:rsidRPr="00A86855">
        <w:rPr>
          <w:rFonts w:ascii="Times New Roman" w:hAnsi="Times New Roman" w:cs="Times New Roman"/>
          <w:sz w:val="28"/>
          <w:szCs w:val="28"/>
          <w:lang w:val="kk-KZ"/>
        </w:rPr>
        <w:t>АҚШ Заң «Ұлттық қауіпсіздік туралы», 1947, оның заңдарын түсіндіретін және 1953. 1958' Заң «Goldwip ed Nichols» 1986. URL: http://lawtoday.ru.</w:t>
      </w:r>
    </w:p>
    <w:p w:rsidR="001142BA" w:rsidRDefault="0016255B" w:rsidP="0016255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47. </w:t>
      </w:r>
      <w:r w:rsidRPr="00A86855">
        <w:rPr>
          <w:rFonts w:ascii="Times New Roman" w:hAnsi="Times New Roman" w:cs="Times New Roman"/>
          <w:sz w:val="28"/>
          <w:szCs w:val="28"/>
          <w:lang w:val="kk-KZ"/>
        </w:rPr>
        <w:t xml:space="preserve">«Жұмылдыру дайындығы және жұмылдыру туралы» Қазақстан Республикасының 1997 жылғы 16 маусымдағы N 127-I Заңы (өзгертулермен және толықтырулармен). Өнер. 1. URL: </w:t>
      </w:r>
      <w:hyperlink r:id="rId32" w:history="1">
        <w:r w:rsidRPr="00CB0C6A">
          <w:rPr>
            <w:rStyle w:val="af"/>
            <w:rFonts w:ascii="Times New Roman" w:hAnsi="Times New Roman" w:cs="Times New Roman"/>
            <w:sz w:val="28"/>
            <w:szCs w:val="28"/>
            <w:lang w:val="kk-KZ"/>
          </w:rPr>
          <w:t>https://online.zakon.kz</w:t>
        </w:r>
      </w:hyperlink>
    </w:p>
    <w:p w:rsidR="00546C0B" w:rsidRPr="00A86855" w:rsidRDefault="001142BA" w:rsidP="0016255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48</w:t>
      </w:r>
      <w:r w:rsidR="00546C0B" w:rsidRPr="00A86855">
        <w:rPr>
          <w:rFonts w:ascii="Times New Roman" w:hAnsi="Times New Roman" w:cs="Times New Roman"/>
          <w:sz w:val="28"/>
          <w:szCs w:val="28"/>
          <w:lang w:val="kk-KZ"/>
        </w:rPr>
        <w:t xml:space="preserve">. Қазақстан Республикасы Президентінің 2011 жылғы 11 қазандағы № 161 Жарлығымен бекітілген Қазақстан Республикасының Әскери доктринасы. URL: </w:t>
      </w:r>
      <w:hyperlink r:id="rId33" w:history="1">
        <w:r w:rsidR="00546C0B" w:rsidRPr="00A86855">
          <w:rPr>
            <w:rStyle w:val="af"/>
            <w:rFonts w:ascii="Times New Roman" w:hAnsi="Times New Roman" w:cs="Times New Roman"/>
            <w:sz w:val="28"/>
            <w:szCs w:val="28"/>
            <w:lang w:val="kk-KZ"/>
          </w:rPr>
          <w:t>http://akorda.kz</w:t>
        </w:r>
      </w:hyperlink>
      <w:r w:rsidR="00546C0B" w:rsidRPr="00A86855">
        <w:rPr>
          <w:rFonts w:ascii="Times New Roman" w:hAnsi="Times New Roman" w:cs="Times New Roman"/>
          <w:sz w:val="28"/>
          <w:szCs w:val="28"/>
          <w:lang w:val="kk-KZ"/>
        </w:rPr>
        <w:t>.</w:t>
      </w:r>
    </w:p>
    <w:p w:rsidR="00546C0B" w:rsidRPr="00A86855" w:rsidRDefault="001142BA" w:rsidP="0016255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49. </w:t>
      </w:r>
      <w:r w:rsidR="00546C0B" w:rsidRPr="00A86855">
        <w:rPr>
          <w:rFonts w:ascii="Times New Roman" w:hAnsi="Times New Roman" w:cs="Times New Roman"/>
          <w:sz w:val="28"/>
          <w:szCs w:val="28"/>
          <w:lang w:val="kk-KZ"/>
        </w:rPr>
        <w:t>Қазақстан Республикасы Қорғаныс және аэроғарыш өнеркәсібі министрлігін құру туралы. Қазақстан Республикасы Президентінің 2016 жылғы 6 қазандағы Жарлығы</w:t>
      </w:r>
      <w:r>
        <w:rPr>
          <w:rFonts w:ascii="Times New Roman" w:hAnsi="Times New Roman" w:cs="Times New Roman"/>
          <w:sz w:val="28"/>
          <w:szCs w:val="28"/>
          <w:lang w:val="kk-KZ"/>
        </w:rPr>
        <w:t xml:space="preserve"> </w:t>
      </w:r>
      <w:r w:rsidR="00546C0B" w:rsidRPr="00A86855">
        <w:rPr>
          <w:rFonts w:ascii="Times New Roman" w:hAnsi="Times New Roman" w:cs="Times New Roman"/>
          <w:sz w:val="28"/>
          <w:szCs w:val="28"/>
          <w:lang w:val="kk-KZ"/>
        </w:rPr>
        <w:t>№ 350. URL мекенжайы: Қазақстан Республикасы Президентінің ресми сайты: http://www.akorda.kz.</w:t>
      </w:r>
    </w:p>
    <w:p w:rsidR="00546C0B" w:rsidRPr="00A86855" w:rsidRDefault="001142BA" w:rsidP="0016255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50</w:t>
      </w:r>
      <w:r w:rsidR="00546C0B" w:rsidRPr="00A86855">
        <w:rPr>
          <w:rFonts w:ascii="Times New Roman" w:hAnsi="Times New Roman" w:cs="Times New Roman"/>
          <w:sz w:val="28"/>
          <w:szCs w:val="28"/>
          <w:lang w:val="kk-KZ"/>
        </w:rPr>
        <w:t>. Қазақстан Республикасының Әскери доктринасын бекіту туралы. Қазақстан Республикасы Президентінің 2017 жылғы 29 қыркүйектегі No 554 Жарлығы. URL мекенжайы: http://online.zakon.kz/Document.</w:t>
      </w:r>
    </w:p>
    <w:p w:rsidR="001142BA" w:rsidRDefault="001142BA" w:rsidP="0016255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51</w:t>
      </w:r>
      <w:r w:rsidR="00546C0B" w:rsidRPr="00A86855">
        <w:rPr>
          <w:rFonts w:ascii="Times New Roman" w:hAnsi="Times New Roman" w:cs="Times New Roman"/>
          <w:sz w:val="28"/>
          <w:szCs w:val="28"/>
          <w:lang w:val="kk-KZ"/>
        </w:rPr>
        <w:t xml:space="preserve">. Қазақстан Республикасының Үкіметі мен Ресей Федерациясының Үкіметі арасындағы Республика қарулы күштерінің мүдделері үшін әскери-техникалық ынтымақтастық саласындағы бірлескен жұмыс бағдарламаларын </w:t>
      </w:r>
      <w:r w:rsidR="00546C0B" w:rsidRPr="00A86855">
        <w:rPr>
          <w:rFonts w:ascii="Times New Roman" w:hAnsi="Times New Roman" w:cs="Times New Roman"/>
          <w:sz w:val="28"/>
          <w:szCs w:val="28"/>
          <w:lang w:val="kk-KZ"/>
        </w:rPr>
        <w:lastRenderedPageBreak/>
        <w:t>әзірлеу және іске асыру туралы келісімді ратификациялау туралы. Қазақстан мен Ресей Федерациясының. Қазақстан Республикасының 2013 жылғы 13 мамырдағы Заңы</w:t>
      </w:r>
      <w:r>
        <w:rPr>
          <w:rFonts w:ascii="Times New Roman" w:hAnsi="Times New Roman" w:cs="Times New Roman"/>
          <w:sz w:val="28"/>
          <w:szCs w:val="28"/>
          <w:lang w:val="kk-KZ"/>
        </w:rPr>
        <w:t xml:space="preserve"> </w:t>
      </w:r>
      <w:r w:rsidR="00546C0B" w:rsidRPr="00A86855">
        <w:rPr>
          <w:rFonts w:ascii="Times New Roman" w:hAnsi="Times New Roman" w:cs="Times New Roman"/>
          <w:sz w:val="28"/>
          <w:szCs w:val="28"/>
          <w:lang w:val="kk-KZ"/>
        </w:rPr>
        <w:t>№ 92-V.</w:t>
      </w:r>
    </w:p>
    <w:p w:rsidR="00546C0B" w:rsidRPr="00A86855" w:rsidRDefault="001142BA" w:rsidP="0016255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52</w:t>
      </w:r>
      <w:r w:rsidR="00546C0B" w:rsidRPr="00A86855">
        <w:rPr>
          <w:rFonts w:ascii="Times New Roman" w:hAnsi="Times New Roman" w:cs="Times New Roman"/>
          <w:sz w:val="28"/>
          <w:szCs w:val="28"/>
          <w:lang w:val="kk-KZ"/>
        </w:rPr>
        <w:t>. Қазақстан Республикасының Әскери доктринасын бекіту туралы. Қазақстан Республикасы Президентінің 2017 жылғы 29 қыркүйектегі No 554 Жарлығы. URL мекенжайы: http://online.zakon.kz/Document.</w:t>
      </w:r>
    </w:p>
    <w:p w:rsidR="00546C0B" w:rsidRPr="001142BA" w:rsidRDefault="001142BA" w:rsidP="0016255B">
      <w:pPr>
        <w:spacing w:after="0" w:line="240" w:lineRule="auto"/>
        <w:jc w:val="both"/>
        <w:rPr>
          <w:rFonts w:ascii="Times New Roman" w:hAnsi="Times New Roman"/>
          <w:sz w:val="28"/>
          <w:szCs w:val="28"/>
          <w:lang w:val="kk-KZ"/>
        </w:rPr>
      </w:pPr>
      <w:r>
        <w:rPr>
          <w:rFonts w:ascii="Times New Roman" w:hAnsi="Times New Roman" w:cs="Times New Roman"/>
          <w:sz w:val="28"/>
          <w:szCs w:val="28"/>
          <w:lang w:val="kk-KZ"/>
        </w:rPr>
        <w:t>53.</w:t>
      </w:r>
      <w:r w:rsidRPr="001142BA">
        <w:rPr>
          <w:rFonts w:ascii="Times New Roman" w:hAnsi="Times New Roman"/>
          <w:sz w:val="28"/>
          <w:szCs w:val="28"/>
          <w:lang w:val="kk-KZ"/>
        </w:rPr>
        <w:t xml:space="preserve"> </w:t>
      </w:r>
      <w:r w:rsidR="00546C0B" w:rsidRPr="001142BA">
        <w:rPr>
          <w:rFonts w:ascii="Times New Roman" w:hAnsi="Times New Roman"/>
          <w:sz w:val="28"/>
          <w:szCs w:val="28"/>
          <w:lang w:val="kk-KZ"/>
        </w:rPr>
        <w:t>«Қазақстан сарбазы – Қазақстан жауынгері» газеті, 10 ақпан 2001 ж.</w:t>
      </w:r>
    </w:p>
    <w:p w:rsidR="00B66A50" w:rsidRDefault="00B66A50" w:rsidP="0016255B">
      <w:pPr>
        <w:pStyle w:val="a3"/>
        <w:spacing w:after="0" w:line="300" w:lineRule="auto"/>
        <w:jc w:val="both"/>
        <w:rPr>
          <w:rFonts w:ascii="Times New Roman" w:hAnsi="Times New Roman"/>
          <w:sz w:val="24"/>
          <w:szCs w:val="24"/>
          <w:lang w:val="kk-KZ"/>
        </w:rPr>
      </w:pPr>
    </w:p>
    <w:p w:rsidR="00B66A50" w:rsidRDefault="00B66A50" w:rsidP="0016255B">
      <w:pPr>
        <w:pStyle w:val="a3"/>
        <w:spacing w:after="0" w:line="300" w:lineRule="auto"/>
        <w:jc w:val="both"/>
        <w:rPr>
          <w:rFonts w:ascii="Times New Roman" w:hAnsi="Times New Roman"/>
          <w:sz w:val="24"/>
          <w:szCs w:val="24"/>
          <w:lang w:val="kk-KZ"/>
        </w:rPr>
      </w:pPr>
    </w:p>
    <w:p w:rsidR="00B66A50" w:rsidRDefault="00B66A50" w:rsidP="000F489D">
      <w:pPr>
        <w:pStyle w:val="a3"/>
        <w:spacing w:after="0" w:line="300" w:lineRule="auto"/>
        <w:jc w:val="both"/>
        <w:rPr>
          <w:rFonts w:ascii="Times New Roman" w:hAnsi="Times New Roman"/>
          <w:sz w:val="24"/>
          <w:szCs w:val="24"/>
          <w:lang w:val="kk-KZ"/>
        </w:rPr>
      </w:pPr>
    </w:p>
    <w:p w:rsidR="00B66A50" w:rsidRDefault="00B66A50" w:rsidP="000F489D">
      <w:pPr>
        <w:pStyle w:val="a3"/>
        <w:spacing w:after="0" w:line="300" w:lineRule="auto"/>
        <w:jc w:val="both"/>
        <w:rPr>
          <w:rFonts w:ascii="Times New Roman" w:hAnsi="Times New Roman"/>
          <w:sz w:val="24"/>
          <w:szCs w:val="24"/>
          <w:lang w:val="kk-KZ"/>
        </w:rPr>
      </w:pPr>
    </w:p>
    <w:p w:rsidR="00B66A50" w:rsidRDefault="00B66A50" w:rsidP="000F489D">
      <w:pPr>
        <w:pStyle w:val="a3"/>
        <w:spacing w:after="0" w:line="300" w:lineRule="auto"/>
        <w:jc w:val="both"/>
        <w:rPr>
          <w:rFonts w:ascii="Times New Roman" w:hAnsi="Times New Roman"/>
          <w:sz w:val="24"/>
          <w:szCs w:val="24"/>
          <w:lang w:val="kk-KZ"/>
        </w:rPr>
      </w:pPr>
    </w:p>
    <w:p w:rsidR="00B66A50" w:rsidRDefault="00B66A50" w:rsidP="000F489D">
      <w:pPr>
        <w:pStyle w:val="a3"/>
        <w:spacing w:after="0" w:line="300" w:lineRule="auto"/>
        <w:jc w:val="both"/>
        <w:rPr>
          <w:rFonts w:ascii="Times New Roman" w:hAnsi="Times New Roman"/>
          <w:sz w:val="24"/>
          <w:szCs w:val="24"/>
          <w:lang w:val="kk-KZ"/>
        </w:rPr>
      </w:pPr>
    </w:p>
    <w:p w:rsidR="00B66A50" w:rsidRDefault="00B66A50" w:rsidP="000F489D">
      <w:pPr>
        <w:pStyle w:val="a3"/>
        <w:spacing w:after="0" w:line="300" w:lineRule="auto"/>
        <w:jc w:val="both"/>
        <w:rPr>
          <w:rFonts w:ascii="Times New Roman" w:hAnsi="Times New Roman"/>
          <w:sz w:val="24"/>
          <w:szCs w:val="24"/>
          <w:lang w:val="kk-KZ"/>
        </w:rPr>
      </w:pPr>
    </w:p>
    <w:p w:rsidR="00B66A50" w:rsidRDefault="00B66A50" w:rsidP="000F489D">
      <w:pPr>
        <w:pStyle w:val="a3"/>
        <w:spacing w:after="0" w:line="300" w:lineRule="auto"/>
        <w:jc w:val="both"/>
        <w:rPr>
          <w:rFonts w:ascii="Times New Roman" w:hAnsi="Times New Roman"/>
          <w:sz w:val="24"/>
          <w:szCs w:val="24"/>
          <w:lang w:val="kk-KZ"/>
        </w:rPr>
      </w:pPr>
    </w:p>
    <w:p w:rsidR="00B66A50" w:rsidRDefault="00B66A50" w:rsidP="000F489D">
      <w:pPr>
        <w:pStyle w:val="a3"/>
        <w:spacing w:after="0" w:line="300" w:lineRule="auto"/>
        <w:jc w:val="both"/>
        <w:rPr>
          <w:rFonts w:ascii="Times New Roman" w:hAnsi="Times New Roman"/>
          <w:sz w:val="24"/>
          <w:szCs w:val="24"/>
          <w:lang w:val="kk-KZ"/>
        </w:rPr>
      </w:pPr>
    </w:p>
    <w:p w:rsidR="00B66A50" w:rsidRDefault="00B66A50" w:rsidP="000F489D">
      <w:pPr>
        <w:pStyle w:val="a3"/>
        <w:spacing w:after="0" w:line="300" w:lineRule="auto"/>
        <w:jc w:val="both"/>
        <w:rPr>
          <w:rFonts w:ascii="Times New Roman" w:hAnsi="Times New Roman"/>
          <w:sz w:val="24"/>
          <w:szCs w:val="24"/>
          <w:lang w:val="kk-KZ"/>
        </w:rPr>
      </w:pPr>
    </w:p>
    <w:p w:rsidR="00B66A50" w:rsidRDefault="00B66A50" w:rsidP="000F489D">
      <w:pPr>
        <w:pStyle w:val="a3"/>
        <w:spacing w:after="0" w:line="300" w:lineRule="auto"/>
        <w:jc w:val="both"/>
        <w:rPr>
          <w:rFonts w:ascii="Times New Roman" w:hAnsi="Times New Roman"/>
          <w:sz w:val="24"/>
          <w:szCs w:val="24"/>
          <w:lang w:val="kk-KZ"/>
        </w:rPr>
      </w:pPr>
    </w:p>
    <w:p w:rsidR="00B66A50" w:rsidRDefault="00B66A50" w:rsidP="000F489D">
      <w:pPr>
        <w:pStyle w:val="a3"/>
        <w:spacing w:after="0" w:line="300" w:lineRule="auto"/>
        <w:jc w:val="both"/>
        <w:rPr>
          <w:rFonts w:ascii="Times New Roman" w:hAnsi="Times New Roman"/>
          <w:sz w:val="24"/>
          <w:szCs w:val="24"/>
          <w:lang w:val="kk-KZ"/>
        </w:rPr>
      </w:pPr>
    </w:p>
    <w:p w:rsidR="00B66A50" w:rsidRDefault="00B66A50" w:rsidP="000F489D">
      <w:pPr>
        <w:pStyle w:val="a3"/>
        <w:spacing w:after="0" w:line="300" w:lineRule="auto"/>
        <w:jc w:val="both"/>
        <w:rPr>
          <w:rFonts w:ascii="Times New Roman" w:hAnsi="Times New Roman"/>
          <w:sz w:val="24"/>
          <w:szCs w:val="24"/>
          <w:lang w:val="kk-KZ"/>
        </w:rPr>
      </w:pPr>
    </w:p>
    <w:p w:rsidR="00B66A50" w:rsidRDefault="00B66A50" w:rsidP="000F489D">
      <w:pPr>
        <w:pStyle w:val="a3"/>
        <w:spacing w:after="0" w:line="300" w:lineRule="auto"/>
        <w:jc w:val="both"/>
        <w:rPr>
          <w:rFonts w:ascii="Times New Roman" w:hAnsi="Times New Roman"/>
          <w:sz w:val="24"/>
          <w:szCs w:val="24"/>
          <w:lang w:val="kk-KZ"/>
        </w:rPr>
      </w:pPr>
    </w:p>
    <w:p w:rsidR="00B66A50" w:rsidRDefault="00B66A50" w:rsidP="000F489D">
      <w:pPr>
        <w:pStyle w:val="a3"/>
        <w:spacing w:after="0" w:line="300" w:lineRule="auto"/>
        <w:jc w:val="both"/>
        <w:rPr>
          <w:rFonts w:ascii="Times New Roman" w:hAnsi="Times New Roman"/>
          <w:sz w:val="24"/>
          <w:szCs w:val="24"/>
          <w:lang w:val="kk-KZ"/>
        </w:rPr>
      </w:pPr>
    </w:p>
    <w:p w:rsidR="00B66A50" w:rsidRDefault="00B66A50" w:rsidP="000F489D">
      <w:pPr>
        <w:pStyle w:val="a3"/>
        <w:spacing w:after="0" w:line="300" w:lineRule="auto"/>
        <w:jc w:val="both"/>
        <w:rPr>
          <w:rFonts w:ascii="Times New Roman" w:hAnsi="Times New Roman"/>
          <w:sz w:val="24"/>
          <w:szCs w:val="24"/>
          <w:lang w:val="kk-KZ"/>
        </w:rPr>
      </w:pPr>
    </w:p>
    <w:p w:rsidR="00B66A50" w:rsidRDefault="00B66A50" w:rsidP="000F489D">
      <w:pPr>
        <w:pStyle w:val="a3"/>
        <w:spacing w:after="0" w:line="300" w:lineRule="auto"/>
        <w:jc w:val="both"/>
        <w:rPr>
          <w:rFonts w:ascii="Times New Roman" w:hAnsi="Times New Roman"/>
          <w:sz w:val="24"/>
          <w:szCs w:val="24"/>
          <w:lang w:val="kk-KZ"/>
        </w:rPr>
      </w:pPr>
    </w:p>
    <w:p w:rsidR="00B66A50" w:rsidRDefault="00B66A50" w:rsidP="000F489D">
      <w:pPr>
        <w:pStyle w:val="a3"/>
        <w:spacing w:after="0" w:line="300" w:lineRule="auto"/>
        <w:jc w:val="both"/>
        <w:rPr>
          <w:rFonts w:ascii="Times New Roman" w:hAnsi="Times New Roman"/>
          <w:sz w:val="24"/>
          <w:szCs w:val="24"/>
          <w:lang w:val="kk-KZ"/>
        </w:rPr>
      </w:pPr>
    </w:p>
    <w:p w:rsidR="00625A7E" w:rsidRDefault="00625A7E" w:rsidP="000F489D">
      <w:pPr>
        <w:pStyle w:val="a3"/>
        <w:spacing w:after="0" w:line="300" w:lineRule="auto"/>
        <w:jc w:val="both"/>
        <w:rPr>
          <w:rFonts w:ascii="Times New Roman" w:hAnsi="Times New Roman"/>
          <w:sz w:val="24"/>
          <w:szCs w:val="24"/>
          <w:lang w:val="kk-KZ"/>
        </w:rPr>
      </w:pPr>
    </w:p>
    <w:p w:rsidR="00625A7E" w:rsidRDefault="00625A7E" w:rsidP="000F489D">
      <w:pPr>
        <w:pStyle w:val="a3"/>
        <w:spacing w:after="0" w:line="300" w:lineRule="auto"/>
        <w:jc w:val="both"/>
        <w:rPr>
          <w:rFonts w:ascii="Times New Roman" w:hAnsi="Times New Roman"/>
          <w:sz w:val="24"/>
          <w:szCs w:val="24"/>
          <w:lang w:val="kk-KZ"/>
        </w:rPr>
      </w:pPr>
    </w:p>
    <w:p w:rsidR="00625A7E" w:rsidRDefault="00625A7E" w:rsidP="000F489D">
      <w:pPr>
        <w:pStyle w:val="a3"/>
        <w:spacing w:after="0" w:line="300" w:lineRule="auto"/>
        <w:jc w:val="both"/>
        <w:rPr>
          <w:rFonts w:ascii="Times New Roman" w:hAnsi="Times New Roman"/>
          <w:sz w:val="24"/>
          <w:szCs w:val="24"/>
          <w:lang w:val="kk-KZ"/>
        </w:rPr>
      </w:pPr>
    </w:p>
    <w:p w:rsidR="00625A7E" w:rsidRDefault="00625A7E" w:rsidP="000F489D">
      <w:pPr>
        <w:pStyle w:val="a3"/>
        <w:spacing w:after="0" w:line="300" w:lineRule="auto"/>
        <w:jc w:val="both"/>
        <w:rPr>
          <w:rFonts w:ascii="Times New Roman" w:hAnsi="Times New Roman"/>
          <w:sz w:val="24"/>
          <w:szCs w:val="24"/>
          <w:lang w:val="kk-KZ"/>
        </w:rPr>
      </w:pPr>
    </w:p>
    <w:p w:rsidR="00625A7E" w:rsidRDefault="00625A7E" w:rsidP="000F489D">
      <w:pPr>
        <w:pStyle w:val="a3"/>
        <w:spacing w:after="0" w:line="300" w:lineRule="auto"/>
        <w:jc w:val="both"/>
        <w:rPr>
          <w:rFonts w:ascii="Times New Roman" w:hAnsi="Times New Roman"/>
          <w:sz w:val="24"/>
          <w:szCs w:val="24"/>
          <w:lang w:val="kk-KZ"/>
        </w:rPr>
      </w:pPr>
    </w:p>
    <w:p w:rsidR="00625A7E" w:rsidRDefault="00625A7E" w:rsidP="00A86855">
      <w:pPr>
        <w:spacing w:after="0" w:line="300" w:lineRule="auto"/>
        <w:jc w:val="both"/>
        <w:rPr>
          <w:rFonts w:ascii="Times New Roman" w:hAnsi="Times New Roman"/>
          <w:sz w:val="24"/>
          <w:szCs w:val="24"/>
          <w:lang w:val="kk-KZ"/>
        </w:rPr>
      </w:pPr>
    </w:p>
    <w:p w:rsidR="00992F7A" w:rsidRDefault="00992F7A" w:rsidP="00A86855">
      <w:pPr>
        <w:spacing w:after="0" w:line="300" w:lineRule="auto"/>
        <w:jc w:val="both"/>
        <w:rPr>
          <w:rFonts w:ascii="Times New Roman" w:hAnsi="Times New Roman"/>
          <w:sz w:val="24"/>
          <w:szCs w:val="24"/>
          <w:lang w:val="kk-KZ"/>
        </w:rPr>
      </w:pPr>
    </w:p>
    <w:p w:rsidR="00992F7A" w:rsidRDefault="00992F7A" w:rsidP="00A86855">
      <w:pPr>
        <w:spacing w:after="0" w:line="300" w:lineRule="auto"/>
        <w:jc w:val="both"/>
        <w:rPr>
          <w:rFonts w:ascii="Times New Roman" w:hAnsi="Times New Roman"/>
          <w:sz w:val="24"/>
          <w:szCs w:val="24"/>
          <w:lang w:val="kk-KZ"/>
        </w:rPr>
      </w:pPr>
    </w:p>
    <w:p w:rsidR="00992F7A" w:rsidRDefault="00992F7A"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Default="002C0772" w:rsidP="00A86855">
      <w:pPr>
        <w:spacing w:after="0" w:line="300" w:lineRule="auto"/>
        <w:jc w:val="both"/>
        <w:rPr>
          <w:rFonts w:ascii="Times New Roman" w:hAnsi="Times New Roman"/>
          <w:sz w:val="24"/>
          <w:szCs w:val="24"/>
          <w:lang w:val="kk-KZ"/>
        </w:rPr>
      </w:pPr>
    </w:p>
    <w:p w:rsidR="002C0772" w:rsidRPr="00A86855" w:rsidRDefault="002C0772" w:rsidP="00A86855">
      <w:pPr>
        <w:spacing w:after="0" w:line="300" w:lineRule="auto"/>
        <w:jc w:val="both"/>
        <w:rPr>
          <w:rFonts w:ascii="Times New Roman" w:hAnsi="Times New Roman"/>
          <w:sz w:val="24"/>
          <w:szCs w:val="24"/>
          <w:lang w:val="kk-KZ"/>
        </w:rPr>
      </w:pPr>
    </w:p>
    <w:p w:rsidR="00625A7E" w:rsidRDefault="00625A7E" w:rsidP="000F489D">
      <w:pPr>
        <w:pStyle w:val="a3"/>
        <w:spacing w:after="0" w:line="300" w:lineRule="auto"/>
        <w:jc w:val="both"/>
        <w:rPr>
          <w:rFonts w:ascii="Times New Roman" w:hAnsi="Times New Roman"/>
          <w:sz w:val="24"/>
          <w:szCs w:val="24"/>
          <w:lang w:val="kk-KZ"/>
        </w:rPr>
      </w:pPr>
    </w:p>
    <w:p w:rsidR="00625A7E" w:rsidRDefault="00625A7E" w:rsidP="000F489D">
      <w:pPr>
        <w:pStyle w:val="a3"/>
        <w:spacing w:after="0" w:line="300" w:lineRule="auto"/>
        <w:jc w:val="both"/>
        <w:rPr>
          <w:rFonts w:ascii="Times New Roman" w:hAnsi="Times New Roman"/>
          <w:sz w:val="24"/>
          <w:szCs w:val="24"/>
          <w:lang w:val="kk-KZ"/>
        </w:rPr>
      </w:pPr>
    </w:p>
    <w:p w:rsidR="00625A7E" w:rsidRPr="00B43D71" w:rsidRDefault="00625A7E" w:rsidP="00625A7E">
      <w:pPr>
        <w:jc w:val="center"/>
        <w:rPr>
          <w:rFonts w:ascii="Times New Roman" w:hAnsi="Times New Roman"/>
          <w:sz w:val="28"/>
          <w:szCs w:val="28"/>
          <w:lang w:val="kk-KZ"/>
        </w:rPr>
      </w:pPr>
      <w:r>
        <w:rPr>
          <w:rFonts w:ascii="Times New Roman" w:hAnsi="Times New Roman"/>
          <w:sz w:val="28"/>
          <w:szCs w:val="28"/>
          <w:lang w:val="kk-KZ"/>
        </w:rPr>
        <w:t>А.Б.Бегім</w:t>
      </w:r>
    </w:p>
    <w:p w:rsidR="00625A7E" w:rsidRPr="00B43D71" w:rsidRDefault="00625A7E" w:rsidP="00625A7E">
      <w:pPr>
        <w:pStyle w:val="af0"/>
        <w:spacing w:after="0" w:line="360" w:lineRule="auto"/>
        <w:rPr>
          <w:rFonts w:ascii="Times New Roman" w:hAnsi="Times New Roman"/>
          <w:szCs w:val="28"/>
          <w:lang w:val="kk-KZ"/>
        </w:rPr>
      </w:pPr>
    </w:p>
    <w:p w:rsidR="00625A7E" w:rsidRDefault="00625A7E" w:rsidP="00625A7E">
      <w:pPr>
        <w:jc w:val="center"/>
        <w:rPr>
          <w:rFonts w:ascii="Times New Roman" w:hAnsi="Times New Roman"/>
          <w:bCs/>
          <w:sz w:val="28"/>
          <w:szCs w:val="28"/>
          <w:lang w:val="kk-KZ"/>
        </w:rPr>
      </w:pPr>
      <w:r>
        <w:rPr>
          <w:rFonts w:ascii="Times New Roman" w:hAnsi="Times New Roman"/>
          <w:bCs/>
          <w:sz w:val="28"/>
          <w:szCs w:val="28"/>
          <w:lang w:val="kk-KZ"/>
        </w:rPr>
        <w:t>Қазақстан Республикасының әскери қауіпсіздігі</w:t>
      </w:r>
    </w:p>
    <w:p w:rsidR="008A4DB6" w:rsidRDefault="008A4DB6" w:rsidP="009C5205">
      <w:pPr>
        <w:spacing w:after="0" w:line="240" w:lineRule="auto"/>
        <w:jc w:val="center"/>
        <w:rPr>
          <w:rFonts w:ascii="Times New Roman" w:hAnsi="Times New Roman"/>
          <w:bCs/>
          <w:sz w:val="28"/>
          <w:szCs w:val="28"/>
          <w:lang w:val="kk-KZ"/>
        </w:rPr>
      </w:pPr>
    </w:p>
    <w:p w:rsidR="009C5205" w:rsidRPr="00F40CED" w:rsidRDefault="009C5205" w:rsidP="009C5205">
      <w:pPr>
        <w:spacing w:after="0" w:line="240" w:lineRule="auto"/>
        <w:jc w:val="center"/>
        <w:rPr>
          <w:rFonts w:ascii="Times New Roman" w:hAnsi="Times New Roman"/>
          <w:bCs/>
          <w:sz w:val="28"/>
          <w:szCs w:val="28"/>
          <w:lang w:val="kk-KZ"/>
        </w:rPr>
      </w:pPr>
      <w:r w:rsidRPr="00F40CED">
        <w:rPr>
          <w:rFonts w:ascii="Times New Roman" w:hAnsi="Times New Roman"/>
          <w:bCs/>
          <w:sz w:val="28"/>
          <w:szCs w:val="28"/>
          <w:lang w:val="kk-KZ"/>
        </w:rPr>
        <w:t>Оқу құралы</w:t>
      </w:r>
    </w:p>
    <w:p w:rsidR="00F368FB" w:rsidRDefault="00F368FB" w:rsidP="009C5205">
      <w:pPr>
        <w:spacing w:after="0" w:line="240" w:lineRule="auto"/>
        <w:jc w:val="center"/>
        <w:rPr>
          <w:rFonts w:ascii="Times New Roman" w:hAnsi="Times New Roman"/>
          <w:bCs/>
          <w:sz w:val="28"/>
          <w:szCs w:val="28"/>
          <w:lang w:val="kk-KZ"/>
        </w:rPr>
      </w:pPr>
      <w:r>
        <w:rPr>
          <w:rFonts w:ascii="Times New Roman" w:hAnsi="Times New Roman"/>
          <w:bCs/>
          <w:sz w:val="28"/>
          <w:szCs w:val="28"/>
          <w:lang w:val="kk-KZ"/>
        </w:rPr>
        <w:t xml:space="preserve">6В03120- </w:t>
      </w:r>
      <w:r>
        <w:rPr>
          <w:rFonts w:ascii="Times New Roman" w:hAnsi="Times New Roman" w:cs="Times New Roman"/>
          <w:bCs/>
          <w:sz w:val="28"/>
          <w:szCs w:val="28"/>
          <w:lang w:val="kk-KZ"/>
        </w:rPr>
        <w:t>«</w:t>
      </w:r>
      <w:r>
        <w:rPr>
          <w:rFonts w:ascii="Times New Roman" w:hAnsi="Times New Roman"/>
          <w:bCs/>
          <w:sz w:val="28"/>
          <w:szCs w:val="28"/>
          <w:lang w:val="kk-KZ"/>
        </w:rPr>
        <w:t>Саясаттану</w:t>
      </w:r>
      <w:r>
        <w:rPr>
          <w:rFonts w:ascii="Times New Roman" w:hAnsi="Times New Roman" w:cs="Times New Roman"/>
          <w:bCs/>
          <w:sz w:val="28"/>
          <w:szCs w:val="28"/>
          <w:lang w:val="kk-KZ"/>
        </w:rPr>
        <w:t>»</w:t>
      </w:r>
      <w:r>
        <w:rPr>
          <w:rFonts w:ascii="Times New Roman" w:hAnsi="Times New Roman"/>
          <w:bCs/>
          <w:sz w:val="28"/>
          <w:szCs w:val="28"/>
          <w:lang w:val="kk-KZ"/>
        </w:rPr>
        <w:t xml:space="preserve"> білім беру бағдарламасы бойынша </w:t>
      </w:r>
    </w:p>
    <w:p w:rsidR="009C5205" w:rsidRPr="00F40CED" w:rsidRDefault="00F368FB" w:rsidP="009C5205">
      <w:pPr>
        <w:spacing w:after="0" w:line="240" w:lineRule="auto"/>
        <w:jc w:val="center"/>
        <w:rPr>
          <w:rFonts w:ascii="Times New Roman" w:hAnsi="Times New Roman"/>
          <w:bCs/>
          <w:sz w:val="28"/>
          <w:szCs w:val="28"/>
          <w:lang w:val="kk-KZ"/>
        </w:rPr>
      </w:pPr>
      <w:r>
        <w:rPr>
          <w:rFonts w:ascii="Times New Roman" w:hAnsi="Times New Roman"/>
          <w:bCs/>
          <w:sz w:val="28"/>
          <w:szCs w:val="28"/>
          <w:lang w:val="kk-KZ"/>
        </w:rPr>
        <w:t>білім алушыларға арналған</w:t>
      </w:r>
    </w:p>
    <w:p w:rsidR="009C5205" w:rsidRPr="00F40CED" w:rsidRDefault="009C5205" w:rsidP="00625A7E">
      <w:pPr>
        <w:spacing w:line="360" w:lineRule="auto"/>
        <w:jc w:val="center"/>
        <w:rPr>
          <w:rFonts w:ascii="Times New Roman" w:hAnsi="Times New Roman"/>
          <w:sz w:val="28"/>
          <w:szCs w:val="28"/>
          <w:lang w:val="kk-KZ"/>
        </w:rPr>
      </w:pPr>
    </w:p>
    <w:p w:rsidR="00625A7E" w:rsidRPr="009C5205" w:rsidRDefault="00625A7E" w:rsidP="00625A7E">
      <w:pPr>
        <w:spacing w:line="360" w:lineRule="auto"/>
        <w:jc w:val="center"/>
        <w:rPr>
          <w:rFonts w:ascii="Times New Roman" w:hAnsi="Times New Roman"/>
          <w:sz w:val="28"/>
          <w:szCs w:val="28"/>
          <w:lang w:val="kk-KZ"/>
        </w:rPr>
      </w:pPr>
      <w:r w:rsidRPr="00B43D71">
        <w:rPr>
          <w:rFonts w:ascii="Times New Roman" w:hAnsi="Times New Roman"/>
          <w:sz w:val="28"/>
          <w:szCs w:val="28"/>
          <w:lang w:val="kk-KZ"/>
        </w:rPr>
        <w:t xml:space="preserve">Баспаға қол қойылды. </w:t>
      </w:r>
      <w:r>
        <w:rPr>
          <w:rFonts w:ascii="Times New Roman" w:hAnsi="Times New Roman"/>
          <w:sz w:val="28"/>
          <w:szCs w:val="28"/>
          <w:lang w:val="kk-KZ"/>
        </w:rPr>
        <w:t xml:space="preserve"> </w:t>
      </w:r>
      <w:r w:rsidR="00F368FB">
        <w:rPr>
          <w:rFonts w:ascii="Times New Roman" w:hAnsi="Times New Roman" w:cs="Times New Roman"/>
          <w:sz w:val="28"/>
          <w:szCs w:val="28"/>
          <w:lang w:val="kk-KZ"/>
        </w:rPr>
        <w:t>«</w:t>
      </w:r>
      <w:r>
        <w:rPr>
          <w:rFonts w:ascii="Times New Roman" w:hAnsi="Times New Roman"/>
          <w:sz w:val="28"/>
          <w:szCs w:val="28"/>
          <w:lang w:val="kk-KZ"/>
        </w:rPr>
        <w:t>___</w:t>
      </w:r>
      <w:r w:rsidR="009C5205">
        <w:rPr>
          <w:rFonts w:ascii="Times New Roman" w:hAnsi="Times New Roman"/>
          <w:sz w:val="28"/>
          <w:szCs w:val="28"/>
          <w:lang w:val="kk-KZ"/>
        </w:rPr>
        <w:t>_</w:t>
      </w:r>
      <w:r w:rsidR="00F368FB">
        <w:rPr>
          <w:rFonts w:ascii="Times New Roman" w:hAnsi="Times New Roman" w:cs="Times New Roman"/>
          <w:sz w:val="28"/>
          <w:szCs w:val="28"/>
          <w:lang w:val="kk-KZ"/>
        </w:rPr>
        <w:t>»</w:t>
      </w:r>
      <w:r>
        <w:rPr>
          <w:rFonts w:ascii="Times New Roman" w:hAnsi="Times New Roman"/>
          <w:sz w:val="28"/>
          <w:szCs w:val="28"/>
          <w:lang w:val="kk-KZ"/>
        </w:rPr>
        <w:t>___</w:t>
      </w:r>
      <w:r w:rsidR="009C5205">
        <w:rPr>
          <w:rFonts w:ascii="Times New Roman" w:hAnsi="Times New Roman"/>
          <w:sz w:val="28"/>
          <w:szCs w:val="28"/>
          <w:lang w:val="kk-KZ"/>
        </w:rPr>
        <w:t>_</w:t>
      </w:r>
      <w:r>
        <w:rPr>
          <w:rFonts w:ascii="Times New Roman" w:hAnsi="Times New Roman"/>
          <w:sz w:val="28"/>
          <w:szCs w:val="28"/>
          <w:lang w:val="kk-KZ"/>
        </w:rPr>
        <w:t>2022</w:t>
      </w:r>
      <w:r w:rsidR="009C5205">
        <w:rPr>
          <w:rFonts w:ascii="Times New Roman" w:hAnsi="Times New Roman"/>
          <w:sz w:val="28"/>
          <w:szCs w:val="28"/>
          <w:lang w:val="kk-KZ"/>
        </w:rPr>
        <w:t>ж.</w:t>
      </w:r>
    </w:p>
    <w:p w:rsidR="00625A7E" w:rsidRPr="00B43D71" w:rsidRDefault="00625A7E" w:rsidP="00625A7E">
      <w:pPr>
        <w:spacing w:line="360" w:lineRule="auto"/>
        <w:jc w:val="center"/>
        <w:rPr>
          <w:rFonts w:ascii="Times New Roman" w:hAnsi="Times New Roman"/>
          <w:sz w:val="28"/>
          <w:szCs w:val="28"/>
          <w:lang w:val="kk-KZ"/>
        </w:rPr>
      </w:pPr>
      <w:r w:rsidRPr="00B43D71">
        <w:rPr>
          <w:rFonts w:ascii="Times New Roman" w:hAnsi="Times New Roman"/>
          <w:sz w:val="28"/>
          <w:szCs w:val="28"/>
          <w:lang w:val="kk-KZ"/>
        </w:rPr>
        <w:t>қағаз форматы А4  1/16</w:t>
      </w:r>
    </w:p>
    <w:p w:rsidR="00625A7E" w:rsidRPr="00B43D71" w:rsidRDefault="00625A7E" w:rsidP="00625A7E">
      <w:pPr>
        <w:spacing w:line="360" w:lineRule="auto"/>
        <w:jc w:val="center"/>
        <w:rPr>
          <w:rFonts w:ascii="Times New Roman" w:hAnsi="Times New Roman"/>
          <w:sz w:val="28"/>
          <w:szCs w:val="28"/>
          <w:lang w:val="kk-KZ"/>
        </w:rPr>
      </w:pPr>
      <w:r w:rsidRPr="00B43D71">
        <w:rPr>
          <w:rFonts w:ascii="Times New Roman" w:hAnsi="Times New Roman"/>
          <w:sz w:val="28"/>
          <w:szCs w:val="28"/>
          <w:lang w:val="kk-KZ"/>
        </w:rPr>
        <w:t xml:space="preserve">Типографиялық қағаз. Офсеттік баспа. Көлемі </w:t>
      </w:r>
      <w:r>
        <w:rPr>
          <w:rFonts w:ascii="Times New Roman" w:hAnsi="Times New Roman"/>
          <w:sz w:val="28"/>
          <w:szCs w:val="28"/>
          <w:lang w:val="kk-KZ"/>
        </w:rPr>
        <w:t>8</w:t>
      </w:r>
      <w:r w:rsidRPr="00B43D71">
        <w:rPr>
          <w:rFonts w:ascii="Times New Roman" w:hAnsi="Times New Roman"/>
          <w:sz w:val="28"/>
          <w:szCs w:val="28"/>
          <w:lang w:val="kk-KZ"/>
        </w:rPr>
        <w:t xml:space="preserve"> б.п.</w:t>
      </w:r>
    </w:p>
    <w:p w:rsidR="00625A7E" w:rsidRPr="00B43D71" w:rsidRDefault="009C5205" w:rsidP="00625A7E">
      <w:pPr>
        <w:spacing w:line="360" w:lineRule="auto"/>
        <w:jc w:val="center"/>
        <w:rPr>
          <w:rFonts w:ascii="Times New Roman" w:hAnsi="Times New Roman"/>
          <w:sz w:val="28"/>
          <w:szCs w:val="28"/>
          <w:lang w:val="kk-KZ"/>
        </w:rPr>
      </w:pPr>
      <w:r>
        <w:rPr>
          <w:rFonts w:ascii="Times New Roman" w:hAnsi="Times New Roman"/>
          <w:sz w:val="28"/>
          <w:szCs w:val="28"/>
          <w:lang w:val="kk-KZ"/>
        </w:rPr>
        <w:t>Тираж</w:t>
      </w:r>
      <w:r w:rsidRPr="009C5205">
        <w:rPr>
          <w:rFonts w:ascii="Times New Roman" w:hAnsi="Times New Roman"/>
          <w:sz w:val="28"/>
          <w:szCs w:val="28"/>
          <w:lang w:val="kk-KZ"/>
        </w:rPr>
        <w:t>_______</w:t>
      </w:r>
      <w:r w:rsidR="00625A7E" w:rsidRPr="00B43D71">
        <w:rPr>
          <w:rFonts w:ascii="Times New Roman" w:hAnsi="Times New Roman"/>
          <w:sz w:val="28"/>
          <w:szCs w:val="28"/>
          <w:lang w:val="kk-KZ"/>
        </w:rPr>
        <w:t>дана. Тапсырыс № _</w:t>
      </w:r>
      <w:r>
        <w:rPr>
          <w:rFonts w:ascii="Times New Roman" w:hAnsi="Times New Roman"/>
          <w:sz w:val="28"/>
          <w:szCs w:val="28"/>
          <w:lang w:val="kk-KZ"/>
        </w:rPr>
        <w:t>__</w:t>
      </w:r>
      <w:r w:rsidR="00625A7E" w:rsidRPr="00B43D71">
        <w:rPr>
          <w:rFonts w:ascii="Times New Roman" w:hAnsi="Times New Roman"/>
          <w:sz w:val="28"/>
          <w:szCs w:val="28"/>
          <w:lang w:val="kk-KZ"/>
        </w:rPr>
        <w:t>_</w:t>
      </w:r>
    </w:p>
    <w:p w:rsidR="00625A7E" w:rsidRPr="00B43D71" w:rsidRDefault="00625A7E" w:rsidP="00625A7E">
      <w:pPr>
        <w:spacing w:line="360" w:lineRule="auto"/>
        <w:jc w:val="center"/>
        <w:rPr>
          <w:rFonts w:ascii="Times New Roman" w:hAnsi="Times New Roman"/>
          <w:i/>
          <w:sz w:val="28"/>
          <w:szCs w:val="28"/>
          <w:lang w:val="kk-KZ"/>
        </w:rPr>
      </w:pPr>
    </w:p>
    <w:p w:rsidR="00625A7E" w:rsidRPr="00B43D71" w:rsidRDefault="00625A7E" w:rsidP="008A4DB6">
      <w:pPr>
        <w:spacing w:line="360" w:lineRule="auto"/>
        <w:rPr>
          <w:rFonts w:ascii="Times New Roman" w:hAnsi="Times New Roman"/>
          <w:sz w:val="28"/>
          <w:szCs w:val="28"/>
          <w:lang w:val="kk-KZ"/>
        </w:rPr>
      </w:pPr>
      <w:r w:rsidRPr="00B43D71">
        <w:rPr>
          <w:rFonts w:ascii="Times New Roman" w:hAnsi="Times New Roman"/>
          <w:sz w:val="28"/>
          <w:szCs w:val="28"/>
          <w:lang w:val="kk-KZ"/>
        </w:rPr>
        <w:t>©  М. Әуезов атындағы Оңтүстік Қазақстан университетінің баспасы</w:t>
      </w:r>
    </w:p>
    <w:p w:rsidR="00625A7E" w:rsidRPr="00B43D71" w:rsidRDefault="00625A7E" w:rsidP="00625A7E">
      <w:pPr>
        <w:spacing w:line="360" w:lineRule="auto"/>
        <w:rPr>
          <w:rFonts w:ascii="Times New Roman" w:hAnsi="Times New Roman"/>
          <w:sz w:val="28"/>
          <w:szCs w:val="28"/>
          <w:lang w:val="kk-KZ"/>
        </w:rPr>
      </w:pPr>
    </w:p>
    <w:p w:rsidR="008A4DB6" w:rsidRDefault="00625A7E" w:rsidP="008A4DB6">
      <w:pPr>
        <w:spacing w:after="0" w:line="240" w:lineRule="auto"/>
        <w:rPr>
          <w:rFonts w:ascii="Times New Roman" w:hAnsi="Times New Roman"/>
          <w:sz w:val="28"/>
          <w:szCs w:val="28"/>
          <w:lang w:val="kk-KZ"/>
        </w:rPr>
      </w:pPr>
      <w:r>
        <w:rPr>
          <w:rFonts w:ascii="Times New Roman" w:hAnsi="Times New Roman"/>
          <w:sz w:val="28"/>
          <w:szCs w:val="28"/>
          <w:lang w:val="kk-KZ"/>
        </w:rPr>
        <w:t>М. Әуезов атындағы ОҚ</w:t>
      </w:r>
      <w:r w:rsidRPr="00B43D71">
        <w:rPr>
          <w:rFonts w:ascii="Times New Roman" w:hAnsi="Times New Roman"/>
          <w:sz w:val="28"/>
          <w:szCs w:val="28"/>
          <w:lang w:val="kk-KZ"/>
        </w:rPr>
        <w:t xml:space="preserve">У-нің баспа орталығы, Шымкент қаласы, </w:t>
      </w:r>
    </w:p>
    <w:p w:rsidR="00625A7E" w:rsidRPr="00B43D71" w:rsidRDefault="00625A7E" w:rsidP="008A4DB6">
      <w:pPr>
        <w:spacing w:after="0" w:line="240" w:lineRule="auto"/>
        <w:rPr>
          <w:rFonts w:ascii="Times New Roman" w:hAnsi="Times New Roman"/>
          <w:sz w:val="28"/>
          <w:szCs w:val="28"/>
          <w:lang w:val="kk-KZ"/>
        </w:rPr>
      </w:pPr>
      <w:r w:rsidRPr="00B43D71">
        <w:rPr>
          <w:rFonts w:ascii="Times New Roman" w:hAnsi="Times New Roman"/>
          <w:sz w:val="28"/>
          <w:szCs w:val="28"/>
          <w:lang w:val="kk-KZ"/>
        </w:rPr>
        <w:t>Тауке хан даң. 5</w:t>
      </w:r>
    </w:p>
    <w:p w:rsidR="00625A7E" w:rsidRPr="002768BB" w:rsidRDefault="00625A7E" w:rsidP="00625A7E">
      <w:pPr>
        <w:spacing w:line="360" w:lineRule="auto"/>
        <w:jc w:val="center"/>
        <w:rPr>
          <w:rFonts w:ascii="Times New Roman" w:hAnsi="Times New Roman"/>
          <w:sz w:val="28"/>
          <w:szCs w:val="28"/>
          <w:lang w:val="kk-KZ"/>
        </w:rPr>
      </w:pPr>
    </w:p>
    <w:p w:rsidR="002C0772" w:rsidRDefault="002C0772" w:rsidP="001545B2">
      <w:pPr>
        <w:tabs>
          <w:tab w:val="left" w:pos="1185"/>
        </w:tabs>
        <w:jc w:val="both"/>
        <w:rPr>
          <w:rFonts w:ascii="Times New Roman" w:hAnsi="Times New Roman" w:cs="Times New Roman"/>
          <w:sz w:val="28"/>
          <w:szCs w:val="28"/>
          <w:lang w:val="kk-KZ"/>
        </w:rPr>
      </w:pPr>
    </w:p>
    <w:p w:rsidR="002C0772" w:rsidRDefault="002C0772" w:rsidP="001545B2">
      <w:pPr>
        <w:tabs>
          <w:tab w:val="left" w:pos="1185"/>
        </w:tabs>
        <w:jc w:val="both"/>
        <w:rPr>
          <w:rFonts w:ascii="Times New Roman" w:hAnsi="Times New Roman" w:cs="Times New Roman"/>
          <w:sz w:val="28"/>
          <w:szCs w:val="28"/>
          <w:lang w:val="kk-KZ"/>
        </w:rPr>
      </w:pPr>
    </w:p>
    <w:p w:rsidR="002C0772" w:rsidRDefault="002C0772" w:rsidP="001545B2">
      <w:pPr>
        <w:tabs>
          <w:tab w:val="left" w:pos="1185"/>
        </w:tabs>
        <w:jc w:val="both"/>
        <w:rPr>
          <w:rFonts w:ascii="Times New Roman" w:hAnsi="Times New Roman" w:cs="Times New Roman"/>
          <w:sz w:val="28"/>
          <w:szCs w:val="28"/>
          <w:lang w:val="kk-KZ"/>
        </w:rPr>
      </w:pPr>
    </w:p>
    <w:p w:rsidR="002C0772" w:rsidRDefault="002C0772" w:rsidP="001545B2">
      <w:pPr>
        <w:tabs>
          <w:tab w:val="left" w:pos="1185"/>
        </w:tabs>
        <w:jc w:val="both"/>
        <w:rPr>
          <w:rFonts w:ascii="Times New Roman" w:hAnsi="Times New Roman" w:cs="Times New Roman"/>
          <w:sz w:val="28"/>
          <w:szCs w:val="28"/>
          <w:lang w:val="kk-KZ"/>
        </w:rPr>
      </w:pPr>
    </w:p>
    <w:p w:rsidR="002C0772" w:rsidRDefault="002C0772" w:rsidP="001545B2">
      <w:pPr>
        <w:tabs>
          <w:tab w:val="left" w:pos="1185"/>
        </w:tabs>
        <w:jc w:val="both"/>
        <w:rPr>
          <w:rFonts w:ascii="Times New Roman" w:hAnsi="Times New Roman" w:cs="Times New Roman"/>
          <w:sz w:val="28"/>
          <w:szCs w:val="28"/>
          <w:lang w:val="kk-KZ"/>
        </w:rPr>
      </w:pPr>
    </w:p>
    <w:p w:rsidR="002C0772" w:rsidRDefault="002C0772" w:rsidP="001545B2">
      <w:pPr>
        <w:tabs>
          <w:tab w:val="left" w:pos="1185"/>
        </w:tabs>
        <w:jc w:val="both"/>
        <w:rPr>
          <w:rFonts w:ascii="Times New Roman" w:hAnsi="Times New Roman" w:cs="Times New Roman"/>
          <w:sz w:val="28"/>
          <w:szCs w:val="28"/>
          <w:lang w:val="kk-KZ"/>
        </w:rPr>
      </w:pPr>
    </w:p>
    <w:p w:rsidR="002C0772" w:rsidRDefault="002C0772" w:rsidP="001545B2">
      <w:pPr>
        <w:tabs>
          <w:tab w:val="left" w:pos="1185"/>
        </w:tabs>
        <w:jc w:val="both"/>
        <w:rPr>
          <w:rFonts w:ascii="Times New Roman" w:hAnsi="Times New Roman" w:cs="Times New Roman"/>
          <w:sz w:val="28"/>
          <w:szCs w:val="28"/>
          <w:lang w:val="kk-KZ"/>
        </w:rPr>
      </w:pPr>
    </w:p>
    <w:p w:rsidR="002C0772" w:rsidRDefault="002C0772" w:rsidP="001545B2">
      <w:pPr>
        <w:tabs>
          <w:tab w:val="left" w:pos="1185"/>
        </w:tabs>
        <w:jc w:val="both"/>
        <w:rPr>
          <w:rFonts w:ascii="Times New Roman" w:hAnsi="Times New Roman" w:cs="Times New Roman"/>
          <w:sz w:val="28"/>
          <w:szCs w:val="28"/>
          <w:lang w:val="kk-KZ"/>
        </w:rPr>
      </w:pPr>
    </w:p>
    <w:p w:rsidR="002C0772" w:rsidRDefault="002C0772" w:rsidP="001545B2">
      <w:pPr>
        <w:tabs>
          <w:tab w:val="left" w:pos="1185"/>
        </w:tabs>
        <w:jc w:val="both"/>
        <w:rPr>
          <w:rFonts w:ascii="Times New Roman" w:hAnsi="Times New Roman" w:cs="Times New Roman"/>
          <w:sz w:val="28"/>
          <w:szCs w:val="28"/>
          <w:lang w:val="kk-KZ"/>
        </w:rPr>
      </w:pPr>
    </w:p>
    <w:p w:rsidR="002C0772" w:rsidRDefault="002C0772" w:rsidP="001545B2">
      <w:pPr>
        <w:tabs>
          <w:tab w:val="left" w:pos="1185"/>
        </w:tabs>
        <w:jc w:val="both"/>
        <w:rPr>
          <w:rFonts w:ascii="Times New Roman" w:hAnsi="Times New Roman" w:cs="Times New Roman"/>
          <w:sz w:val="28"/>
          <w:szCs w:val="28"/>
          <w:lang w:val="kk-KZ"/>
        </w:rPr>
      </w:pPr>
    </w:p>
    <w:p w:rsidR="004E2644" w:rsidRPr="001545B2" w:rsidRDefault="00327732" w:rsidP="001545B2">
      <w:pPr>
        <w:tabs>
          <w:tab w:val="left" w:pos="1185"/>
        </w:tabs>
        <w:jc w:val="both"/>
        <w:rPr>
          <w:rFonts w:ascii="Times New Roman" w:hAnsi="Times New Roman" w:cs="Times New Roman"/>
          <w:sz w:val="28"/>
          <w:szCs w:val="28"/>
          <w:lang w:val="kk-KZ"/>
        </w:rPr>
      </w:pPr>
      <w:r w:rsidRPr="00327732">
        <w:rPr>
          <w:rFonts w:ascii="Times New Roman" w:hAnsi="Times New Roman"/>
          <w:i/>
          <w:noProof/>
          <w:sz w:val="28"/>
          <w:szCs w:val="28"/>
        </w:rPr>
        <w:pict>
          <v:rect id="_x0000_s1256" style="position:absolute;left:0;text-align:left;margin-left:213.8pt;margin-top:15.95pt;width:66.1pt;height:50.85pt;z-index:251663360" stroked="f"/>
        </w:pict>
      </w:r>
    </w:p>
    <w:sectPr w:rsidR="004E2644" w:rsidRPr="001545B2" w:rsidSect="00E7097D">
      <w:footerReference w:type="default" r:id="rId34"/>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6A00" w:rsidRDefault="006B6A00" w:rsidP="001B1F85">
      <w:pPr>
        <w:spacing w:after="0" w:line="240" w:lineRule="auto"/>
      </w:pPr>
      <w:r>
        <w:separator/>
      </w:r>
    </w:p>
  </w:endnote>
  <w:endnote w:type="continuationSeparator" w:id="1">
    <w:p w:rsidR="006B6A00" w:rsidRDefault="006B6A00" w:rsidP="001B1F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68948"/>
      <w:docPartObj>
        <w:docPartGallery w:val="Page Numbers (Bottom of Page)"/>
        <w:docPartUnique/>
      </w:docPartObj>
    </w:sdtPr>
    <w:sdtContent>
      <w:p w:rsidR="00BB00C1" w:rsidRDefault="00BB00C1">
        <w:pPr>
          <w:pStyle w:val="ad"/>
          <w:jc w:val="center"/>
        </w:pPr>
        <w:fldSimple w:instr=" PAGE   \* MERGEFORMAT ">
          <w:r w:rsidR="00A21EE6">
            <w:rPr>
              <w:noProof/>
            </w:rPr>
            <w:t>120</w:t>
          </w:r>
        </w:fldSimple>
      </w:p>
    </w:sdtContent>
  </w:sdt>
  <w:p w:rsidR="00BB00C1" w:rsidRDefault="00BB00C1">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6A00" w:rsidRDefault="006B6A00" w:rsidP="001B1F85">
      <w:pPr>
        <w:spacing w:after="0" w:line="240" w:lineRule="auto"/>
      </w:pPr>
      <w:r>
        <w:separator/>
      </w:r>
    </w:p>
  </w:footnote>
  <w:footnote w:type="continuationSeparator" w:id="1">
    <w:p w:rsidR="006B6A00" w:rsidRDefault="006B6A00" w:rsidP="001B1F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6A40F9"/>
    <w:multiLevelType w:val="multilevel"/>
    <w:tmpl w:val="83DAD7AA"/>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45482D61"/>
    <w:multiLevelType w:val="multilevel"/>
    <w:tmpl w:val="37202FF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46016260"/>
    <w:multiLevelType w:val="multilevel"/>
    <w:tmpl w:val="331AC0CA"/>
    <w:lvl w:ilvl="0">
      <w:start w:val="1"/>
      <w:numFmt w:val="decimal"/>
      <w:lvlText w:val="%1"/>
      <w:lvlJc w:val="left"/>
      <w:pPr>
        <w:ind w:left="375" w:hanging="375"/>
      </w:pPr>
      <w:rPr>
        <w:rFonts w:ascii="Times New Roman" w:eastAsia="Times New Roman" w:hAnsi="Times New Roman" w:cs="Times New Roman"/>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46707BAF"/>
    <w:multiLevelType w:val="hybridMultilevel"/>
    <w:tmpl w:val="503A1E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9C829AD"/>
    <w:multiLevelType w:val="hybridMultilevel"/>
    <w:tmpl w:val="FD9039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7185792"/>
    <w:multiLevelType w:val="hybridMultilevel"/>
    <w:tmpl w:val="9022D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8BA7D67"/>
    <w:multiLevelType w:val="hybridMultilevel"/>
    <w:tmpl w:val="4E404A92"/>
    <w:lvl w:ilvl="0" w:tplc="ABF0BDD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6BB38A7"/>
    <w:multiLevelType w:val="multilevel"/>
    <w:tmpl w:val="2160B95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7"/>
  </w:num>
  <w:num w:numId="2">
    <w:abstractNumId w:val="0"/>
  </w:num>
  <w:num w:numId="3">
    <w:abstractNumId w:val="2"/>
  </w:num>
  <w:num w:numId="4">
    <w:abstractNumId w:val="5"/>
  </w:num>
  <w:num w:numId="5">
    <w:abstractNumId w:val="3"/>
  </w:num>
  <w:num w:numId="6">
    <w:abstractNumId w:val="6"/>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D5A4E"/>
    <w:rsid w:val="000067A6"/>
    <w:rsid w:val="00011673"/>
    <w:rsid w:val="00017033"/>
    <w:rsid w:val="00022B55"/>
    <w:rsid w:val="00024B9A"/>
    <w:rsid w:val="00025C18"/>
    <w:rsid w:val="00032C6D"/>
    <w:rsid w:val="00033750"/>
    <w:rsid w:val="000347EA"/>
    <w:rsid w:val="00036FAE"/>
    <w:rsid w:val="00043D5B"/>
    <w:rsid w:val="00051F52"/>
    <w:rsid w:val="00055B6C"/>
    <w:rsid w:val="00060C47"/>
    <w:rsid w:val="00063FC1"/>
    <w:rsid w:val="00066126"/>
    <w:rsid w:val="00072DA2"/>
    <w:rsid w:val="0007586D"/>
    <w:rsid w:val="00076219"/>
    <w:rsid w:val="0008032A"/>
    <w:rsid w:val="00080FC9"/>
    <w:rsid w:val="00082489"/>
    <w:rsid w:val="00083472"/>
    <w:rsid w:val="000835D5"/>
    <w:rsid w:val="00083BD5"/>
    <w:rsid w:val="000A1007"/>
    <w:rsid w:val="000A3A84"/>
    <w:rsid w:val="000A3B99"/>
    <w:rsid w:val="000A5D21"/>
    <w:rsid w:val="000A62B6"/>
    <w:rsid w:val="000B2DA7"/>
    <w:rsid w:val="000C3B87"/>
    <w:rsid w:val="000C46EC"/>
    <w:rsid w:val="000C7BD9"/>
    <w:rsid w:val="000D26F4"/>
    <w:rsid w:val="000D38A6"/>
    <w:rsid w:val="000F13D8"/>
    <w:rsid w:val="000F21EF"/>
    <w:rsid w:val="000F4684"/>
    <w:rsid w:val="000F489D"/>
    <w:rsid w:val="000F6276"/>
    <w:rsid w:val="000F7C70"/>
    <w:rsid w:val="00100F61"/>
    <w:rsid w:val="001039ED"/>
    <w:rsid w:val="0010420E"/>
    <w:rsid w:val="00112360"/>
    <w:rsid w:val="00114247"/>
    <w:rsid w:val="001142BA"/>
    <w:rsid w:val="00115314"/>
    <w:rsid w:val="001153C5"/>
    <w:rsid w:val="0011764E"/>
    <w:rsid w:val="001212B0"/>
    <w:rsid w:val="001251E7"/>
    <w:rsid w:val="00126F7F"/>
    <w:rsid w:val="00127D61"/>
    <w:rsid w:val="0013367C"/>
    <w:rsid w:val="001409F7"/>
    <w:rsid w:val="001423B1"/>
    <w:rsid w:val="00142E05"/>
    <w:rsid w:val="00143C75"/>
    <w:rsid w:val="00154253"/>
    <w:rsid w:val="001545B2"/>
    <w:rsid w:val="001578E3"/>
    <w:rsid w:val="00160938"/>
    <w:rsid w:val="00160B40"/>
    <w:rsid w:val="00160D4E"/>
    <w:rsid w:val="0016255B"/>
    <w:rsid w:val="001646C2"/>
    <w:rsid w:val="001677F1"/>
    <w:rsid w:val="00167D59"/>
    <w:rsid w:val="00171DA6"/>
    <w:rsid w:val="00176A57"/>
    <w:rsid w:val="00180603"/>
    <w:rsid w:val="00184C5C"/>
    <w:rsid w:val="001922F0"/>
    <w:rsid w:val="00193CD5"/>
    <w:rsid w:val="00194DB1"/>
    <w:rsid w:val="00195D3C"/>
    <w:rsid w:val="0019615B"/>
    <w:rsid w:val="00196F7D"/>
    <w:rsid w:val="001A1B2E"/>
    <w:rsid w:val="001A7FCA"/>
    <w:rsid w:val="001B1209"/>
    <w:rsid w:val="001B1F85"/>
    <w:rsid w:val="001B24BA"/>
    <w:rsid w:val="001B37D2"/>
    <w:rsid w:val="001B6E60"/>
    <w:rsid w:val="001B7E82"/>
    <w:rsid w:val="001C2A64"/>
    <w:rsid w:val="001C31F3"/>
    <w:rsid w:val="001D7847"/>
    <w:rsid w:val="001E4394"/>
    <w:rsid w:val="001E608B"/>
    <w:rsid w:val="001F1F5F"/>
    <w:rsid w:val="00201883"/>
    <w:rsid w:val="00202CA7"/>
    <w:rsid w:val="00203066"/>
    <w:rsid w:val="002034BD"/>
    <w:rsid w:val="00203709"/>
    <w:rsid w:val="00220264"/>
    <w:rsid w:val="00223849"/>
    <w:rsid w:val="002238EF"/>
    <w:rsid w:val="00225AA6"/>
    <w:rsid w:val="00232D76"/>
    <w:rsid w:val="00235ABE"/>
    <w:rsid w:val="0024717D"/>
    <w:rsid w:val="0025016C"/>
    <w:rsid w:val="00252D8D"/>
    <w:rsid w:val="00253971"/>
    <w:rsid w:val="00253AC0"/>
    <w:rsid w:val="002612FD"/>
    <w:rsid w:val="00261BAD"/>
    <w:rsid w:val="00272AB1"/>
    <w:rsid w:val="002768BB"/>
    <w:rsid w:val="002774DC"/>
    <w:rsid w:val="0027758C"/>
    <w:rsid w:val="00282064"/>
    <w:rsid w:val="002820CB"/>
    <w:rsid w:val="002843C2"/>
    <w:rsid w:val="00285E19"/>
    <w:rsid w:val="00287EEB"/>
    <w:rsid w:val="002904CA"/>
    <w:rsid w:val="0029086C"/>
    <w:rsid w:val="002930C6"/>
    <w:rsid w:val="002A20CF"/>
    <w:rsid w:val="002A4644"/>
    <w:rsid w:val="002B0E4B"/>
    <w:rsid w:val="002B0FDC"/>
    <w:rsid w:val="002B48AA"/>
    <w:rsid w:val="002C0772"/>
    <w:rsid w:val="002C3969"/>
    <w:rsid w:val="002C6483"/>
    <w:rsid w:val="002C706E"/>
    <w:rsid w:val="002D294C"/>
    <w:rsid w:val="002D3140"/>
    <w:rsid w:val="002D715E"/>
    <w:rsid w:val="002E1205"/>
    <w:rsid w:val="002E2D63"/>
    <w:rsid w:val="002E79EA"/>
    <w:rsid w:val="002F088D"/>
    <w:rsid w:val="002F0893"/>
    <w:rsid w:val="002F614C"/>
    <w:rsid w:val="002F770B"/>
    <w:rsid w:val="00302BEA"/>
    <w:rsid w:val="00305022"/>
    <w:rsid w:val="0031026A"/>
    <w:rsid w:val="00310CC4"/>
    <w:rsid w:val="00311E2F"/>
    <w:rsid w:val="00314B14"/>
    <w:rsid w:val="00316A55"/>
    <w:rsid w:val="0032069B"/>
    <w:rsid w:val="00322378"/>
    <w:rsid w:val="00327381"/>
    <w:rsid w:val="00327732"/>
    <w:rsid w:val="00331F6E"/>
    <w:rsid w:val="003356E2"/>
    <w:rsid w:val="0033675E"/>
    <w:rsid w:val="00337981"/>
    <w:rsid w:val="00340D77"/>
    <w:rsid w:val="003427BC"/>
    <w:rsid w:val="00344277"/>
    <w:rsid w:val="0035473F"/>
    <w:rsid w:val="003610CF"/>
    <w:rsid w:val="00361DC0"/>
    <w:rsid w:val="00363DB3"/>
    <w:rsid w:val="003652A1"/>
    <w:rsid w:val="00365AE1"/>
    <w:rsid w:val="00366788"/>
    <w:rsid w:val="003669E2"/>
    <w:rsid w:val="00367134"/>
    <w:rsid w:val="0036795A"/>
    <w:rsid w:val="003777C4"/>
    <w:rsid w:val="00377B0C"/>
    <w:rsid w:val="00385E47"/>
    <w:rsid w:val="00386D28"/>
    <w:rsid w:val="00390B0E"/>
    <w:rsid w:val="00391918"/>
    <w:rsid w:val="00397A5A"/>
    <w:rsid w:val="003A07BA"/>
    <w:rsid w:val="003A0CB2"/>
    <w:rsid w:val="003A754A"/>
    <w:rsid w:val="003B2EE0"/>
    <w:rsid w:val="003C512F"/>
    <w:rsid w:val="003C608A"/>
    <w:rsid w:val="003C6425"/>
    <w:rsid w:val="003C7E34"/>
    <w:rsid w:val="003D1EBF"/>
    <w:rsid w:val="003D36CB"/>
    <w:rsid w:val="003D5A4E"/>
    <w:rsid w:val="003E1621"/>
    <w:rsid w:val="003E2EA5"/>
    <w:rsid w:val="003E2F6F"/>
    <w:rsid w:val="003E30F7"/>
    <w:rsid w:val="003E4683"/>
    <w:rsid w:val="003E685E"/>
    <w:rsid w:val="003F2171"/>
    <w:rsid w:val="003F49C1"/>
    <w:rsid w:val="003F6701"/>
    <w:rsid w:val="003F6D87"/>
    <w:rsid w:val="004002A7"/>
    <w:rsid w:val="0040085A"/>
    <w:rsid w:val="00402002"/>
    <w:rsid w:val="00402BEB"/>
    <w:rsid w:val="0040758C"/>
    <w:rsid w:val="00410071"/>
    <w:rsid w:val="00410FA6"/>
    <w:rsid w:val="00423DBB"/>
    <w:rsid w:val="00427560"/>
    <w:rsid w:val="00427B4B"/>
    <w:rsid w:val="00431727"/>
    <w:rsid w:val="00440D6A"/>
    <w:rsid w:val="00440DF6"/>
    <w:rsid w:val="00442787"/>
    <w:rsid w:val="00444966"/>
    <w:rsid w:val="00444C4E"/>
    <w:rsid w:val="00450429"/>
    <w:rsid w:val="00451AD9"/>
    <w:rsid w:val="00457E4B"/>
    <w:rsid w:val="0046243B"/>
    <w:rsid w:val="00465430"/>
    <w:rsid w:val="00465A25"/>
    <w:rsid w:val="004726AF"/>
    <w:rsid w:val="00473800"/>
    <w:rsid w:val="00473A0E"/>
    <w:rsid w:val="0047535D"/>
    <w:rsid w:val="0047556B"/>
    <w:rsid w:val="00481D61"/>
    <w:rsid w:val="0048598F"/>
    <w:rsid w:val="00492496"/>
    <w:rsid w:val="00492C6E"/>
    <w:rsid w:val="00493B68"/>
    <w:rsid w:val="00495C69"/>
    <w:rsid w:val="00496889"/>
    <w:rsid w:val="004971D6"/>
    <w:rsid w:val="004A006E"/>
    <w:rsid w:val="004A41A6"/>
    <w:rsid w:val="004A43A8"/>
    <w:rsid w:val="004A6E04"/>
    <w:rsid w:val="004B0D0F"/>
    <w:rsid w:val="004B1413"/>
    <w:rsid w:val="004B299C"/>
    <w:rsid w:val="004B2E71"/>
    <w:rsid w:val="004B3582"/>
    <w:rsid w:val="004B4AA5"/>
    <w:rsid w:val="004B7B1F"/>
    <w:rsid w:val="004B7BD5"/>
    <w:rsid w:val="004C0BCC"/>
    <w:rsid w:val="004C60D4"/>
    <w:rsid w:val="004D05FE"/>
    <w:rsid w:val="004D23C8"/>
    <w:rsid w:val="004D3468"/>
    <w:rsid w:val="004E0ACE"/>
    <w:rsid w:val="004E1C63"/>
    <w:rsid w:val="004E2644"/>
    <w:rsid w:val="004E5280"/>
    <w:rsid w:val="004E55DB"/>
    <w:rsid w:val="004E6CDE"/>
    <w:rsid w:val="004E790D"/>
    <w:rsid w:val="004F0786"/>
    <w:rsid w:val="004F101B"/>
    <w:rsid w:val="004F3F94"/>
    <w:rsid w:val="00500440"/>
    <w:rsid w:val="00501155"/>
    <w:rsid w:val="0050241C"/>
    <w:rsid w:val="0050441D"/>
    <w:rsid w:val="005064B9"/>
    <w:rsid w:val="00511962"/>
    <w:rsid w:val="0051297C"/>
    <w:rsid w:val="00512AE0"/>
    <w:rsid w:val="005166AE"/>
    <w:rsid w:val="00521A0B"/>
    <w:rsid w:val="00522CF2"/>
    <w:rsid w:val="00525180"/>
    <w:rsid w:val="005254BF"/>
    <w:rsid w:val="00527088"/>
    <w:rsid w:val="0053299E"/>
    <w:rsid w:val="00532D76"/>
    <w:rsid w:val="00540BED"/>
    <w:rsid w:val="005413B7"/>
    <w:rsid w:val="005417B1"/>
    <w:rsid w:val="00541BA8"/>
    <w:rsid w:val="00542B14"/>
    <w:rsid w:val="00546C0B"/>
    <w:rsid w:val="005507A1"/>
    <w:rsid w:val="00550E77"/>
    <w:rsid w:val="00555C2B"/>
    <w:rsid w:val="005574E1"/>
    <w:rsid w:val="0056054D"/>
    <w:rsid w:val="005620EA"/>
    <w:rsid w:val="0056514E"/>
    <w:rsid w:val="0057187E"/>
    <w:rsid w:val="005720E6"/>
    <w:rsid w:val="005744B2"/>
    <w:rsid w:val="005859C4"/>
    <w:rsid w:val="005928B5"/>
    <w:rsid w:val="00594673"/>
    <w:rsid w:val="00596ACB"/>
    <w:rsid w:val="005A1F8E"/>
    <w:rsid w:val="005A379B"/>
    <w:rsid w:val="005A546D"/>
    <w:rsid w:val="005A77D5"/>
    <w:rsid w:val="005B5777"/>
    <w:rsid w:val="005B5CF4"/>
    <w:rsid w:val="005B621C"/>
    <w:rsid w:val="005C6E3A"/>
    <w:rsid w:val="005D090F"/>
    <w:rsid w:val="005D0DF6"/>
    <w:rsid w:val="005D104A"/>
    <w:rsid w:val="005D35D8"/>
    <w:rsid w:val="005D7DF2"/>
    <w:rsid w:val="005F3876"/>
    <w:rsid w:val="00600766"/>
    <w:rsid w:val="0060557E"/>
    <w:rsid w:val="006072F1"/>
    <w:rsid w:val="00607B32"/>
    <w:rsid w:val="00607EC7"/>
    <w:rsid w:val="006204E7"/>
    <w:rsid w:val="006218AE"/>
    <w:rsid w:val="00623953"/>
    <w:rsid w:val="00625A7E"/>
    <w:rsid w:val="00630C4D"/>
    <w:rsid w:val="00631DF7"/>
    <w:rsid w:val="00633676"/>
    <w:rsid w:val="00637F4A"/>
    <w:rsid w:val="00642DB8"/>
    <w:rsid w:val="006448C0"/>
    <w:rsid w:val="00645F00"/>
    <w:rsid w:val="006469EA"/>
    <w:rsid w:val="00647D8C"/>
    <w:rsid w:val="00660C7F"/>
    <w:rsid w:val="0066134C"/>
    <w:rsid w:val="006616A6"/>
    <w:rsid w:val="00662117"/>
    <w:rsid w:val="00663248"/>
    <w:rsid w:val="006769F4"/>
    <w:rsid w:val="00681E62"/>
    <w:rsid w:val="006905F1"/>
    <w:rsid w:val="0069433D"/>
    <w:rsid w:val="006A01B3"/>
    <w:rsid w:val="006A3B5B"/>
    <w:rsid w:val="006B33EB"/>
    <w:rsid w:val="006B6A00"/>
    <w:rsid w:val="006C0799"/>
    <w:rsid w:val="006C125E"/>
    <w:rsid w:val="006C4952"/>
    <w:rsid w:val="006C4AC0"/>
    <w:rsid w:val="006C67BC"/>
    <w:rsid w:val="006D62B8"/>
    <w:rsid w:val="006E4698"/>
    <w:rsid w:val="006E5558"/>
    <w:rsid w:val="006E6905"/>
    <w:rsid w:val="006F36C5"/>
    <w:rsid w:val="006F3B0F"/>
    <w:rsid w:val="006F5687"/>
    <w:rsid w:val="0070295F"/>
    <w:rsid w:val="00702FCF"/>
    <w:rsid w:val="0070515A"/>
    <w:rsid w:val="00707FFC"/>
    <w:rsid w:val="007104B8"/>
    <w:rsid w:val="00710936"/>
    <w:rsid w:val="00710A59"/>
    <w:rsid w:val="0072320E"/>
    <w:rsid w:val="007267FA"/>
    <w:rsid w:val="007322DC"/>
    <w:rsid w:val="00734478"/>
    <w:rsid w:val="007352B8"/>
    <w:rsid w:val="00735BFD"/>
    <w:rsid w:val="0074009F"/>
    <w:rsid w:val="0074147F"/>
    <w:rsid w:val="0074272A"/>
    <w:rsid w:val="00746721"/>
    <w:rsid w:val="00746FD5"/>
    <w:rsid w:val="00747F75"/>
    <w:rsid w:val="0075237B"/>
    <w:rsid w:val="00753525"/>
    <w:rsid w:val="00755350"/>
    <w:rsid w:val="00756CE0"/>
    <w:rsid w:val="00757CAE"/>
    <w:rsid w:val="0076032B"/>
    <w:rsid w:val="00764389"/>
    <w:rsid w:val="007652C7"/>
    <w:rsid w:val="007679E2"/>
    <w:rsid w:val="0077005E"/>
    <w:rsid w:val="007723C8"/>
    <w:rsid w:val="007741E9"/>
    <w:rsid w:val="00774A64"/>
    <w:rsid w:val="00781DAE"/>
    <w:rsid w:val="0078283C"/>
    <w:rsid w:val="007864B3"/>
    <w:rsid w:val="0078667B"/>
    <w:rsid w:val="00792326"/>
    <w:rsid w:val="00795C28"/>
    <w:rsid w:val="00795CB3"/>
    <w:rsid w:val="0079738C"/>
    <w:rsid w:val="007A583B"/>
    <w:rsid w:val="007B0BBD"/>
    <w:rsid w:val="007B4DE4"/>
    <w:rsid w:val="007B4E00"/>
    <w:rsid w:val="007B7D40"/>
    <w:rsid w:val="007C3EAF"/>
    <w:rsid w:val="007C5918"/>
    <w:rsid w:val="007C7645"/>
    <w:rsid w:val="007D0D07"/>
    <w:rsid w:val="007D11F4"/>
    <w:rsid w:val="007E0FD6"/>
    <w:rsid w:val="007E3CBE"/>
    <w:rsid w:val="007E7515"/>
    <w:rsid w:val="007F30B6"/>
    <w:rsid w:val="007F62CC"/>
    <w:rsid w:val="00800C47"/>
    <w:rsid w:val="00803D1C"/>
    <w:rsid w:val="00805714"/>
    <w:rsid w:val="00806381"/>
    <w:rsid w:val="00807F5E"/>
    <w:rsid w:val="0081040F"/>
    <w:rsid w:val="00812A98"/>
    <w:rsid w:val="008142C9"/>
    <w:rsid w:val="0081547E"/>
    <w:rsid w:val="00817A81"/>
    <w:rsid w:val="00817CB0"/>
    <w:rsid w:val="00830BD1"/>
    <w:rsid w:val="00835BBA"/>
    <w:rsid w:val="00845DB0"/>
    <w:rsid w:val="00846BE8"/>
    <w:rsid w:val="008544B2"/>
    <w:rsid w:val="00854FC5"/>
    <w:rsid w:val="0085644D"/>
    <w:rsid w:val="008635A1"/>
    <w:rsid w:val="0086574F"/>
    <w:rsid w:val="008735F4"/>
    <w:rsid w:val="00876BCD"/>
    <w:rsid w:val="00877FC9"/>
    <w:rsid w:val="00880172"/>
    <w:rsid w:val="00880865"/>
    <w:rsid w:val="008856B7"/>
    <w:rsid w:val="008930E2"/>
    <w:rsid w:val="008934ED"/>
    <w:rsid w:val="0089583E"/>
    <w:rsid w:val="008966E2"/>
    <w:rsid w:val="008A4DB6"/>
    <w:rsid w:val="008A575A"/>
    <w:rsid w:val="008B0E69"/>
    <w:rsid w:val="008B191D"/>
    <w:rsid w:val="008B1976"/>
    <w:rsid w:val="008B1D83"/>
    <w:rsid w:val="008B69C2"/>
    <w:rsid w:val="008C25C9"/>
    <w:rsid w:val="008C3830"/>
    <w:rsid w:val="008D04DB"/>
    <w:rsid w:val="008D080E"/>
    <w:rsid w:val="008D4B8B"/>
    <w:rsid w:val="008D5BE7"/>
    <w:rsid w:val="008E2ECE"/>
    <w:rsid w:val="008E43C5"/>
    <w:rsid w:val="008E553A"/>
    <w:rsid w:val="008E6FA6"/>
    <w:rsid w:val="008E78DE"/>
    <w:rsid w:val="008F024C"/>
    <w:rsid w:val="008F40B7"/>
    <w:rsid w:val="008F6A14"/>
    <w:rsid w:val="008F75F5"/>
    <w:rsid w:val="00903CDD"/>
    <w:rsid w:val="0091142E"/>
    <w:rsid w:val="009139DB"/>
    <w:rsid w:val="00920545"/>
    <w:rsid w:val="00922B1D"/>
    <w:rsid w:val="00923948"/>
    <w:rsid w:val="00924934"/>
    <w:rsid w:val="00930E8F"/>
    <w:rsid w:val="00932B64"/>
    <w:rsid w:val="009333ED"/>
    <w:rsid w:val="00936B75"/>
    <w:rsid w:val="0093727D"/>
    <w:rsid w:val="00937636"/>
    <w:rsid w:val="00940639"/>
    <w:rsid w:val="0094293A"/>
    <w:rsid w:val="00943494"/>
    <w:rsid w:val="00945466"/>
    <w:rsid w:val="00947701"/>
    <w:rsid w:val="00950156"/>
    <w:rsid w:val="009515C2"/>
    <w:rsid w:val="009519A5"/>
    <w:rsid w:val="00951DEF"/>
    <w:rsid w:val="0095334B"/>
    <w:rsid w:val="00955275"/>
    <w:rsid w:val="00961FBB"/>
    <w:rsid w:val="00964669"/>
    <w:rsid w:val="00970A07"/>
    <w:rsid w:val="0097195C"/>
    <w:rsid w:val="009753BA"/>
    <w:rsid w:val="00977843"/>
    <w:rsid w:val="00984398"/>
    <w:rsid w:val="00985F2F"/>
    <w:rsid w:val="00990238"/>
    <w:rsid w:val="00992A8E"/>
    <w:rsid w:val="00992F7A"/>
    <w:rsid w:val="00994E80"/>
    <w:rsid w:val="009B1EDC"/>
    <w:rsid w:val="009C2403"/>
    <w:rsid w:val="009C49D1"/>
    <w:rsid w:val="009C5205"/>
    <w:rsid w:val="009C64E0"/>
    <w:rsid w:val="009C657D"/>
    <w:rsid w:val="009C753B"/>
    <w:rsid w:val="009D5FED"/>
    <w:rsid w:val="009D7854"/>
    <w:rsid w:val="009E48FA"/>
    <w:rsid w:val="009E5586"/>
    <w:rsid w:val="009F04A6"/>
    <w:rsid w:val="009F194E"/>
    <w:rsid w:val="009F331A"/>
    <w:rsid w:val="009F3668"/>
    <w:rsid w:val="009F4C18"/>
    <w:rsid w:val="009F4D81"/>
    <w:rsid w:val="009F5D43"/>
    <w:rsid w:val="00A014EB"/>
    <w:rsid w:val="00A026EE"/>
    <w:rsid w:val="00A034BE"/>
    <w:rsid w:val="00A15B87"/>
    <w:rsid w:val="00A1720F"/>
    <w:rsid w:val="00A21EE6"/>
    <w:rsid w:val="00A24AB3"/>
    <w:rsid w:val="00A25C43"/>
    <w:rsid w:val="00A27B4A"/>
    <w:rsid w:val="00A32993"/>
    <w:rsid w:val="00A33527"/>
    <w:rsid w:val="00A339D3"/>
    <w:rsid w:val="00A36383"/>
    <w:rsid w:val="00A43010"/>
    <w:rsid w:val="00A46D90"/>
    <w:rsid w:val="00A532F7"/>
    <w:rsid w:val="00A61696"/>
    <w:rsid w:val="00A649C8"/>
    <w:rsid w:val="00A65C32"/>
    <w:rsid w:val="00A67AB4"/>
    <w:rsid w:val="00A70914"/>
    <w:rsid w:val="00A802CE"/>
    <w:rsid w:val="00A80364"/>
    <w:rsid w:val="00A8161C"/>
    <w:rsid w:val="00A82B82"/>
    <w:rsid w:val="00A857E0"/>
    <w:rsid w:val="00A85C58"/>
    <w:rsid w:val="00A86786"/>
    <w:rsid w:val="00A86855"/>
    <w:rsid w:val="00A87BC2"/>
    <w:rsid w:val="00A93414"/>
    <w:rsid w:val="00A94133"/>
    <w:rsid w:val="00AB0AC9"/>
    <w:rsid w:val="00AB6E3B"/>
    <w:rsid w:val="00AB6E97"/>
    <w:rsid w:val="00AC18EE"/>
    <w:rsid w:val="00AD38CD"/>
    <w:rsid w:val="00AD5750"/>
    <w:rsid w:val="00AE151A"/>
    <w:rsid w:val="00AE6FC1"/>
    <w:rsid w:val="00AF3A68"/>
    <w:rsid w:val="00AF3F2A"/>
    <w:rsid w:val="00AF4731"/>
    <w:rsid w:val="00B00480"/>
    <w:rsid w:val="00B01E18"/>
    <w:rsid w:val="00B11751"/>
    <w:rsid w:val="00B13841"/>
    <w:rsid w:val="00B22E34"/>
    <w:rsid w:val="00B257D8"/>
    <w:rsid w:val="00B25806"/>
    <w:rsid w:val="00B308F3"/>
    <w:rsid w:val="00B3576F"/>
    <w:rsid w:val="00B358ED"/>
    <w:rsid w:val="00B35B67"/>
    <w:rsid w:val="00B376EA"/>
    <w:rsid w:val="00B4446B"/>
    <w:rsid w:val="00B44B08"/>
    <w:rsid w:val="00B47D0B"/>
    <w:rsid w:val="00B514B9"/>
    <w:rsid w:val="00B55FAA"/>
    <w:rsid w:val="00B62399"/>
    <w:rsid w:val="00B62E92"/>
    <w:rsid w:val="00B66771"/>
    <w:rsid w:val="00B66A50"/>
    <w:rsid w:val="00B67B79"/>
    <w:rsid w:val="00B707C5"/>
    <w:rsid w:val="00B711F9"/>
    <w:rsid w:val="00B71F01"/>
    <w:rsid w:val="00B7376A"/>
    <w:rsid w:val="00B738E4"/>
    <w:rsid w:val="00B74896"/>
    <w:rsid w:val="00B75392"/>
    <w:rsid w:val="00B779AA"/>
    <w:rsid w:val="00B820CE"/>
    <w:rsid w:val="00B86A85"/>
    <w:rsid w:val="00B92ABA"/>
    <w:rsid w:val="00B951F6"/>
    <w:rsid w:val="00B95C50"/>
    <w:rsid w:val="00BA21F1"/>
    <w:rsid w:val="00BA303F"/>
    <w:rsid w:val="00BA3D02"/>
    <w:rsid w:val="00BA5118"/>
    <w:rsid w:val="00BA6580"/>
    <w:rsid w:val="00BA6CCD"/>
    <w:rsid w:val="00BB00C1"/>
    <w:rsid w:val="00BB0916"/>
    <w:rsid w:val="00BB7964"/>
    <w:rsid w:val="00BC0F04"/>
    <w:rsid w:val="00BC1CEC"/>
    <w:rsid w:val="00BD0CF5"/>
    <w:rsid w:val="00BD0EAA"/>
    <w:rsid w:val="00BD1393"/>
    <w:rsid w:val="00BD3D3A"/>
    <w:rsid w:val="00BD66DE"/>
    <w:rsid w:val="00BE51C7"/>
    <w:rsid w:val="00BF04F9"/>
    <w:rsid w:val="00C053CA"/>
    <w:rsid w:val="00C11576"/>
    <w:rsid w:val="00C22DC5"/>
    <w:rsid w:val="00C241E7"/>
    <w:rsid w:val="00C26271"/>
    <w:rsid w:val="00C26704"/>
    <w:rsid w:val="00C30DE1"/>
    <w:rsid w:val="00C30FC6"/>
    <w:rsid w:val="00C33F14"/>
    <w:rsid w:val="00C36E76"/>
    <w:rsid w:val="00C40D99"/>
    <w:rsid w:val="00C52979"/>
    <w:rsid w:val="00C54863"/>
    <w:rsid w:val="00C56052"/>
    <w:rsid w:val="00C575B7"/>
    <w:rsid w:val="00C63236"/>
    <w:rsid w:val="00C63759"/>
    <w:rsid w:val="00C63E16"/>
    <w:rsid w:val="00C655D9"/>
    <w:rsid w:val="00C662E8"/>
    <w:rsid w:val="00C71CFB"/>
    <w:rsid w:val="00C71E8D"/>
    <w:rsid w:val="00C73CEC"/>
    <w:rsid w:val="00C746D1"/>
    <w:rsid w:val="00C74F21"/>
    <w:rsid w:val="00C74FD4"/>
    <w:rsid w:val="00C805E1"/>
    <w:rsid w:val="00C82CED"/>
    <w:rsid w:val="00C84E8A"/>
    <w:rsid w:val="00C863E0"/>
    <w:rsid w:val="00C90A9B"/>
    <w:rsid w:val="00C970D2"/>
    <w:rsid w:val="00C97D1F"/>
    <w:rsid w:val="00CA1540"/>
    <w:rsid w:val="00CA15D7"/>
    <w:rsid w:val="00CA20BD"/>
    <w:rsid w:val="00CA5033"/>
    <w:rsid w:val="00CA6962"/>
    <w:rsid w:val="00CB060B"/>
    <w:rsid w:val="00CB2A80"/>
    <w:rsid w:val="00CB2D07"/>
    <w:rsid w:val="00CB396C"/>
    <w:rsid w:val="00CB4046"/>
    <w:rsid w:val="00CC0EF0"/>
    <w:rsid w:val="00CC3110"/>
    <w:rsid w:val="00CC37BA"/>
    <w:rsid w:val="00CC5B1C"/>
    <w:rsid w:val="00CC7C00"/>
    <w:rsid w:val="00CD19AE"/>
    <w:rsid w:val="00CD22D3"/>
    <w:rsid w:val="00CD4A1C"/>
    <w:rsid w:val="00CD7EA6"/>
    <w:rsid w:val="00CE1FF3"/>
    <w:rsid w:val="00CE2670"/>
    <w:rsid w:val="00CE3B5A"/>
    <w:rsid w:val="00CE7589"/>
    <w:rsid w:val="00CF0F8A"/>
    <w:rsid w:val="00CF2840"/>
    <w:rsid w:val="00CF2E75"/>
    <w:rsid w:val="00D019EF"/>
    <w:rsid w:val="00D04033"/>
    <w:rsid w:val="00D04A55"/>
    <w:rsid w:val="00D05EFD"/>
    <w:rsid w:val="00D0654A"/>
    <w:rsid w:val="00D07BD5"/>
    <w:rsid w:val="00D10451"/>
    <w:rsid w:val="00D11FC4"/>
    <w:rsid w:val="00D14EBE"/>
    <w:rsid w:val="00D160DB"/>
    <w:rsid w:val="00D218F9"/>
    <w:rsid w:val="00D30C86"/>
    <w:rsid w:val="00D31328"/>
    <w:rsid w:val="00D374EC"/>
    <w:rsid w:val="00D37BFA"/>
    <w:rsid w:val="00D4053E"/>
    <w:rsid w:val="00D5056F"/>
    <w:rsid w:val="00D5137D"/>
    <w:rsid w:val="00D5460A"/>
    <w:rsid w:val="00D55884"/>
    <w:rsid w:val="00D579B7"/>
    <w:rsid w:val="00D63538"/>
    <w:rsid w:val="00D66055"/>
    <w:rsid w:val="00D70147"/>
    <w:rsid w:val="00D711D9"/>
    <w:rsid w:val="00D73C14"/>
    <w:rsid w:val="00D75331"/>
    <w:rsid w:val="00D77D02"/>
    <w:rsid w:val="00D805A3"/>
    <w:rsid w:val="00D8328F"/>
    <w:rsid w:val="00D8696C"/>
    <w:rsid w:val="00D86F80"/>
    <w:rsid w:val="00D94E8B"/>
    <w:rsid w:val="00D9532A"/>
    <w:rsid w:val="00D96264"/>
    <w:rsid w:val="00DA3262"/>
    <w:rsid w:val="00DA3C7B"/>
    <w:rsid w:val="00DA4788"/>
    <w:rsid w:val="00DA68D6"/>
    <w:rsid w:val="00DB38D1"/>
    <w:rsid w:val="00DB41E2"/>
    <w:rsid w:val="00DB5691"/>
    <w:rsid w:val="00DB6CD5"/>
    <w:rsid w:val="00DB7C6F"/>
    <w:rsid w:val="00DC0488"/>
    <w:rsid w:val="00DC1290"/>
    <w:rsid w:val="00DC3DAD"/>
    <w:rsid w:val="00DD0390"/>
    <w:rsid w:val="00DD0594"/>
    <w:rsid w:val="00DD0D11"/>
    <w:rsid w:val="00DE4287"/>
    <w:rsid w:val="00DF2485"/>
    <w:rsid w:val="00DF6BCC"/>
    <w:rsid w:val="00E002D7"/>
    <w:rsid w:val="00E04C65"/>
    <w:rsid w:val="00E069A0"/>
    <w:rsid w:val="00E14EEB"/>
    <w:rsid w:val="00E167F5"/>
    <w:rsid w:val="00E174C4"/>
    <w:rsid w:val="00E2711F"/>
    <w:rsid w:val="00E3621F"/>
    <w:rsid w:val="00E378FC"/>
    <w:rsid w:val="00E442F3"/>
    <w:rsid w:val="00E4502A"/>
    <w:rsid w:val="00E473AC"/>
    <w:rsid w:val="00E5324E"/>
    <w:rsid w:val="00E53858"/>
    <w:rsid w:val="00E651A9"/>
    <w:rsid w:val="00E67F96"/>
    <w:rsid w:val="00E7097D"/>
    <w:rsid w:val="00E721A7"/>
    <w:rsid w:val="00E73132"/>
    <w:rsid w:val="00E731CC"/>
    <w:rsid w:val="00E74AA2"/>
    <w:rsid w:val="00E835EA"/>
    <w:rsid w:val="00E9417A"/>
    <w:rsid w:val="00E9466C"/>
    <w:rsid w:val="00E95017"/>
    <w:rsid w:val="00E97864"/>
    <w:rsid w:val="00EA027A"/>
    <w:rsid w:val="00EA1853"/>
    <w:rsid w:val="00EA301C"/>
    <w:rsid w:val="00EA33A9"/>
    <w:rsid w:val="00EA7F41"/>
    <w:rsid w:val="00EB2955"/>
    <w:rsid w:val="00EB4B36"/>
    <w:rsid w:val="00EB56F1"/>
    <w:rsid w:val="00EC270C"/>
    <w:rsid w:val="00EC6389"/>
    <w:rsid w:val="00EC6D9A"/>
    <w:rsid w:val="00ED1E50"/>
    <w:rsid w:val="00ED24AF"/>
    <w:rsid w:val="00ED3F41"/>
    <w:rsid w:val="00ED570D"/>
    <w:rsid w:val="00EE02FD"/>
    <w:rsid w:val="00EE1FD0"/>
    <w:rsid w:val="00EE26E7"/>
    <w:rsid w:val="00EF0A08"/>
    <w:rsid w:val="00EF2F60"/>
    <w:rsid w:val="00EF3CA9"/>
    <w:rsid w:val="00F028A9"/>
    <w:rsid w:val="00F0447F"/>
    <w:rsid w:val="00F04CFA"/>
    <w:rsid w:val="00F067AB"/>
    <w:rsid w:val="00F070C8"/>
    <w:rsid w:val="00F11874"/>
    <w:rsid w:val="00F126D1"/>
    <w:rsid w:val="00F14F75"/>
    <w:rsid w:val="00F159B9"/>
    <w:rsid w:val="00F16742"/>
    <w:rsid w:val="00F22284"/>
    <w:rsid w:val="00F2336F"/>
    <w:rsid w:val="00F273FE"/>
    <w:rsid w:val="00F27D65"/>
    <w:rsid w:val="00F33FD1"/>
    <w:rsid w:val="00F34263"/>
    <w:rsid w:val="00F3437C"/>
    <w:rsid w:val="00F35C73"/>
    <w:rsid w:val="00F3624A"/>
    <w:rsid w:val="00F368FB"/>
    <w:rsid w:val="00F371B7"/>
    <w:rsid w:val="00F37A86"/>
    <w:rsid w:val="00F37FB3"/>
    <w:rsid w:val="00F40CED"/>
    <w:rsid w:val="00F4113F"/>
    <w:rsid w:val="00F42527"/>
    <w:rsid w:val="00F43DEA"/>
    <w:rsid w:val="00F45247"/>
    <w:rsid w:val="00F46A8F"/>
    <w:rsid w:val="00F46FDF"/>
    <w:rsid w:val="00F51BEC"/>
    <w:rsid w:val="00F54B9A"/>
    <w:rsid w:val="00F5780F"/>
    <w:rsid w:val="00F71DC1"/>
    <w:rsid w:val="00F747F9"/>
    <w:rsid w:val="00F75A8F"/>
    <w:rsid w:val="00F829EE"/>
    <w:rsid w:val="00F8601C"/>
    <w:rsid w:val="00F8679A"/>
    <w:rsid w:val="00F902BD"/>
    <w:rsid w:val="00F92B8E"/>
    <w:rsid w:val="00F93DAC"/>
    <w:rsid w:val="00F95C2D"/>
    <w:rsid w:val="00F9720C"/>
    <w:rsid w:val="00F973EB"/>
    <w:rsid w:val="00FA1718"/>
    <w:rsid w:val="00FA455C"/>
    <w:rsid w:val="00FA7FCA"/>
    <w:rsid w:val="00FB1377"/>
    <w:rsid w:val="00FC7C81"/>
    <w:rsid w:val="00FD173C"/>
    <w:rsid w:val="00FD396A"/>
    <w:rsid w:val="00FE1895"/>
    <w:rsid w:val="00FE766D"/>
    <w:rsid w:val="00FF1AAD"/>
    <w:rsid w:val="00FF3CB2"/>
    <w:rsid w:val="00FF56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262"/>
  </w:style>
  <w:style w:type="paragraph" w:styleId="1">
    <w:name w:val="heading 1"/>
    <w:basedOn w:val="a"/>
    <w:next w:val="a"/>
    <w:link w:val="10"/>
    <w:uiPriority w:val="9"/>
    <w:qFormat/>
    <w:rsid w:val="001542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B1EDC"/>
    <w:pPr>
      <w:keepNext/>
      <w:keepLines/>
      <w:spacing w:before="200" w:after="0"/>
      <w:outlineLvl w:val="1"/>
    </w:pPr>
    <w:rPr>
      <w:rFonts w:ascii="Cambria" w:eastAsia="Times New Roman" w:hAnsi="Cambria" w:cs="Times New Roman"/>
      <w:b/>
      <w:bCs/>
      <w:color w:val="4F81BD"/>
      <w:sz w:val="26"/>
      <w:szCs w:val="26"/>
      <w:lang w:val="en-US"/>
    </w:rPr>
  </w:style>
  <w:style w:type="paragraph" w:styleId="3">
    <w:name w:val="heading 3"/>
    <w:basedOn w:val="a"/>
    <w:next w:val="a"/>
    <w:link w:val="30"/>
    <w:uiPriority w:val="9"/>
    <w:unhideWhenUsed/>
    <w:qFormat/>
    <w:rsid w:val="00E2711F"/>
    <w:pPr>
      <w:keepNext/>
      <w:spacing w:before="240" w:after="60"/>
      <w:outlineLvl w:val="2"/>
    </w:pPr>
    <w:rPr>
      <w:rFonts w:ascii="Cambria" w:eastAsia="Times New Roman" w:hAnsi="Cambria" w:cs="Times New Roman"/>
      <w:b/>
      <w:bCs/>
      <w:sz w:val="26"/>
      <w:szCs w:val="26"/>
      <w:lang w:val="en-US" w:eastAsia="en-US"/>
    </w:rPr>
  </w:style>
  <w:style w:type="paragraph" w:styleId="8">
    <w:name w:val="heading 8"/>
    <w:basedOn w:val="a"/>
    <w:next w:val="a"/>
    <w:link w:val="80"/>
    <w:uiPriority w:val="9"/>
    <w:semiHidden/>
    <w:unhideWhenUsed/>
    <w:qFormat/>
    <w:rsid w:val="005D090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5392"/>
    <w:pPr>
      <w:ind w:left="720"/>
      <w:contextualSpacing/>
    </w:pPr>
    <w:rPr>
      <w:rFonts w:ascii="Calibri" w:eastAsia="Calibri" w:hAnsi="Calibri" w:cs="Times New Roman"/>
      <w:lang w:eastAsia="en-US"/>
    </w:rPr>
  </w:style>
  <w:style w:type="paragraph" w:styleId="a4">
    <w:name w:val="Body Text Indent"/>
    <w:basedOn w:val="a"/>
    <w:link w:val="a5"/>
    <w:rsid w:val="005C6E3A"/>
    <w:pPr>
      <w:spacing w:after="120" w:line="240" w:lineRule="auto"/>
      <w:ind w:left="283"/>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rsid w:val="005C6E3A"/>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9B1EDC"/>
    <w:rPr>
      <w:rFonts w:ascii="Cambria" w:eastAsia="Times New Roman" w:hAnsi="Cambria" w:cs="Times New Roman"/>
      <w:b/>
      <w:bCs/>
      <w:color w:val="4F81BD"/>
      <w:sz w:val="26"/>
      <w:szCs w:val="26"/>
      <w:lang w:val="en-US"/>
    </w:rPr>
  </w:style>
  <w:style w:type="paragraph" w:customStyle="1" w:styleId="Default">
    <w:name w:val="Default"/>
    <w:rsid w:val="009B1ED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9B1EDC"/>
    <w:pPr>
      <w:spacing w:before="100" w:beforeAutospacing="1" w:after="100" w:afterAutospacing="1" w:line="240" w:lineRule="auto"/>
    </w:pPr>
    <w:rPr>
      <w:rFonts w:ascii="Times New Roman" w:eastAsia="Times New Roman" w:hAnsi="Times New Roman" w:cs="Times New Roman"/>
      <w:sz w:val="24"/>
      <w:szCs w:val="24"/>
      <w:lang w:val="kk-KZ" w:eastAsia="kk-KZ"/>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6"/>
    <w:uiPriority w:val="99"/>
    <w:locked/>
    <w:rsid w:val="009B1EDC"/>
    <w:rPr>
      <w:rFonts w:ascii="Times New Roman" w:eastAsia="Times New Roman" w:hAnsi="Times New Roman" w:cs="Times New Roman"/>
      <w:sz w:val="24"/>
      <w:szCs w:val="24"/>
      <w:lang w:val="kk-KZ" w:eastAsia="kk-KZ"/>
    </w:rPr>
  </w:style>
  <w:style w:type="character" w:customStyle="1" w:styleId="30">
    <w:name w:val="Заголовок 3 Знак"/>
    <w:basedOn w:val="a0"/>
    <w:link w:val="3"/>
    <w:uiPriority w:val="9"/>
    <w:rsid w:val="00E2711F"/>
    <w:rPr>
      <w:rFonts w:ascii="Cambria" w:eastAsia="Times New Roman" w:hAnsi="Cambria" w:cs="Times New Roman"/>
      <w:b/>
      <w:bCs/>
      <w:sz w:val="26"/>
      <w:szCs w:val="26"/>
      <w:lang w:val="en-US" w:eastAsia="en-US"/>
    </w:rPr>
  </w:style>
  <w:style w:type="character" w:customStyle="1" w:styleId="submenu-table">
    <w:name w:val="submenu-table"/>
    <w:basedOn w:val="a0"/>
    <w:rsid w:val="0027758C"/>
  </w:style>
  <w:style w:type="paragraph" w:styleId="a7">
    <w:name w:val="Balloon Text"/>
    <w:basedOn w:val="a"/>
    <w:link w:val="a8"/>
    <w:uiPriority w:val="99"/>
    <w:semiHidden/>
    <w:unhideWhenUsed/>
    <w:rsid w:val="008966E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966E2"/>
    <w:rPr>
      <w:rFonts w:ascii="Tahoma" w:hAnsi="Tahoma" w:cs="Tahoma"/>
      <w:sz w:val="16"/>
      <w:szCs w:val="16"/>
    </w:rPr>
  </w:style>
  <w:style w:type="paragraph" w:styleId="HTML">
    <w:name w:val="HTML Preformatted"/>
    <w:basedOn w:val="a"/>
    <w:link w:val="HTML0"/>
    <w:uiPriority w:val="99"/>
    <w:unhideWhenUsed/>
    <w:rsid w:val="00FF1A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FF1AAD"/>
    <w:rPr>
      <w:rFonts w:ascii="Courier New" w:eastAsia="Times New Roman" w:hAnsi="Courier New" w:cs="Courier New"/>
      <w:sz w:val="20"/>
      <w:szCs w:val="20"/>
    </w:rPr>
  </w:style>
  <w:style w:type="character" w:customStyle="1" w:styleId="y2iqfc">
    <w:name w:val="y2iqfc"/>
    <w:basedOn w:val="a0"/>
    <w:rsid w:val="00FF1AAD"/>
  </w:style>
  <w:style w:type="paragraph" w:styleId="a9">
    <w:name w:val="No Spacing"/>
    <w:uiPriority w:val="1"/>
    <w:qFormat/>
    <w:rsid w:val="00FF1AAD"/>
    <w:pPr>
      <w:spacing w:after="0" w:line="240" w:lineRule="auto"/>
    </w:pPr>
  </w:style>
  <w:style w:type="character" w:customStyle="1" w:styleId="10">
    <w:name w:val="Заголовок 1 Знак"/>
    <w:basedOn w:val="a0"/>
    <w:link w:val="1"/>
    <w:uiPriority w:val="9"/>
    <w:rsid w:val="00154253"/>
    <w:rPr>
      <w:rFonts w:asciiTheme="majorHAnsi" w:eastAsiaTheme="majorEastAsia" w:hAnsiTheme="majorHAnsi" w:cstheme="majorBidi"/>
      <w:b/>
      <w:bCs/>
      <w:color w:val="365F91" w:themeColor="accent1" w:themeShade="BF"/>
      <w:sz w:val="28"/>
      <w:szCs w:val="28"/>
    </w:rPr>
  </w:style>
  <w:style w:type="character" w:styleId="aa">
    <w:name w:val="line number"/>
    <w:basedOn w:val="a0"/>
    <w:uiPriority w:val="99"/>
    <w:semiHidden/>
    <w:unhideWhenUsed/>
    <w:rsid w:val="0032069B"/>
  </w:style>
  <w:style w:type="paragraph" w:styleId="ab">
    <w:name w:val="header"/>
    <w:basedOn w:val="a"/>
    <w:link w:val="ac"/>
    <w:uiPriority w:val="99"/>
    <w:semiHidden/>
    <w:unhideWhenUsed/>
    <w:rsid w:val="001B1F85"/>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1B1F85"/>
  </w:style>
  <w:style w:type="paragraph" w:styleId="ad">
    <w:name w:val="footer"/>
    <w:basedOn w:val="a"/>
    <w:link w:val="ae"/>
    <w:uiPriority w:val="99"/>
    <w:unhideWhenUsed/>
    <w:rsid w:val="001B1F8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B1F85"/>
  </w:style>
  <w:style w:type="character" w:styleId="af">
    <w:name w:val="Hyperlink"/>
    <w:basedOn w:val="a0"/>
    <w:uiPriority w:val="99"/>
    <w:unhideWhenUsed/>
    <w:rsid w:val="00D05EFD"/>
    <w:rPr>
      <w:color w:val="0000FF"/>
      <w:u w:val="single"/>
    </w:rPr>
  </w:style>
  <w:style w:type="paragraph" w:styleId="af0">
    <w:name w:val="Body Text"/>
    <w:basedOn w:val="a"/>
    <w:link w:val="af1"/>
    <w:uiPriority w:val="99"/>
    <w:semiHidden/>
    <w:unhideWhenUsed/>
    <w:rsid w:val="00625A7E"/>
    <w:pPr>
      <w:spacing w:after="120"/>
    </w:pPr>
  </w:style>
  <w:style w:type="character" w:customStyle="1" w:styleId="af1">
    <w:name w:val="Основной текст Знак"/>
    <w:basedOn w:val="a0"/>
    <w:link w:val="af0"/>
    <w:uiPriority w:val="99"/>
    <w:semiHidden/>
    <w:rsid w:val="00625A7E"/>
  </w:style>
  <w:style w:type="character" w:styleId="af2">
    <w:name w:val="Emphasis"/>
    <w:basedOn w:val="a0"/>
    <w:uiPriority w:val="20"/>
    <w:qFormat/>
    <w:rsid w:val="00B66771"/>
    <w:rPr>
      <w:i/>
      <w:iCs/>
    </w:rPr>
  </w:style>
  <w:style w:type="paragraph" w:customStyle="1" w:styleId="22">
    <w:name w:val="Без интервала2"/>
    <w:rsid w:val="009C5205"/>
    <w:pPr>
      <w:spacing w:after="0" w:line="240" w:lineRule="auto"/>
    </w:pPr>
    <w:rPr>
      <w:rFonts w:ascii="Calibri" w:eastAsia="Calibri" w:hAnsi="Calibri" w:cs="Times New Roman"/>
    </w:rPr>
  </w:style>
  <w:style w:type="character" w:customStyle="1" w:styleId="80">
    <w:name w:val="Заголовок 8 Знак"/>
    <w:basedOn w:val="a0"/>
    <w:link w:val="8"/>
    <w:uiPriority w:val="9"/>
    <w:semiHidden/>
    <w:rsid w:val="005D090F"/>
    <w:rPr>
      <w:rFonts w:asciiTheme="majorHAnsi" w:eastAsiaTheme="majorEastAsia" w:hAnsiTheme="majorHAnsi" w:cstheme="majorBidi"/>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divs>
    <w:div w:id="3632083">
      <w:bodyDiv w:val="1"/>
      <w:marLeft w:val="0"/>
      <w:marRight w:val="0"/>
      <w:marTop w:val="0"/>
      <w:marBottom w:val="0"/>
      <w:divBdr>
        <w:top w:val="none" w:sz="0" w:space="0" w:color="auto"/>
        <w:left w:val="none" w:sz="0" w:space="0" w:color="auto"/>
        <w:bottom w:val="none" w:sz="0" w:space="0" w:color="auto"/>
        <w:right w:val="none" w:sz="0" w:space="0" w:color="auto"/>
      </w:divBdr>
    </w:div>
    <w:div w:id="5178961">
      <w:bodyDiv w:val="1"/>
      <w:marLeft w:val="0"/>
      <w:marRight w:val="0"/>
      <w:marTop w:val="0"/>
      <w:marBottom w:val="0"/>
      <w:divBdr>
        <w:top w:val="none" w:sz="0" w:space="0" w:color="auto"/>
        <w:left w:val="none" w:sz="0" w:space="0" w:color="auto"/>
        <w:bottom w:val="none" w:sz="0" w:space="0" w:color="auto"/>
        <w:right w:val="none" w:sz="0" w:space="0" w:color="auto"/>
      </w:divBdr>
    </w:div>
    <w:div w:id="5983665">
      <w:bodyDiv w:val="1"/>
      <w:marLeft w:val="0"/>
      <w:marRight w:val="0"/>
      <w:marTop w:val="0"/>
      <w:marBottom w:val="0"/>
      <w:divBdr>
        <w:top w:val="none" w:sz="0" w:space="0" w:color="auto"/>
        <w:left w:val="none" w:sz="0" w:space="0" w:color="auto"/>
        <w:bottom w:val="none" w:sz="0" w:space="0" w:color="auto"/>
        <w:right w:val="none" w:sz="0" w:space="0" w:color="auto"/>
      </w:divBdr>
      <w:divsChild>
        <w:div w:id="1621572692">
          <w:marLeft w:val="0"/>
          <w:marRight w:val="0"/>
          <w:marTop w:val="0"/>
          <w:marBottom w:val="0"/>
          <w:divBdr>
            <w:top w:val="none" w:sz="0" w:space="0" w:color="auto"/>
            <w:left w:val="none" w:sz="0" w:space="0" w:color="auto"/>
            <w:bottom w:val="none" w:sz="0" w:space="0" w:color="auto"/>
            <w:right w:val="none" w:sz="0" w:space="0" w:color="auto"/>
          </w:divBdr>
        </w:div>
        <w:div w:id="107431707">
          <w:marLeft w:val="0"/>
          <w:marRight w:val="0"/>
          <w:marTop w:val="0"/>
          <w:marBottom w:val="0"/>
          <w:divBdr>
            <w:top w:val="none" w:sz="0" w:space="0" w:color="auto"/>
            <w:left w:val="none" w:sz="0" w:space="0" w:color="auto"/>
            <w:bottom w:val="none" w:sz="0" w:space="0" w:color="auto"/>
            <w:right w:val="none" w:sz="0" w:space="0" w:color="auto"/>
          </w:divBdr>
        </w:div>
      </w:divsChild>
    </w:div>
    <w:div w:id="8601165">
      <w:bodyDiv w:val="1"/>
      <w:marLeft w:val="0"/>
      <w:marRight w:val="0"/>
      <w:marTop w:val="0"/>
      <w:marBottom w:val="0"/>
      <w:divBdr>
        <w:top w:val="none" w:sz="0" w:space="0" w:color="auto"/>
        <w:left w:val="none" w:sz="0" w:space="0" w:color="auto"/>
        <w:bottom w:val="none" w:sz="0" w:space="0" w:color="auto"/>
        <w:right w:val="none" w:sz="0" w:space="0" w:color="auto"/>
      </w:divBdr>
    </w:div>
    <w:div w:id="9532985">
      <w:bodyDiv w:val="1"/>
      <w:marLeft w:val="0"/>
      <w:marRight w:val="0"/>
      <w:marTop w:val="0"/>
      <w:marBottom w:val="0"/>
      <w:divBdr>
        <w:top w:val="none" w:sz="0" w:space="0" w:color="auto"/>
        <w:left w:val="none" w:sz="0" w:space="0" w:color="auto"/>
        <w:bottom w:val="none" w:sz="0" w:space="0" w:color="auto"/>
        <w:right w:val="none" w:sz="0" w:space="0" w:color="auto"/>
      </w:divBdr>
    </w:div>
    <w:div w:id="14309787">
      <w:bodyDiv w:val="1"/>
      <w:marLeft w:val="0"/>
      <w:marRight w:val="0"/>
      <w:marTop w:val="0"/>
      <w:marBottom w:val="0"/>
      <w:divBdr>
        <w:top w:val="none" w:sz="0" w:space="0" w:color="auto"/>
        <w:left w:val="none" w:sz="0" w:space="0" w:color="auto"/>
        <w:bottom w:val="none" w:sz="0" w:space="0" w:color="auto"/>
        <w:right w:val="none" w:sz="0" w:space="0" w:color="auto"/>
      </w:divBdr>
    </w:div>
    <w:div w:id="17320137">
      <w:bodyDiv w:val="1"/>
      <w:marLeft w:val="0"/>
      <w:marRight w:val="0"/>
      <w:marTop w:val="0"/>
      <w:marBottom w:val="0"/>
      <w:divBdr>
        <w:top w:val="none" w:sz="0" w:space="0" w:color="auto"/>
        <w:left w:val="none" w:sz="0" w:space="0" w:color="auto"/>
        <w:bottom w:val="none" w:sz="0" w:space="0" w:color="auto"/>
        <w:right w:val="none" w:sz="0" w:space="0" w:color="auto"/>
      </w:divBdr>
    </w:div>
    <w:div w:id="18244884">
      <w:bodyDiv w:val="1"/>
      <w:marLeft w:val="0"/>
      <w:marRight w:val="0"/>
      <w:marTop w:val="0"/>
      <w:marBottom w:val="0"/>
      <w:divBdr>
        <w:top w:val="none" w:sz="0" w:space="0" w:color="auto"/>
        <w:left w:val="none" w:sz="0" w:space="0" w:color="auto"/>
        <w:bottom w:val="none" w:sz="0" w:space="0" w:color="auto"/>
        <w:right w:val="none" w:sz="0" w:space="0" w:color="auto"/>
      </w:divBdr>
    </w:div>
    <w:div w:id="22413496">
      <w:bodyDiv w:val="1"/>
      <w:marLeft w:val="0"/>
      <w:marRight w:val="0"/>
      <w:marTop w:val="0"/>
      <w:marBottom w:val="0"/>
      <w:divBdr>
        <w:top w:val="none" w:sz="0" w:space="0" w:color="auto"/>
        <w:left w:val="none" w:sz="0" w:space="0" w:color="auto"/>
        <w:bottom w:val="none" w:sz="0" w:space="0" w:color="auto"/>
        <w:right w:val="none" w:sz="0" w:space="0" w:color="auto"/>
      </w:divBdr>
    </w:div>
    <w:div w:id="22875673">
      <w:bodyDiv w:val="1"/>
      <w:marLeft w:val="0"/>
      <w:marRight w:val="0"/>
      <w:marTop w:val="0"/>
      <w:marBottom w:val="0"/>
      <w:divBdr>
        <w:top w:val="none" w:sz="0" w:space="0" w:color="auto"/>
        <w:left w:val="none" w:sz="0" w:space="0" w:color="auto"/>
        <w:bottom w:val="none" w:sz="0" w:space="0" w:color="auto"/>
        <w:right w:val="none" w:sz="0" w:space="0" w:color="auto"/>
      </w:divBdr>
    </w:div>
    <w:div w:id="23681284">
      <w:bodyDiv w:val="1"/>
      <w:marLeft w:val="0"/>
      <w:marRight w:val="0"/>
      <w:marTop w:val="0"/>
      <w:marBottom w:val="0"/>
      <w:divBdr>
        <w:top w:val="none" w:sz="0" w:space="0" w:color="auto"/>
        <w:left w:val="none" w:sz="0" w:space="0" w:color="auto"/>
        <w:bottom w:val="none" w:sz="0" w:space="0" w:color="auto"/>
        <w:right w:val="none" w:sz="0" w:space="0" w:color="auto"/>
      </w:divBdr>
    </w:div>
    <w:div w:id="25909772">
      <w:bodyDiv w:val="1"/>
      <w:marLeft w:val="0"/>
      <w:marRight w:val="0"/>
      <w:marTop w:val="0"/>
      <w:marBottom w:val="0"/>
      <w:divBdr>
        <w:top w:val="none" w:sz="0" w:space="0" w:color="auto"/>
        <w:left w:val="none" w:sz="0" w:space="0" w:color="auto"/>
        <w:bottom w:val="none" w:sz="0" w:space="0" w:color="auto"/>
        <w:right w:val="none" w:sz="0" w:space="0" w:color="auto"/>
      </w:divBdr>
      <w:divsChild>
        <w:div w:id="1135371451">
          <w:marLeft w:val="0"/>
          <w:marRight w:val="0"/>
          <w:marTop w:val="0"/>
          <w:marBottom w:val="0"/>
          <w:divBdr>
            <w:top w:val="none" w:sz="0" w:space="0" w:color="auto"/>
            <w:left w:val="none" w:sz="0" w:space="0" w:color="auto"/>
            <w:bottom w:val="none" w:sz="0" w:space="0" w:color="auto"/>
            <w:right w:val="none" w:sz="0" w:space="0" w:color="auto"/>
          </w:divBdr>
        </w:div>
        <w:div w:id="225532461">
          <w:marLeft w:val="0"/>
          <w:marRight w:val="0"/>
          <w:marTop w:val="0"/>
          <w:marBottom w:val="0"/>
          <w:divBdr>
            <w:top w:val="none" w:sz="0" w:space="0" w:color="auto"/>
            <w:left w:val="none" w:sz="0" w:space="0" w:color="auto"/>
            <w:bottom w:val="none" w:sz="0" w:space="0" w:color="auto"/>
            <w:right w:val="none" w:sz="0" w:space="0" w:color="auto"/>
          </w:divBdr>
        </w:div>
      </w:divsChild>
    </w:div>
    <w:div w:id="27995997">
      <w:bodyDiv w:val="1"/>
      <w:marLeft w:val="0"/>
      <w:marRight w:val="0"/>
      <w:marTop w:val="0"/>
      <w:marBottom w:val="0"/>
      <w:divBdr>
        <w:top w:val="none" w:sz="0" w:space="0" w:color="auto"/>
        <w:left w:val="none" w:sz="0" w:space="0" w:color="auto"/>
        <w:bottom w:val="none" w:sz="0" w:space="0" w:color="auto"/>
        <w:right w:val="none" w:sz="0" w:space="0" w:color="auto"/>
      </w:divBdr>
    </w:div>
    <w:div w:id="29962503">
      <w:bodyDiv w:val="1"/>
      <w:marLeft w:val="0"/>
      <w:marRight w:val="0"/>
      <w:marTop w:val="0"/>
      <w:marBottom w:val="0"/>
      <w:divBdr>
        <w:top w:val="none" w:sz="0" w:space="0" w:color="auto"/>
        <w:left w:val="none" w:sz="0" w:space="0" w:color="auto"/>
        <w:bottom w:val="none" w:sz="0" w:space="0" w:color="auto"/>
        <w:right w:val="none" w:sz="0" w:space="0" w:color="auto"/>
      </w:divBdr>
    </w:div>
    <w:div w:id="36246585">
      <w:bodyDiv w:val="1"/>
      <w:marLeft w:val="0"/>
      <w:marRight w:val="0"/>
      <w:marTop w:val="0"/>
      <w:marBottom w:val="0"/>
      <w:divBdr>
        <w:top w:val="none" w:sz="0" w:space="0" w:color="auto"/>
        <w:left w:val="none" w:sz="0" w:space="0" w:color="auto"/>
        <w:bottom w:val="none" w:sz="0" w:space="0" w:color="auto"/>
        <w:right w:val="none" w:sz="0" w:space="0" w:color="auto"/>
      </w:divBdr>
      <w:divsChild>
        <w:div w:id="635842875">
          <w:marLeft w:val="0"/>
          <w:marRight w:val="0"/>
          <w:marTop w:val="0"/>
          <w:marBottom w:val="0"/>
          <w:divBdr>
            <w:top w:val="none" w:sz="0" w:space="0" w:color="auto"/>
            <w:left w:val="none" w:sz="0" w:space="0" w:color="auto"/>
            <w:bottom w:val="none" w:sz="0" w:space="0" w:color="auto"/>
            <w:right w:val="none" w:sz="0" w:space="0" w:color="auto"/>
          </w:divBdr>
        </w:div>
        <w:div w:id="734742349">
          <w:marLeft w:val="0"/>
          <w:marRight w:val="0"/>
          <w:marTop w:val="0"/>
          <w:marBottom w:val="0"/>
          <w:divBdr>
            <w:top w:val="none" w:sz="0" w:space="0" w:color="auto"/>
            <w:left w:val="none" w:sz="0" w:space="0" w:color="auto"/>
            <w:bottom w:val="none" w:sz="0" w:space="0" w:color="auto"/>
            <w:right w:val="none" w:sz="0" w:space="0" w:color="auto"/>
          </w:divBdr>
        </w:div>
      </w:divsChild>
    </w:div>
    <w:div w:id="44377321">
      <w:bodyDiv w:val="1"/>
      <w:marLeft w:val="0"/>
      <w:marRight w:val="0"/>
      <w:marTop w:val="0"/>
      <w:marBottom w:val="0"/>
      <w:divBdr>
        <w:top w:val="none" w:sz="0" w:space="0" w:color="auto"/>
        <w:left w:val="none" w:sz="0" w:space="0" w:color="auto"/>
        <w:bottom w:val="none" w:sz="0" w:space="0" w:color="auto"/>
        <w:right w:val="none" w:sz="0" w:space="0" w:color="auto"/>
      </w:divBdr>
    </w:div>
    <w:div w:id="44843039">
      <w:bodyDiv w:val="1"/>
      <w:marLeft w:val="0"/>
      <w:marRight w:val="0"/>
      <w:marTop w:val="0"/>
      <w:marBottom w:val="0"/>
      <w:divBdr>
        <w:top w:val="none" w:sz="0" w:space="0" w:color="auto"/>
        <w:left w:val="none" w:sz="0" w:space="0" w:color="auto"/>
        <w:bottom w:val="none" w:sz="0" w:space="0" w:color="auto"/>
        <w:right w:val="none" w:sz="0" w:space="0" w:color="auto"/>
      </w:divBdr>
    </w:div>
    <w:div w:id="48462856">
      <w:bodyDiv w:val="1"/>
      <w:marLeft w:val="0"/>
      <w:marRight w:val="0"/>
      <w:marTop w:val="0"/>
      <w:marBottom w:val="0"/>
      <w:divBdr>
        <w:top w:val="none" w:sz="0" w:space="0" w:color="auto"/>
        <w:left w:val="none" w:sz="0" w:space="0" w:color="auto"/>
        <w:bottom w:val="none" w:sz="0" w:space="0" w:color="auto"/>
        <w:right w:val="none" w:sz="0" w:space="0" w:color="auto"/>
      </w:divBdr>
      <w:divsChild>
        <w:div w:id="678429777">
          <w:marLeft w:val="0"/>
          <w:marRight w:val="0"/>
          <w:marTop w:val="0"/>
          <w:marBottom w:val="0"/>
          <w:divBdr>
            <w:top w:val="none" w:sz="0" w:space="0" w:color="auto"/>
            <w:left w:val="none" w:sz="0" w:space="0" w:color="auto"/>
            <w:bottom w:val="none" w:sz="0" w:space="0" w:color="auto"/>
            <w:right w:val="none" w:sz="0" w:space="0" w:color="auto"/>
          </w:divBdr>
        </w:div>
        <w:div w:id="298657461">
          <w:marLeft w:val="0"/>
          <w:marRight w:val="0"/>
          <w:marTop w:val="0"/>
          <w:marBottom w:val="0"/>
          <w:divBdr>
            <w:top w:val="none" w:sz="0" w:space="0" w:color="auto"/>
            <w:left w:val="none" w:sz="0" w:space="0" w:color="auto"/>
            <w:bottom w:val="none" w:sz="0" w:space="0" w:color="auto"/>
            <w:right w:val="none" w:sz="0" w:space="0" w:color="auto"/>
          </w:divBdr>
        </w:div>
      </w:divsChild>
    </w:div>
    <w:div w:id="50735919">
      <w:bodyDiv w:val="1"/>
      <w:marLeft w:val="0"/>
      <w:marRight w:val="0"/>
      <w:marTop w:val="0"/>
      <w:marBottom w:val="0"/>
      <w:divBdr>
        <w:top w:val="none" w:sz="0" w:space="0" w:color="auto"/>
        <w:left w:val="none" w:sz="0" w:space="0" w:color="auto"/>
        <w:bottom w:val="none" w:sz="0" w:space="0" w:color="auto"/>
        <w:right w:val="none" w:sz="0" w:space="0" w:color="auto"/>
      </w:divBdr>
    </w:div>
    <w:div w:id="52975374">
      <w:bodyDiv w:val="1"/>
      <w:marLeft w:val="0"/>
      <w:marRight w:val="0"/>
      <w:marTop w:val="0"/>
      <w:marBottom w:val="0"/>
      <w:divBdr>
        <w:top w:val="none" w:sz="0" w:space="0" w:color="auto"/>
        <w:left w:val="none" w:sz="0" w:space="0" w:color="auto"/>
        <w:bottom w:val="none" w:sz="0" w:space="0" w:color="auto"/>
        <w:right w:val="none" w:sz="0" w:space="0" w:color="auto"/>
      </w:divBdr>
    </w:div>
    <w:div w:id="56127864">
      <w:bodyDiv w:val="1"/>
      <w:marLeft w:val="0"/>
      <w:marRight w:val="0"/>
      <w:marTop w:val="0"/>
      <w:marBottom w:val="0"/>
      <w:divBdr>
        <w:top w:val="none" w:sz="0" w:space="0" w:color="auto"/>
        <w:left w:val="none" w:sz="0" w:space="0" w:color="auto"/>
        <w:bottom w:val="none" w:sz="0" w:space="0" w:color="auto"/>
        <w:right w:val="none" w:sz="0" w:space="0" w:color="auto"/>
      </w:divBdr>
    </w:div>
    <w:div w:id="56901448">
      <w:bodyDiv w:val="1"/>
      <w:marLeft w:val="0"/>
      <w:marRight w:val="0"/>
      <w:marTop w:val="0"/>
      <w:marBottom w:val="0"/>
      <w:divBdr>
        <w:top w:val="none" w:sz="0" w:space="0" w:color="auto"/>
        <w:left w:val="none" w:sz="0" w:space="0" w:color="auto"/>
        <w:bottom w:val="none" w:sz="0" w:space="0" w:color="auto"/>
        <w:right w:val="none" w:sz="0" w:space="0" w:color="auto"/>
      </w:divBdr>
    </w:div>
    <w:div w:id="60031823">
      <w:bodyDiv w:val="1"/>
      <w:marLeft w:val="0"/>
      <w:marRight w:val="0"/>
      <w:marTop w:val="0"/>
      <w:marBottom w:val="0"/>
      <w:divBdr>
        <w:top w:val="none" w:sz="0" w:space="0" w:color="auto"/>
        <w:left w:val="none" w:sz="0" w:space="0" w:color="auto"/>
        <w:bottom w:val="none" w:sz="0" w:space="0" w:color="auto"/>
        <w:right w:val="none" w:sz="0" w:space="0" w:color="auto"/>
      </w:divBdr>
    </w:div>
    <w:div w:id="63844620">
      <w:bodyDiv w:val="1"/>
      <w:marLeft w:val="0"/>
      <w:marRight w:val="0"/>
      <w:marTop w:val="0"/>
      <w:marBottom w:val="0"/>
      <w:divBdr>
        <w:top w:val="none" w:sz="0" w:space="0" w:color="auto"/>
        <w:left w:val="none" w:sz="0" w:space="0" w:color="auto"/>
        <w:bottom w:val="none" w:sz="0" w:space="0" w:color="auto"/>
        <w:right w:val="none" w:sz="0" w:space="0" w:color="auto"/>
      </w:divBdr>
    </w:div>
    <w:div w:id="72287587">
      <w:bodyDiv w:val="1"/>
      <w:marLeft w:val="0"/>
      <w:marRight w:val="0"/>
      <w:marTop w:val="0"/>
      <w:marBottom w:val="0"/>
      <w:divBdr>
        <w:top w:val="none" w:sz="0" w:space="0" w:color="auto"/>
        <w:left w:val="none" w:sz="0" w:space="0" w:color="auto"/>
        <w:bottom w:val="none" w:sz="0" w:space="0" w:color="auto"/>
        <w:right w:val="none" w:sz="0" w:space="0" w:color="auto"/>
      </w:divBdr>
    </w:div>
    <w:div w:id="73356262">
      <w:bodyDiv w:val="1"/>
      <w:marLeft w:val="0"/>
      <w:marRight w:val="0"/>
      <w:marTop w:val="0"/>
      <w:marBottom w:val="0"/>
      <w:divBdr>
        <w:top w:val="none" w:sz="0" w:space="0" w:color="auto"/>
        <w:left w:val="none" w:sz="0" w:space="0" w:color="auto"/>
        <w:bottom w:val="none" w:sz="0" w:space="0" w:color="auto"/>
        <w:right w:val="none" w:sz="0" w:space="0" w:color="auto"/>
      </w:divBdr>
    </w:div>
    <w:div w:id="76950779">
      <w:bodyDiv w:val="1"/>
      <w:marLeft w:val="0"/>
      <w:marRight w:val="0"/>
      <w:marTop w:val="0"/>
      <w:marBottom w:val="0"/>
      <w:divBdr>
        <w:top w:val="none" w:sz="0" w:space="0" w:color="auto"/>
        <w:left w:val="none" w:sz="0" w:space="0" w:color="auto"/>
        <w:bottom w:val="none" w:sz="0" w:space="0" w:color="auto"/>
        <w:right w:val="none" w:sz="0" w:space="0" w:color="auto"/>
      </w:divBdr>
    </w:div>
    <w:div w:id="80875651">
      <w:bodyDiv w:val="1"/>
      <w:marLeft w:val="0"/>
      <w:marRight w:val="0"/>
      <w:marTop w:val="0"/>
      <w:marBottom w:val="0"/>
      <w:divBdr>
        <w:top w:val="none" w:sz="0" w:space="0" w:color="auto"/>
        <w:left w:val="none" w:sz="0" w:space="0" w:color="auto"/>
        <w:bottom w:val="none" w:sz="0" w:space="0" w:color="auto"/>
        <w:right w:val="none" w:sz="0" w:space="0" w:color="auto"/>
      </w:divBdr>
    </w:div>
    <w:div w:id="82730276">
      <w:bodyDiv w:val="1"/>
      <w:marLeft w:val="0"/>
      <w:marRight w:val="0"/>
      <w:marTop w:val="0"/>
      <w:marBottom w:val="0"/>
      <w:divBdr>
        <w:top w:val="none" w:sz="0" w:space="0" w:color="auto"/>
        <w:left w:val="none" w:sz="0" w:space="0" w:color="auto"/>
        <w:bottom w:val="none" w:sz="0" w:space="0" w:color="auto"/>
        <w:right w:val="none" w:sz="0" w:space="0" w:color="auto"/>
      </w:divBdr>
    </w:div>
    <w:div w:id="85928851">
      <w:bodyDiv w:val="1"/>
      <w:marLeft w:val="0"/>
      <w:marRight w:val="0"/>
      <w:marTop w:val="0"/>
      <w:marBottom w:val="0"/>
      <w:divBdr>
        <w:top w:val="none" w:sz="0" w:space="0" w:color="auto"/>
        <w:left w:val="none" w:sz="0" w:space="0" w:color="auto"/>
        <w:bottom w:val="none" w:sz="0" w:space="0" w:color="auto"/>
        <w:right w:val="none" w:sz="0" w:space="0" w:color="auto"/>
      </w:divBdr>
    </w:div>
    <w:div w:id="86658507">
      <w:bodyDiv w:val="1"/>
      <w:marLeft w:val="0"/>
      <w:marRight w:val="0"/>
      <w:marTop w:val="0"/>
      <w:marBottom w:val="0"/>
      <w:divBdr>
        <w:top w:val="none" w:sz="0" w:space="0" w:color="auto"/>
        <w:left w:val="none" w:sz="0" w:space="0" w:color="auto"/>
        <w:bottom w:val="none" w:sz="0" w:space="0" w:color="auto"/>
        <w:right w:val="none" w:sz="0" w:space="0" w:color="auto"/>
      </w:divBdr>
    </w:div>
    <w:div w:id="90973855">
      <w:bodyDiv w:val="1"/>
      <w:marLeft w:val="0"/>
      <w:marRight w:val="0"/>
      <w:marTop w:val="0"/>
      <w:marBottom w:val="0"/>
      <w:divBdr>
        <w:top w:val="none" w:sz="0" w:space="0" w:color="auto"/>
        <w:left w:val="none" w:sz="0" w:space="0" w:color="auto"/>
        <w:bottom w:val="none" w:sz="0" w:space="0" w:color="auto"/>
        <w:right w:val="none" w:sz="0" w:space="0" w:color="auto"/>
      </w:divBdr>
    </w:div>
    <w:div w:id="92095574">
      <w:bodyDiv w:val="1"/>
      <w:marLeft w:val="0"/>
      <w:marRight w:val="0"/>
      <w:marTop w:val="0"/>
      <w:marBottom w:val="0"/>
      <w:divBdr>
        <w:top w:val="none" w:sz="0" w:space="0" w:color="auto"/>
        <w:left w:val="none" w:sz="0" w:space="0" w:color="auto"/>
        <w:bottom w:val="none" w:sz="0" w:space="0" w:color="auto"/>
        <w:right w:val="none" w:sz="0" w:space="0" w:color="auto"/>
      </w:divBdr>
    </w:div>
    <w:div w:id="92669890">
      <w:bodyDiv w:val="1"/>
      <w:marLeft w:val="0"/>
      <w:marRight w:val="0"/>
      <w:marTop w:val="0"/>
      <w:marBottom w:val="0"/>
      <w:divBdr>
        <w:top w:val="none" w:sz="0" w:space="0" w:color="auto"/>
        <w:left w:val="none" w:sz="0" w:space="0" w:color="auto"/>
        <w:bottom w:val="none" w:sz="0" w:space="0" w:color="auto"/>
        <w:right w:val="none" w:sz="0" w:space="0" w:color="auto"/>
      </w:divBdr>
    </w:div>
    <w:div w:id="101389404">
      <w:bodyDiv w:val="1"/>
      <w:marLeft w:val="0"/>
      <w:marRight w:val="0"/>
      <w:marTop w:val="0"/>
      <w:marBottom w:val="0"/>
      <w:divBdr>
        <w:top w:val="none" w:sz="0" w:space="0" w:color="auto"/>
        <w:left w:val="none" w:sz="0" w:space="0" w:color="auto"/>
        <w:bottom w:val="none" w:sz="0" w:space="0" w:color="auto"/>
        <w:right w:val="none" w:sz="0" w:space="0" w:color="auto"/>
      </w:divBdr>
    </w:div>
    <w:div w:id="106824539">
      <w:bodyDiv w:val="1"/>
      <w:marLeft w:val="0"/>
      <w:marRight w:val="0"/>
      <w:marTop w:val="0"/>
      <w:marBottom w:val="0"/>
      <w:divBdr>
        <w:top w:val="none" w:sz="0" w:space="0" w:color="auto"/>
        <w:left w:val="none" w:sz="0" w:space="0" w:color="auto"/>
        <w:bottom w:val="none" w:sz="0" w:space="0" w:color="auto"/>
        <w:right w:val="none" w:sz="0" w:space="0" w:color="auto"/>
      </w:divBdr>
      <w:divsChild>
        <w:div w:id="1837576575">
          <w:marLeft w:val="0"/>
          <w:marRight w:val="0"/>
          <w:marTop w:val="0"/>
          <w:marBottom w:val="0"/>
          <w:divBdr>
            <w:top w:val="none" w:sz="0" w:space="0" w:color="auto"/>
            <w:left w:val="none" w:sz="0" w:space="0" w:color="auto"/>
            <w:bottom w:val="none" w:sz="0" w:space="0" w:color="auto"/>
            <w:right w:val="none" w:sz="0" w:space="0" w:color="auto"/>
          </w:divBdr>
        </w:div>
        <w:div w:id="1489244865">
          <w:marLeft w:val="0"/>
          <w:marRight w:val="0"/>
          <w:marTop w:val="0"/>
          <w:marBottom w:val="0"/>
          <w:divBdr>
            <w:top w:val="none" w:sz="0" w:space="0" w:color="auto"/>
            <w:left w:val="none" w:sz="0" w:space="0" w:color="auto"/>
            <w:bottom w:val="none" w:sz="0" w:space="0" w:color="auto"/>
            <w:right w:val="none" w:sz="0" w:space="0" w:color="auto"/>
          </w:divBdr>
        </w:div>
      </w:divsChild>
    </w:div>
    <w:div w:id="107818551">
      <w:bodyDiv w:val="1"/>
      <w:marLeft w:val="0"/>
      <w:marRight w:val="0"/>
      <w:marTop w:val="0"/>
      <w:marBottom w:val="0"/>
      <w:divBdr>
        <w:top w:val="none" w:sz="0" w:space="0" w:color="auto"/>
        <w:left w:val="none" w:sz="0" w:space="0" w:color="auto"/>
        <w:bottom w:val="none" w:sz="0" w:space="0" w:color="auto"/>
        <w:right w:val="none" w:sz="0" w:space="0" w:color="auto"/>
      </w:divBdr>
    </w:div>
    <w:div w:id="113181794">
      <w:bodyDiv w:val="1"/>
      <w:marLeft w:val="0"/>
      <w:marRight w:val="0"/>
      <w:marTop w:val="0"/>
      <w:marBottom w:val="0"/>
      <w:divBdr>
        <w:top w:val="none" w:sz="0" w:space="0" w:color="auto"/>
        <w:left w:val="none" w:sz="0" w:space="0" w:color="auto"/>
        <w:bottom w:val="none" w:sz="0" w:space="0" w:color="auto"/>
        <w:right w:val="none" w:sz="0" w:space="0" w:color="auto"/>
      </w:divBdr>
    </w:div>
    <w:div w:id="113792271">
      <w:bodyDiv w:val="1"/>
      <w:marLeft w:val="0"/>
      <w:marRight w:val="0"/>
      <w:marTop w:val="0"/>
      <w:marBottom w:val="0"/>
      <w:divBdr>
        <w:top w:val="none" w:sz="0" w:space="0" w:color="auto"/>
        <w:left w:val="none" w:sz="0" w:space="0" w:color="auto"/>
        <w:bottom w:val="none" w:sz="0" w:space="0" w:color="auto"/>
        <w:right w:val="none" w:sz="0" w:space="0" w:color="auto"/>
      </w:divBdr>
      <w:divsChild>
        <w:div w:id="2070642560">
          <w:marLeft w:val="0"/>
          <w:marRight w:val="0"/>
          <w:marTop w:val="0"/>
          <w:marBottom w:val="0"/>
          <w:divBdr>
            <w:top w:val="none" w:sz="0" w:space="0" w:color="auto"/>
            <w:left w:val="none" w:sz="0" w:space="0" w:color="auto"/>
            <w:bottom w:val="none" w:sz="0" w:space="0" w:color="auto"/>
            <w:right w:val="none" w:sz="0" w:space="0" w:color="auto"/>
          </w:divBdr>
        </w:div>
        <w:div w:id="2056275549">
          <w:marLeft w:val="0"/>
          <w:marRight w:val="0"/>
          <w:marTop w:val="0"/>
          <w:marBottom w:val="0"/>
          <w:divBdr>
            <w:top w:val="none" w:sz="0" w:space="0" w:color="auto"/>
            <w:left w:val="none" w:sz="0" w:space="0" w:color="auto"/>
            <w:bottom w:val="none" w:sz="0" w:space="0" w:color="auto"/>
            <w:right w:val="none" w:sz="0" w:space="0" w:color="auto"/>
          </w:divBdr>
        </w:div>
      </w:divsChild>
    </w:div>
    <w:div w:id="113989724">
      <w:bodyDiv w:val="1"/>
      <w:marLeft w:val="0"/>
      <w:marRight w:val="0"/>
      <w:marTop w:val="0"/>
      <w:marBottom w:val="0"/>
      <w:divBdr>
        <w:top w:val="none" w:sz="0" w:space="0" w:color="auto"/>
        <w:left w:val="none" w:sz="0" w:space="0" w:color="auto"/>
        <w:bottom w:val="none" w:sz="0" w:space="0" w:color="auto"/>
        <w:right w:val="none" w:sz="0" w:space="0" w:color="auto"/>
      </w:divBdr>
      <w:divsChild>
        <w:div w:id="1477994589">
          <w:marLeft w:val="0"/>
          <w:marRight w:val="0"/>
          <w:marTop w:val="0"/>
          <w:marBottom w:val="0"/>
          <w:divBdr>
            <w:top w:val="none" w:sz="0" w:space="0" w:color="auto"/>
            <w:left w:val="none" w:sz="0" w:space="0" w:color="auto"/>
            <w:bottom w:val="none" w:sz="0" w:space="0" w:color="auto"/>
            <w:right w:val="none" w:sz="0" w:space="0" w:color="auto"/>
          </w:divBdr>
        </w:div>
        <w:div w:id="1282691875">
          <w:marLeft w:val="0"/>
          <w:marRight w:val="0"/>
          <w:marTop w:val="0"/>
          <w:marBottom w:val="0"/>
          <w:divBdr>
            <w:top w:val="none" w:sz="0" w:space="0" w:color="auto"/>
            <w:left w:val="none" w:sz="0" w:space="0" w:color="auto"/>
            <w:bottom w:val="none" w:sz="0" w:space="0" w:color="auto"/>
            <w:right w:val="none" w:sz="0" w:space="0" w:color="auto"/>
          </w:divBdr>
        </w:div>
      </w:divsChild>
    </w:div>
    <w:div w:id="116729214">
      <w:bodyDiv w:val="1"/>
      <w:marLeft w:val="0"/>
      <w:marRight w:val="0"/>
      <w:marTop w:val="0"/>
      <w:marBottom w:val="0"/>
      <w:divBdr>
        <w:top w:val="none" w:sz="0" w:space="0" w:color="auto"/>
        <w:left w:val="none" w:sz="0" w:space="0" w:color="auto"/>
        <w:bottom w:val="none" w:sz="0" w:space="0" w:color="auto"/>
        <w:right w:val="none" w:sz="0" w:space="0" w:color="auto"/>
      </w:divBdr>
    </w:div>
    <w:div w:id="118308715">
      <w:bodyDiv w:val="1"/>
      <w:marLeft w:val="0"/>
      <w:marRight w:val="0"/>
      <w:marTop w:val="0"/>
      <w:marBottom w:val="0"/>
      <w:divBdr>
        <w:top w:val="none" w:sz="0" w:space="0" w:color="auto"/>
        <w:left w:val="none" w:sz="0" w:space="0" w:color="auto"/>
        <w:bottom w:val="none" w:sz="0" w:space="0" w:color="auto"/>
        <w:right w:val="none" w:sz="0" w:space="0" w:color="auto"/>
      </w:divBdr>
    </w:div>
    <w:div w:id="121651318">
      <w:bodyDiv w:val="1"/>
      <w:marLeft w:val="0"/>
      <w:marRight w:val="0"/>
      <w:marTop w:val="0"/>
      <w:marBottom w:val="0"/>
      <w:divBdr>
        <w:top w:val="none" w:sz="0" w:space="0" w:color="auto"/>
        <w:left w:val="none" w:sz="0" w:space="0" w:color="auto"/>
        <w:bottom w:val="none" w:sz="0" w:space="0" w:color="auto"/>
        <w:right w:val="none" w:sz="0" w:space="0" w:color="auto"/>
      </w:divBdr>
    </w:div>
    <w:div w:id="123352336">
      <w:bodyDiv w:val="1"/>
      <w:marLeft w:val="0"/>
      <w:marRight w:val="0"/>
      <w:marTop w:val="0"/>
      <w:marBottom w:val="0"/>
      <w:divBdr>
        <w:top w:val="none" w:sz="0" w:space="0" w:color="auto"/>
        <w:left w:val="none" w:sz="0" w:space="0" w:color="auto"/>
        <w:bottom w:val="none" w:sz="0" w:space="0" w:color="auto"/>
        <w:right w:val="none" w:sz="0" w:space="0" w:color="auto"/>
      </w:divBdr>
    </w:div>
    <w:div w:id="128204216">
      <w:bodyDiv w:val="1"/>
      <w:marLeft w:val="0"/>
      <w:marRight w:val="0"/>
      <w:marTop w:val="0"/>
      <w:marBottom w:val="0"/>
      <w:divBdr>
        <w:top w:val="none" w:sz="0" w:space="0" w:color="auto"/>
        <w:left w:val="none" w:sz="0" w:space="0" w:color="auto"/>
        <w:bottom w:val="none" w:sz="0" w:space="0" w:color="auto"/>
        <w:right w:val="none" w:sz="0" w:space="0" w:color="auto"/>
      </w:divBdr>
    </w:div>
    <w:div w:id="131485136">
      <w:bodyDiv w:val="1"/>
      <w:marLeft w:val="0"/>
      <w:marRight w:val="0"/>
      <w:marTop w:val="0"/>
      <w:marBottom w:val="0"/>
      <w:divBdr>
        <w:top w:val="none" w:sz="0" w:space="0" w:color="auto"/>
        <w:left w:val="none" w:sz="0" w:space="0" w:color="auto"/>
        <w:bottom w:val="none" w:sz="0" w:space="0" w:color="auto"/>
        <w:right w:val="none" w:sz="0" w:space="0" w:color="auto"/>
      </w:divBdr>
    </w:div>
    <w:div w:id="133569179">
      <w:bodyDiv w:val="1"/>
      <w:marLeft w:val="0"/>
      <w:marRight w:val="0"/>
      <w:marTop w:val="0"/>
      <w:marBottom w:val="0"/>
      <w:divBdr>
        <w:top w:val="none" w:sz="0" w:space="0" w:color="auto"/>
        <w:left w:val="none" w:sz="0" w:space="0" w:color="auto"/>
        <w:bottom w:val="none" w:sz="0" w:space="0" w:color="auto"/>
        <w:right w:val="none" w:sz="0" w:space="0" w:color="auto"/>
      </w:divBdr>
    </w:div>
    <w:div w:id="134301755">
      <w:bodyDiv w:val="1"/>
      <w:marLeft w:val="0"/>
      <w:marRight w:val="0"/>
      <w:marTop w:val="0"/>
      <w:marBottom w:val="0"/>
      <w:divBdr>
        <w:top w:val="none" w:sz="0" w:space="0" w:color="auto"/>
        <w:left w:val="none" w:sz="0" w:space="0" w:color="auto"/>
        <w:bottom w:val="none" w:sz="0" w:space="0" w:color="auto"/>
        <w:right w:val="none" w:sz="0" w:space="0" w:color="auto"/>
      </w:divBdr>
      <w:divsChild>
        <w:div w:id="1444377724">
          <w:marLeft w:val="0"/>
          <w:marRight w:val="0"/>
          <w:marTop w:val="0"/>
          <w:marBottom w:val="0"/>
          <w:divBdr>
            <w:top w:val="none" w:sz="0" w:space="0" w:color="auto"/>
            <w:left w:val="none" w:sz="0" w:space="0" w:color="auto"/>
            <w:bottom w:val="none" w:sz="0" w:space="0" w:color="auto"/>
            <w:right w:val="none" w:sz="0" w:space="0" w:color="auto"/>
          </w:divBdr>
        </w:div>
        <w:div w:id="1438061226">
          <w:marLeft w:val="0"/>
          <w:marRight w:val="0"/>
          <w:marTop w:val="0"/>
          <w:marBottom w:val="0"/>
          <w:divBdr>
            <w:top w:val="none" w:sz="0" w:space="0" w:color="auto"/>
            <w:left w:val="none" w:sz="0" w:space="0" w:color="auto"/>
            <w:bottom w:val="none" w:sz="0" w:space="0" w:color="auto"/>
            <w:right w:val="none" w:sz="0" w:space="0" w:color="auto"/>
          </w:divBdr>
        </w:div>
      </w:divsChild>
    </w:div>
    <w:div w:id="134369891">
      <w:bodyDiv w:val="1"/>
      <w:marLeft w:val="0"/>
      <w:marRight w:val="0"/>
      <w:marTop w:val="0"/>
      <w:marBottom w:val="0"/>
      <w:divBdr>
        <w:top w:val="none" w:sz="0" w:space="0" w:color="auto"/>
        <w:left w:val="none" w:sz="0" w:space="0" w:color="auto"/>
        <w:bottom w:val="none" w:sz="0" w:space="0" w:color="auto"/>
        <w:right w:val="none" w:sz="0" w:space="0" w:color="auto"/>
      </w:divBdr>
    </w:div>
    <w:div w:id="137303821">
      <w:bodyDiv w:val="1"/>
      <w:marLeft w:val="0"/>
      <w:marRight w:val="0"/>
      <w:marTop w:val="0"/>
      <w:marBottom w:val="0"/>
      <w:divBdr>
        <w:top w:val="none" w:sz="0" w:space="0" w:color="auto"/>
        <w:left w:val="none" w:sz="0" w:space="0" w:color="auto"/>
        <w:bottom w:val="none" w:sz="0" w:space="0" w:color="auto"/>
        <w:right w:val="none" w:sz="0" w:space="0" w:color="auto"/>
      </w:divBdr>
      <w:divsChild>
        <w:div w:id="1098142326">
          <w:marLeft w:val="0"/>
          <w:marRight w:val="0"/>
          <w:marTop w:val="0"/>
          <w:marBottom w:val="0"/>
          <w:divBdr>
            <w:top w:val="none" w:sz="0" w:space="0" w:color="auto"/>
            <w:left w:val="none" w:sz="0" w:space="0" w:color="auto"/>
            <w:bottom w:val="none" w:sz="0" w:space="0" w:color="auto"/>
            <w:right w:val="none" w:sz="0" w:space="0" w:color="auto"/>
          </w:divBdr>
        </w:div>
        <w:div w:id="643968640">
          <w:marLeft w:val="0"/>
          <w:marRight w:val="0"/>
          <w:marTop w:val="0"/>
          <w:marBottom w:val="0"/>
          <w:divBdr>
            <w:top w:val="none" w:sz="0" w:space="0" w:color="auto"/>
            <w:left w:val="none" w:sz="0" w:space="0" w:color="auto"/>
            <w:bottom w:val="none" w:sz="0" w:space="0" w:color="auto"/>
            <w:right w:val="none" w:sz="0" w:space="0" w:color="auto"/>
          </w:divBdr>
        </w:div>
      </w:divsChild>
    </w:div>
    <w:div w:id="138115555">
      <w:bodyDiv w:val="1"/>
      <w:marLeft w:val="0"/>
      <w:marRight w:val="0"/>
      <w:marTop w:val="0"/>
      <w:marBottom w:val="0"/>
      <w:divBdr>
        <w:top w:val="none" w:sz="0" w:space="0" w:color="auto"/>
        <w:left w:val="none" w:sz="0" w:space="0" w:color="auto"/>
        <w:bottom w:val="none" w:sz="0" w:space="0" w:color="auto"/>
        <w:right w:val="none" w:sz="0" w:space="0" w:color="auto"/>
      </w:divBdr>
    </w:div>
    <w:div w:id="141192685">
      <w:bodyDiv w:val="1"/>
      <w:marLeft w:val="0"/>
      <w:marRight w:val="0"/>
      <w:marTop w:val="0"/>
      <w:marBottom w:val="0"/>
      <w:divBdr>
        <w:top w:val="none" w:sz="0" w:space="0" w:color="auto"/>
        <w:left w:val="none" w:sz="0" w:space="0" w:color="auto"/>
        <w:bottom w:val="none" w:sz="0" w:space="0" w:color="auto"/>
        <w:right w:val="none" w:sz="0" w:space="0" w:color="auto"/>
      </w:divBdr>
    </w:div>
    <w:div w:id="144326480">
      <w:bodyDiv w:val="1"/>
      <w:marLeft w:val="0"/>
      <w:marRight w:val="0"/>
      <w:marTop w:val="0"/>
      <w:marBottom w:val="0"/>
      <w:divBdr>
        <w:top w:val="none" w:sz="0" w:space="0" w:color="auto"/>
        <w:left w:val="none" w:sz="0" w:space="0" w:color="auto"/>
        <w:bottom w:val="none" w:sz="0" w:space="0" w:color="auto"/>
        <w:right w:val="none" w:sz="0" w:space="0" w:color="auto"/>
      </w:divBdr>
      <w:divsChild>
        <w:div w:id="1493251977">
          <w:marLeft w:val="0"/>
          <w:marRight w:val="0"/>
          <w:marTop w:val="0"/>
          <w:marBottom w:val="0"/>
          <w:divBdr>
            <w:top w:val="none" w:sz="0" w:space="0" w:color="auto"/>
            <w:left w:val="none" w:sz="0" w:space="0" w:color="auto"/>
            <w:bottom w:val="none" w:sz="0" w:space="0" w:color="auto"/>
            <w:right w:val="none" w:sz="0" w:space="0" w:color="auto"/>
          </w:divBdr>
        </w:div>
        <w:div w:id="177625508">
          <w:marLeft w:val="0"/>
          <w:marRight w:val="0"/>
          <w:marTop w:val="0"/>
          <w:marBottom w:val="0"/>
          <w:divBdr>
            <w:top w:val="none" w:sz="0" w:space="0" w:color="auto"/>
            <w:left w:val="none" w:sz="0" w:space="0" w:color="auto"/>
            <w:bottom w:val="none" w:sz="0" w:space="0" w:color="auto"/>
            <w:right w:val="none" w:sz="0" w:space="0" w:color="auto"/>
          </w:divBdr>
        </w:div>
      </w:divsChild>
    </w:div>
    <w:div w:id="146215131">
      <w:bodyDiv w:val="1"/>
      <w:marLeft w:val="0"/>
      <w:marRight w:val="0"/>
      <w:marTop w:val="0"/>
      <w:marBottom w:val="0"/>
      <w:divBdr>
        <w:top w:val="none" w:sz="0" w:space="0" w:color="auto"/>
        <w:left w:val="none" w:sz="0" w:space="0" w:color="auto"/>
        <w:bottom w:val="none" w:sz="0" w:space="0" w:color="auto"/>
        <w:right w:val="none" w:sz="0" w:space="0" w:color="auto"/>
      </w:divBdr>
    </w:div>
    <w:div w:id="149759643">
      <w:bodyDiv w:val="1"/>
      <w:marLeft w:val="0"/>
      <w:marRight w:val="0"/>
      <w:marTop w:val="0"/>
      <w:marBottom w:val="0"/>
      <w:divBdr>
        <w:top w:val="none" w:sz="0" w:space="0" w:color="auto"/>
        <w:left w:val="none" w:sz="0" w:space="0" w:color="auto"/>
        <w:bottom w:val="none" w:sz="0" w:space="0" w:color="auto"/>
        <w:right w:val="none" w:sz="0" w:space="0" w:color="auto"/>
      </w:divBdr>
    </w:div>
    <w:div w:id="152840936">
      <w:bodyDiv w:val="1"/>
      <w:marLeft w:val="0"/>
      <w:marRight w:val="0"/>
      <w:marTop w:val="0"/>
      <w:marBottom w:val="0"/>
      <w:divBdr>
        <w:top w:val="none" w:sz="0" w:space="0" w:color="auto"/>
        <w:left w:val="none" w:sz="0" w:space="0" w:color="auto"/>
        <w:bottom w:val="none" w:sz="0" w:space="0" w:color="auto"/>
        <w:right w:val="none" w:sz="0" w:space="0" w:color="auto"/>
      </w:divBdr>
    </w:div>
    <w:div w:id="157812368">
      <w:bodyDiv w:val="1"/>
      <w:marLeft w:val="0"/>
      <w:marRight w:val="0"/>
      <w:marTop w:val="0"/>
      <w:marBottom w:val="0"/>
      <w:divBdr>
        <w:top w:val="none" w:sz="0" w:space="0" w:color="auto"/>
        <w:left w:val="none" w:sz="0" w:space="0" w:color="auto"/>
        <w:bottom w:val="none" w:sz="0" w:space="0" w:color="auto"/>
        <w:right w:val="none" w:sz="0" w:space="0" w:color="auto"/>
      </w:divBdr>
    </w:div>
    <w:div w:id="164631921">
      <w:bodyDiv w:val="1"/>
      <w:marLeft w:val="0"/>
      <w:marRight w:val="0"/>
      <w:marTop w:val="0"/>
      <w:marBottom w:val="0"/>
      <w:divBdr>
        <w:top w:val="none" w:sz="0" w:space="0" w:color="auto"/>
        <w:left w:val="none" w:sz="0" w:space="0" w:color="auto"/>
        <w:bottom w:val="none" w:sz="0" w:space="0" w:color="auto"/>
        <w:right w:val="none" w:sz="0" w:space="0" w:color="auto"/>
      </w:divBdr>
    </w:div>
    <w:div w:id="168763153">
      <w:bodyDiv w:val="1"/>
      <w:marLeft w:val="0"/>
      <w:marRight w:val="0"/>
      <w:marTop w:val="0"/>
      <w:marBottom w:val="0"/>
      <w:divBdr>
        <w:top w:val="none" w:sz="0" w:space="0" w:color="auto"/>
        <w:left w:val="none" w:sz="0" w:space="0" w:color="auto"/>
        <w:bottom w:val="none" w:sz="0" w:space="0" w:color="auto"/>
        <w:right w:val="none" w:sz="0" w:space="0" w:color="auto"/>
      </w:divBdr>
    </w:div>
    <w:div w:id="170730681">
      <w:bodyDiv w:val="1"/>
      <w:marLeft w:val="0"/>
      <w:marRight w:val="0"/>
      <w:marTop w:val="0"/>
      <w:marBottom w:val="0"/>
      <w:divBdr>
        <w:top w:val="none" w:sz="0" w:space="0" w:color="auto"/>
        <w:left w:val="none" w:sz="0" w:space="0" w:color="auto"/>
        <w:bottom w:val="none" w:sz="0" w:space="0" w:color="auto"/>
        <w:right w:val="none" w:sz="0" w:space="0" w:color="auto"/>
      </w:divBdr>
      <w:divsChild>
        <w:div w:id="1358039980">
          <w:marLeft w:val="0"/>
          <w:marRight w:val="0"/>
          <w:marTop w:val="0"/>
          <w:marBottom w:val="0"/>
          <w:divBdr>
            <w:top w:val="none" w:sz="0" w:space="0" w:color="auto"/>
            <w:left w:val="none" w:sz="0" w:space="0" w:color="auto"/>
            <w:bottom w:val="none" w:sz="0" w:space="0" w:color="auto"/>
            <w:right w:val="none" w:sz="0" w:space="0" w:color="auto"/>
          </w:divBdr>
        </w:div>
        <w:div w:id="1392464055">
          <w:marLeft w:val="0"/>
          <w:marRight w:val="0"/>
          <w:marTop w:val="0"/>
          <w:marBottom w:val="0"/>
          <w:divBdr>
            <w:top w:val="none" w:sz="0" w:space="0" w:color="auto"/>
            <w:left w:val="none" w:sz="0" w:space="0" w:color="auto"/>
            <w:bottom w:val="none" w:sz="0" w:space="0" w:color="auto"/>
            <w:right w:val="none" w:sz="0" w:space="0" w:color="auto"/>
          </w:divBdr>
        </w:div>
      </w:divsChild>
    </w:div>
    <w:div w:id="171843343">
      <w:bodyDiv w:val="1"/>
      <w:marLeft w:val="0"/>
      <w:marRight w:val="0"/>
      <w:marTop w:val="0"/>
      <w:marBottom w:val="0"/>
      <w:divBdr>
        <w:top w:val="none" w:sz="0" w:space="0" w:color="auto"/>
        <w:left w:val="none" w:sz="0" w:space="0" w:color="auto"/>
        <w:bottom w:val="none" w:sz="0" w:space="0" w:color="auto"/>
        <w:right w:val="none" w:sz="0" w:space="0" w:color="auto"/>
      </w:divBdr>
    </w:div>
    <w:div w:id="174537114">
      <w:bodyDiv w:val="1"/>
      <w:marLeft w:val="0"/>
      <w:marRight w:val="0"/>
      <w:marTop w:val="0"/>
      <w:marBottom w:val="0"/>
      <w:divBdr>
        <w:top w:val="none" w:sz="0" w:space="0" w:color="auto"/>
        <w:left w:val="none" w:sz="0" w:space="0" w:color="auto"/>
        <w:bottom w:val="none" w:sz="0" w:space="0" w:color="auto"/>
        <w:right w:val="none" w:sz="0" w:space="0" w:color="auto"/>
      </w:divBdr>
      <w:divsChild>
        <w:div w:id="1176767092">
          <w:marLeft w:val="0"/>
          <w:marRight w:val="0"/>
          <w:marTop w:val="0"/>
          <w:marBottom w:val="0"/>
          <w:divBdr>
            <w:top w:val="none" w:sz="0" w:space="0" w:color="auto"/>
            <w:left w:val="none" w:sz="0" w:space="0" w:color="auto"/>
            <w:bottom w:val="none" w:sz="0" w:space="0" w:color="auto"/>
            <w:right w:val="none" w:sz="0" w:space="0" w:color="auto"/>
          </w:divBdr>
        </w:div>
        <w:div w:id="184291853">
          <w:marLeft w:val="0"/>
          <w:marRight w:val="0"/>
          <w:marTop w:val="0"/>
          <w:marBottom w:val="0"/>
          <w:divBdr>
            <w:top w:val="none" w:sz="0" w:space="0" w:color="auto"/>
            <w:left w:val="none" w:sz="0" w:space="0" w:color="auto"/>
            <w:bottom w:val="none" w:sz="0" w:space="0" w:color="auto"/>
            <w:right w:val="none" w:sz="0" w:space="0" w:color="auto"/>
          </w:divBdr>
        </w:div>
      </w:divsChild>
    </w:div>
    <w:div w:id="177550497">
      <w:bodyDiv w:val="1"/>
      <w:marLeft w:val="0"/>
      <w:marRight w:val="0"/>
      <w:marTop w:val="0"/>
      <w:marBottom w:val="0"/>
      <w:divBdr>
        <w:top w:val="none" w:sz="0" w:space="0" w:color="auto"/>
        <w:left w:val="none" w:sz="0" w:space="0" w:color="auto"/>
        <w:bottom w:val="none" w:sz="0" w:space="0" w:color="auto"/>
        <w:right w:val="none" w:sz="0" w:space="0" w:color="auto"/>
      </w:divBdr>
    </w:div>
    <w:div w:id="178354741">
      <w:bodyDiv w:val="1"/>
      <w:marLeft w:val="0"/>
      <w:marRight w:val="0"/>
      <w:marTop w:val="0"/>
      <w:marBottom w:val="0"/>
      <w:divBdr>
        <w:top w:val="none" w:sz="0" w:space="0" w:color="auto"/>
        <w:left w:val="none" w:sz="0" w:space="0" w:color="auto"/>
        <w:bottom w:val="none" w:sz="0" w:space="0" w:color="auto"/>
        <w:right w:val="none" w:sz="0" w:space="0" w:color="auto"/>
      </w:divBdr>
    </w:div>
    <w:div w:id="186648741">
      <w:bodyDiv w:val="1"/>
      <w:marLeft w:val="0"/>
      <w:marRight w:val="0"/>
      <w:marTop w:val="0"/>
      <w:marBottom w:val="0"/>
      <w:divBdr>
        <w:top w:val="none" w:sz="0" w:space="0" w:color="auto"/>
        <w:left w:val="none" w:sz="0" w:space="0" w:color="auto"/>
        <w:bottom w:val="none" w:sz="0" w:space="0" w:color="auto"/>
        <w:right w:val="none" w:sz="0" w:space="0" w:color="auto"/>
      </w:divBdr>
      <w:divsChild>
        <w:div w:id="1567302119">
          <w:marLeft w:val="0"/>
          <w:marRight w:val="0"/>
          <w:marTop w:val="0"/>
          <w:marBottom w:val="0"/>
          <w:divBdr>
            <w:top w:val="none" w:sz="0" w:space="0" w:color="auto"/>
            <w:left w:val="none" w:sz="0" w:space="0" w:color="auto"/>
            <w:bottom w:val="none" w:sz="0" w:space="0" w:color="auto"/>
            <w:right w:val="none" w:sz="0" w:space="0" w:color="auto"/>
          </w:divBdr>
        </w:div>
        <w:div w:id="694620461">
          <w:marLeft w:val="0"/>
          <w:marRight w:val="0"/>
          <w:marTop w:val="0"/>
          <w:marBottom w:val="0"/>
          <w:divBdr>
            <w:top w:val="none" w:sz="0" w:space="0" w:color="auto"/>
            <w:left w:val="none" w:sz="0" w:space="0" w:color="auto"/>
            <w:bottom w:val="none" w:sz="0" w:space="0" w:color="auto"/>
            <w:right w:val="none" w:sz="0" w:space="0" w:color="auto"/>
          </w:divBdr>
        </w:div>
      </w:divsChild>
    </w:div>
    <w:div w:id="188299634">
      <w:bodyDiv w:val="1"/>
      <w:marLeft w:val="0"/>
      <w:marRight w:val="0"/>
      <w:marTop w:val="0"/>
      <w:marBottom w:val="0"/>
      <w:divBdr>
        <w:top w:val="none" w:sz="0" w:space="0" w:color="auto"/>
        <w:left w:val="none" w:sz="0" w:space="0" w:color="auto"/>
        <w:bottom w:val="none" w:sz="0" w:space="0" w:color="auto"/>
        <w:right w:val="none" w:sz="0" w:space="0" w:color="auto"/>
      </w:divBdr>
    </w:div>
    <w:div w:id="192152593">
      <w:bodyDiv w:val="1"/>
      <w:marLeft w:val="0"/>
      <w:marRight w:val="0"/>
      <w:marTop w:val="0"/>
      <w:marBottom w:val="0"/>
      <w:divBdr>
        <w:top w:val="none" w:sz="0" w:space="0" w:color="auto"/>
        <w:left w:val="none" w:sz="0" w:space="0" w:color="auto"/>
        <w:bottom w:val="none" w:sz="0" w:space="0" w:color="auto"/>
        <w:right w:val="none" w:sz="0" w:space="0" w:color="auto"/>
      </w:divBdr>
    </w:div>
    <w:div w:id="193349661">
      <w:bodyDiv w:val="1"/>
      <w:marLeft w:val="0"/>
      <w:marRight w:val="0"/>
      <w:marTop w:val="0"/>
      <w:marBottom w:val="0"/>
      <w:divBdr>
        <w:top w:val="none" w:sz="0" w:space="0" w:color="auto"/>
        <w:left w:val="none" w:sz="0" w:space="0" w:color="auto"/>
        <w:bottom w:val="none" w:sz="0" w:space="0" w:color="auto"/>
        <w:right w:val="none" w:sz="0" w:space="0" w:color="auto"/>
      </w:divBdr>
    </w:div>
    <w:div w:id="193883194">
      <w:bodyDiv w:val="1"/>
      <w:marLeft w:val="0"/>
      <w:marRight w:val="0"/>
      <w:marTop w:val="0"/>
      <w:marBottom w:val="0"/>
      <w:divBdr>
        <w:top w:val="none" w:sz="0" w:space="0" w:color="auto"/>
        <w:left w:val="none" w:sz="0" w:space="0" w:color="auto"/>
        <w:bottom w:val="none" w:sz="0" w:space="0" w:color="auto"/>
        <w:right w:val="none" w:sz="0" w:space="0" w:color="auto"/>
      </w:divBdr>
      <w:divsChild>
        <w:div w:id="205946235">
          <w:marLeft w:val="0"/>
          <w:marRight w:val="0"/>
          <w:marTop w:val="0"/>
          <w:marBottom w:val="0"/>
          <w:divBdr>
            <w:top w:val="none" w:sz="0" w:space="0" w:color="auto"/>
            <w:left w:val="none" w:sz="0" w:space="0" w:color="auto"/>
            <w:bottom w:val="none" w:sz="0" w:space="0" w:color="auto"/>
            <w:right w:val="none" w:sz="0" w:space="0" w:color="auto"/>
          </w:divBdr>
        </w:div>
        <w:div w:id="2081319757">
          <w:marLeft w:val="0"/>
          <w:marRight w:val="0"/>
          <w:marTop w:val="0"/>
          <w:marBottom w:val="0"/>
          <w:divBdr>
            <w:top w:val="none" w:sz="0" w:space="0" w:color="auto"/>
            <w:left w:val="none" w:sz="0" w:space="0" w:color="auto"/>
            <w:bottom w:val="none" w:sz="0" w:space="0" w:color="auto"/>
            <w:right w:val="none" w:sz="0" w:space="0" w:color="auto"/>
          </w:divBdr>
        </w:div>
      </w:divsChild>
    </w:div>
    <w:div w:id="198251171">
      <w:bodyDiv w:val="1"/>
      <w:marLeft w:val="0"/>
      <w:marRight w:val="0"/>
      <w:marTop w:val="0"/>
      <w:marBottom w:val="0"/>
      <w:divBdr>
        <w:top w:val="none" w:sz="0" w:space="0" w:color="auto"/>
        <w:left w:val="none" w:sz="0" w:space="0" w:color="auto"/>
        <w:bottom w:val="none" w:sz="0" w:space="0" w:color="auto"/>
        <w:right w:val="none" w:sz="0" w:space="0" w:color="auto"/>
      </w:divBdr>
    </w:div>
    <w:div w:id="201596678">
      <w:bodyDiv w:val="1"/>
      <w:marLeft w:val="0"/>
      <w:marRight w:val="0"/>
      <w:marTop w:val="0"/>
      <w:marBottom w:val="0"/>
      <w:divBdr>
        <w:top w:val="none" w:sz="0" w:space="0" w:color="auto"/>
        <w:left w:val="none" w:sz="0" w:space="0" w:color="auto"/>
        <w:bottom w:val="none" w:sz="0" w:space="0" w:color="auto"/>
        <w:right w:val="none" w:sz="0" w:space="0" w:color="auto"/>
      </w:divBdr>
    </w:div>
    <w:div w:id="202325234">
      <w:bodyDiv w:val="1"/>
      <w:marLeft w:val="0"/>
      <w:marRight w:val="0"/>
      <w:marTop w:val="0"/>
      <w:marBottom w:val="0"/>
      <w:divBdr>
        <w:top w:val="none" w:sz="0" w:space="0" w:color="auto"/>
        <w:left w:val="none" w:sz="0" w:space="0" w:color="auto"/>
        <w:bottom w:val="none" w:sz="0" w:space="0" w:color="auto"/>
        <w:right w:val="none" w:sz="0" w:space="0" w:color="auto"/>
      </w:divBdr>
    </w:div>
    <w:div w:id="202989290">
      <w:bodyDiv w:val="1"/>
      <w:marLeft w:val="0"/>
      <w:marRight w:val="0"/>
      <w:marTop w:val="0"/>
      <w:marBottom w:val="0"/>
      <w:divBdr>
        <w:top w:val="none" w:sz="0" w:space="0" w:color="auto"/>
        <w:left w:val="none" w:sz="0" w:space="0" w:color="auto"/>
        <w:bottom w:val="none" w:sz="0" w:space="0" w:color="auto"/>
        <w:right w:val="none" w:sz="0" w:space="0" w:color="auto"/>
      </w:divBdr>
      <w:divsChild>
        <w:div w:id="1934361559">
          <w:marLeft w:val="0"/>
          <w:marRight w:val="0"/>
          <w:marTop w:val="0"/>
          <w:marBottom w:val="0"/>
          <w:divBdr>
            <w:top w:val="none" w:sz="0" w:space="0" w:color="auto"/>
            <w:left w:val="none" w:sz="0" w:space="0" w:color="auto"/>
            <w:bottom w:val="none" w:sz="0" w:space="0" w:color="auto"/>
            <w:right w:val="none" w:sz="0" w:space="0" w:color="auto"/>
          </w:divBdr>
        </w:div>
        <w:div w:id="1675303031">
          <w:marLeft w:val="0"/>
          <w:marRight w:val="0"/>
          <w:marTop w:val="0"/>
          <w:marBottom w:val="0"/>
          <w:divBdr>
            <w:top w:val="none" w:sz="0" w:space="0" w:color="auto"/>
            <w:left w:val="none" w:sz="0" w:space="0" w:color="auto"/>
            <w:bottom w:val="none" w:sz="0" w:space="0" w:color="auto"/>
            <w:right w:val="none" w:sz="0" w:space="0" w:color="auto"/>
          </w:divBdr>
        </w:div>
      </w:divsChild>
    </w:div>
    <w:div w:id="205602480">
      <w:bodyDiv w:val="1"/>
      <w:marLeft w:val="0"/>
      <w:marRight w:val="0"/>
      <w:marTop w:val="0"/>
      <w:marBottom w:val="0"/>
      <w:divBdr>
        <w:top w:val="none" w:sz="0" w:space="0" w:color="auto"/>
        <w:left w:val="none" w:sz="0" w:space="0" w:color="auto"/>
        <w:bottom w:val="none" w:sz="0" w:space="0" w:color="auto"/>
        <w:right w:val="none" w:sz="0" w:space="0" w:color="auto"/>
      </w:divBdr>
    </w:div>
    <w:div w:id="206338236">
      <w:bodyDiv w:val="1"/>
      <w:marLeft w:val="0"/>
      <w:marRight w:val="0"/>
      <w:marTop w:val="0"/>
      <w:marBottom w:val="0"/>
      <w:divBdr>
        <w:top w:val="none" w:sz="0" w:space="0" w:color="auto"/>
        <w:left w:val="none" w:sz="0" w:space="0" w:color="auto"/>
        <w:bottom w:val="none" w:sz="0" w:space="0" w:color="auto"/>
        <w:right w:val="none" w:sz="0" w:space="0" w:color="auto"/>
      </w:divBdr>
      <w:divsChild>
        <w:div w:id="1613628694">
          <w:marLeft w:val="0"/>
          <w:marRight w:val="0"/>
          <w:marTop w:val="0"/>
          <w:marBottom w:val="0"/>
          <w:divBdr>
            <w:top w:val="none" w:sz="0" w:space="0" w:color="auto"/>
            <w:left w:val="none" w:sz="0" w:space="0" w:color="auto"/>
            <w:bottom w:val="none" w:sz="0" w:space="0" w:color="auto"/>
            <w:right w:val="none" w:sz="0" w:space="0" w:color="auto"/>
          </w:divBdr>
        </w:div>
        <w:div w:id="808208316">
          <w:marLeft w:val="0"/>
          <w:marRight w:val="0"/>
          <w:marTop w:val="0"/>
          <w:marBottom w:val="0"/>
          <w:divBdr>
            <w:top w:val="none" w:sz="0" w:space="0" w:color="auto"/>
            <w:left w:val="none" w:sz="0" w:space="0" w:color="auto"/>
            <w:bottom w:val="none" w:sz="0" w:space="0" w:color="auto"/>
            <w:right w:val="none" w:sz="0" w:space="0" w:color="auto"/>
          </w:divBdr>
        </w:div>
      </w:divsChild>
    </w:div>
    <w:div w:id="206524980">
      <w:bodyDiv w:val="1"/>
      <w:marLeft w:val="0"/>
      <w:marRight w:val="0"/>
      <w:marTop w:val="0"/>
      <w:marBottom w:val="0"/>
      <w:divBdr>
        <w:top w:val="none" w:sz="0" w:space="0" w:color="auto"/>
        <w:left w:val="none" w:sz="0" w:space="0" w:color="auto"/>
        <w:bottom w:val="none" w:sz="0" w:space="0" w:color="auto"/>
        <w:right w:val="none" w:sz="0" w:space="0" w:color="auto"/>
      </w:divBdr>
    </w:div>
    <w:div w:id="207186446">
      <w:bodyDiv w:val="1"/>
      <w:marLeft w:val="0"/>
      <w:marRight w:val="0"/>
      <w:marTop w:val="0"/>
      <w:marBottom w:val="0"/>
      <w:divBdr>
        <w:top w:val="none" w:sz="0" w:space="0" w:color="auto"/>
        <w:left w:val="none" w:sz="0" w:space="0" w:color="auto"/>
        <w:bottom w:val="none" w:sz="0" w:space="0" w:color="auto"/>
        <w:right w:val="none" w:sz="0" w:space="0" w:color="auto"/>
      </w:divBdr>
    </w:div>
    <w:div w:id="208811246">
      <w:bodyDiv w:val="1"/>
      <w:marLeft w:val="0"/>
      <w:marRight w:val="0"/>
      <w:marTop w:val="0"/>
      <w:marBottom w:val="0"/>
      <w:divBdr>
        <w:top w:val="none" w:sz="0" w:space="0" w:color="auto"/>
        <w:left w:val="none" w:sz="0" w:space="0" w:color="auto"/>
        <w:bottom w:val="none" w:sz="0" w:space="0" w:color="auto"/>
        <w:right w:val="none" w:sz="0" w:space="0" w:color="auto"/>
      </w:divBdr>
    </w:div>
    <w:div w:id="215357227">
      <w:bodyDiv w:val="1"/>
      <w:marLeft w:val="0"/>
      <w:marRight w:val="0"/>
      <w:marTop w:val="0"/>
      <w:marBottom w:val="0"/>
      <w:divBdr>
        <w:top w:val="none" w:sz="0" w:space="0" w:color="auto"/>
        <w:left w:val="none" w:sz="0" w:space="0" w:color="auto"/>
        <w:bottom w:val="none" w:sz="0" w:space="0" w:color="auto"/>
        <w:right w:val="none" w:sz="0" w:space="0" w:color="auto"/>
      </w:divBdr>
    </w:div>
    <w:div w:id="219637692">
      <w:bodyDiv w:val="1"/>
      <w:marLeft w:val="0"/>
      <w:marRight w:val="0"/>
      <w:marTop w:val="0"/>
      <w:marBottom w:val="0"/>
      <w:divBdr>
        <w:top w:val="none" w:sz="0" w:space="0" w:color="auto"/>
        <w:left w:val="none" w:sz="0" w:space="0" w:color="auto"/>
        <w:bottom w:val="none" w:sz="0" w:space="0" w:color="auto"/>
        <w:right w:val="none" w:sz="0" w:space="0" w:color="auto"/>
      </w:divBdr>
    </w:div>
    <w:div w:id="219829955">
      <w:bodyDiv w:val="1"/>
      <w:marLeft w:val="0"/>
      <w:marRight w:val="0"/>
      <w:marTop w:val="0"/>
      <w:marBottom w:val="0"/>
      <w:divBdr>
        <w:top w:val="none" w:sz="0" w:space="0" w:color="auto"/>
        <w:left w:val="none" w:sz="0" w:space="0" w:color="auto"/>
        <w:bottom w:val="none" w:sz="0" w:space="0" w:color="auto"/>
        <w:right w:val="none" w:sz="0" w:space="0" w:color="auto"/>
      </w:divBdr>
    </w:div>
    <w:div w:id="222064742">
      <w:bodyDiv w:val="1"/>
      <w:marLeft w:val="0"/>
      <w:marRight w:val="0"/>
      <w:marTop w:val="0"/>
      <w:marBottom w:val="0"/>
      <w:divBdr>
        <w:top w:val="none" w:sz="0" w:space="0" w:color="auto"/>
        <w:left w:val="none" w:sz="0" w:space="0" w:color="auto"/>
        <w:bottom w:val="none" w:sz="0" w:space="0" w:color="auto"/>
        <w:right w:val="none" w:sz="0" w:space="0" w:color="auto"/>
      </w:divBdr>
    </w:div>
    <w:div w:id="232356496">
      <w:bodyDiv w:val="1"/>
      <w:marLeft w:val="0"/>
      <w:marRight w:val="0"/>
      <w:marTop w:val="0"/>
      <w:marBottom w:val="0"/>
      <w:divBdr>
        <w:top w:val="none" w:sz="0" w:space="0" w:color="auto"/>
        <w:left w:val="none" w:sz="0" w:space="0" w:color="auto"/>
        <w:bottom w:val="none" w:sz="0" w:space="0" w:color="auto"/>
        <w:right w:val="none" w:sz="0" w:space="0" w:color="auto"/>
      </w:divBdr>
    </w:div>
    <w:div w:id="244219665">
      <w:bodyDiv w:val="1"/>
      <w:marLeft w:val="0"/>
      <w:marRight w:val="0"/>
      <w:marTop w:val="0"/>
      <w:marBottom w:val="0"/>
      <w:divBdr>
        <w:top w:val="none" w:sz="0" w:space="0" w:color="auto"/>
        <w:left w:val="none" w:sz="0" w:space="0" w:color="auto"/>
        <w:bottom w:val="none" w:sz="0" w:space="0" w:color="auto"/>
        <w:right w:val="none" w:sz="0" w:space="0" w:color="auto"/>
      </w:divBdr>
      <w:divsChild>
        <w:div w:id="2135051590">
          <w:marLeft w:val="0"/>
          <w:marRight w:val="0"/>
          <w:marTop w:val="0"/>
          <w:marBottom w:val="0"/>
          <w:divBdr>
            <w:top w:val="none" w:sz="0" w:space="0" w:color="auto"/>
            <w:left w:val="none" w:sz="0" w:space="0" w:color="auto"/>
            <w:bottom w:val="none" w:sz="0" w:space="0" w:color="auto"/>
            <w:right w:val="none" w:sz="0" w:space="0" w:color="auto"/>
          </w:divBdr>
        </w:div>
        <w:div w:id="678124140">
          <w:marLeft w:val="0"/>
          <w:marRight w:val="0"/>
          <w:marTop w:val="0"/>
          <w:marBottom w:val="0"/>
          <w:divBdr>
            <w:top w:val="none" w:sz="0" w:space="0" w:color="auto"/>
            <w:left w:val="none" w:sz="0" w:space="0" w:color="auto"/>
            <w:bottom w:val="none" w:sz="0" w:space="0" w:color="auto"/>
            <w:right w:val="none" w:sz="0" w:space="0" w:color="auto"/>
          </w:divBdr>
        </w:div>
      </w:divsChild>
    </w:div>
    <w:div w:id="248388964">
      <w:bodyDiv w:val="1"/>
      <w:marLeft w:val="0"/>
      <w:marRight w:val="0"/>
      <w:marTop w:val="0"/>
      <w:marBottom w:val="0"/>
      <w:divBdr>
        <w:top w:val="none" w:sz="0" w:space="0" w:color="auto"/>
        <w:left w:val="none" w:sz="0" w:space="0" w:color="auto"/>
        <w:bottom w:val="none" w:sz="0" w:space="0" w:color="auto"/>
        <w:right w:val="none" w:sz="0" w:space="0" w:color="auto"/>
      </w:divBdr>
      <w:divsChild>
        <w:div w:id="1640719038">
          <w:marLeft w:val="0"/>
          <w:marRight w:val="0"/>
          <w:marTop w:val="0"/>
          <w:marBottom w:val="0"/>
          <w:divBdr>
            <w:top w:val="none" w:sz="0" w:space="0" w:color="auto"/>
            <w:left w:val="none" w:sz="0" w:space="0" w:color="auto"/>
            <w:bottom w:val="none" w:sz="0" w:space="0" w:color="auto"/>
            <w:right w:val="none" w:sz="0" w:space="0" w:color="auto"/>
          </w:divBdr>
        </w:div>
        <w:div w:id="865630410">
          <w:marLeft w:val="0"/>
          <w:marRight w:val="0"/>
          <w:marTop w:val="0"/>
          <w:marBottom w:val="0"/>
          <w:divBdr>
            <w:top w:val="none" w:sz="0" w:space="0" w:color="auto"/>
            <w:left w:val="none" w:sz="0" w:space="0" w:color="auto"/>
            <w:bottom w:val="none" w:sz="0" w:space="0" w:color="auto"/>
            <w:right w:val="none" w:sz="0" w:space="0" w:color="auto"/>
          </w:divBdr>
        </w:div>
      </w:divsChild>
    </w:div>
    <w:div w:id="251671979">
      <w:bodyDiv w:val="1"/>
      <w:marLeft w:val="0"/>
      <w:marRight w:val="0"/>
      <w:marTop w:val="0"/>
      <w:marBottom w:val="0"/>
      <w:divBdr>
        <w:top w:val="none" w:sz="0" w:space="0" w:color="auto"/>
        <w:left w:val="none" w:sz="0" w:space="0" w:color="auto"/>
        <w:bottom w:val="none" w:sz="0" w:space="0" w:color="auto"/>
        <w:right w:val="none" w:sz="0" w:space="0" w:color="auto"/>
      </w:divBdr>
    </w:div>
    <w:div w:id="253251506">
      <w:bodyDiv w:val="1"/>
      <w:marLeft w:val="0"/>
      <w:marRight w:val="0"/>
      <w:marTop w:val="0"/>
      <w:marBottom w:val="0"/>
      <w:divBdr>
        <w:top w:val="none" w:sz="0" w:space="0" w:color="auto"/>
        <w:left w:val="none" w:sz="0" w:space="0" w:color="auto"/>
        <w:bottom w:val="none" w:sz="0" w:space="0" w:color="auto"/>
        <w:right w:val="none" w:sz="0" w:space="0" w:color="auto"/>
      </w:divBdr>
    </w:div>
    <w:div w:id="257059416">
      <w:bodyDiv w:val="1"/>
      <w:marLeft w:val="0"/>
      <w:marRight w:val="0"/>
      <w:marTop w:val="0"/>
      <w:marBottom w:val="0"/>
      <w:divBdr>
        <w:top w:val="none" w:sz="0" w:space="0" w:color="auto"/>
        <w:left w:val="none" w:sz="0" w:space="0" w:color="auto"/>
        <w:bottom w:val="none" w:sz="0" w:space="0" w:color="auto"/>
        <w:right w:val="none" w:sz="0" w:space="0" w:color="auto"/>
      </w:divBdr>
    </w:div>
    <w:div w:id="260769236">
      <w:bodyDiv w:val="1"/>
      <w:marLeft w:val="0"/>
      <w:marRight w:val="0"/>
      <w:marTop w:val="0"/>
      <w:marBottom w:val="0"/>
      <w:divBdr>
        <w:top w:val="none" w:sz="0" w:space="0" w:color="auto"/>
        <w:left w:val="none" w:sz="0" w:space="0" w:color="auto"/>
        <w:bottom w:val="none" w:sz="0" w:space="0" w:color="auto"/>
        <w:right w:val="none" w:sz="0" w:space="0" w:color="auto"/>
      </w:divBdr>
    </w:div>
    <w:div w:id="272521149">
      <w:bodyDiv w:val="1"/>
      <w:marLeft w:val="0"/>
      <w:marRight w:val="0"/>
      <w:marTop w:val="0"/>
      <w:marBottom w:val="0"/>
      <w:divBdr>
        <w:top w:val="none" w:sz="0" w:space="0" w:color="auto"/>
        <w:left w:val="none" w:sz="0" w:space="0" w:color="auto"/>
        <w:bottom w:val="none" w:sz="0" w:space="0" w:color="auto"/>
        <w:right w:val="none" w:sz="0" w:space="0" w:color="auto"/>
      </w:divBdr>
    </w:div>
    <w:div w:id="273752900">
      <w:bodyDiv w:val="1"/>
      <w:marLeft w:val="0"/>
      <w:marRight w:val="0"/>
      <w:marTop w:val="0"/>
      <w:marBottom w:val="0"/>
      <w:divBdr>
        <w:top w:val="none" w:sz="0" w:space="0" w:color="auto"/>
        <w:left w:val="none" w:sz="0" w:space="0" w:color="auto"/>
        <w:bottom w:val="none" w:sz="0" w:space="0" w:color="auto"/>
        <w:right w:val="none" w:sz="0" w:space="0" w:color="auto"/>
      </w:divBdr>
      <w:divsChild>
        <w:div w:id="303045575">
          <w:marLeft w:val="0"/>
          <w:marRight w:val="0"/>
          <w:marTop w:val="0"/>
          <w:marBottom w:val="0"/>
          <w:divBdr>
            <w:top w:val="none" w:sz="0" w:space="0" w:color="auto"/>
            <w:left w:val="none" w:sz="0" w:space="0" w:color="auto"/>
            <w:bottom w:val="none" w:sz="0" w:space="0" w:color="auto"/>
            <w:right w:val="none" w:sz="0" w:space="0" w:color="auto"/>
          </w:divBdr>
        </w:div>
        <w:div w:id="797452188">
          <w:marLeft w:val="0"/>
          <w:marRight w:val="0"/>
          <w:marTop w:val="0"/>
          <w:marBottom w:val="0"/>
          <w:divBdr>
            <w:top w:val="none" w:sz="0" w:space="0" w:color="auto"/>
            <w:left w:val="none" w:sz="0" w:space="0" w:color="auto"/>
            <w:bottom w:val="none" w:sz="0" w:space="0" w:color="auto"/>
            <w:right w:val="none" w:sz="0" w:space="0" w:color="auto"/>
          </w:divBdr>
        </w:div>
      </w:divsChild>
    </w:div>
    <w:div w:id="274795769">
      <w:bodyDiv w:val="1"/>
      <w:marLeft w:val="0"/>
      <w:marRight w:val="0"/>
      <w:marTop w:val="0"/>
      <w:marBottom w:val="0"/>
      <w:divBdr>
        <w:top w:val="none" w:sz="0" w:space="0" w:color="auto"/>
        <w:left w:val="none" w:sz="0" w:space="0" w:color="auto"/>
        <w:bottom w:val="none" w:sz="0" w:space="0" w:color="auto"/>
        <w:right w:val="none" w:sz="0" w:space="0" w:color="auto"/>
      </w:divBdr>
      <w:divsChild>
        <w:div w:id="1273053798">
          <w:marLeft w:val="0"/>
          <w:marRight w:val="0"/>
          <w:marTop w:val="0"/>
          <w:marBottom w:val="0"/>
          <w:divBdr>
            <w:top w:val="none" w:sz="0" w:space="0" w:color="auto"/>
            <w:left w:val="none" w:sz="0" w:space="0" w:color="auto"/>
            <w:bottom w:val="none" w:sz="0" w:space="0" w:color="auto"/>
            <w:right w:val="none" w:sz="0" w:space="0" w:color="auto"/>
          </w:divBdr>
        </w:div>
        <w:div w:id="1508322140">
          <w:marLeft w:val="0"/>
          <w:marRight w:val="0"/>
          <w:marTop w:val="0"/>
          <w:marBottom w:val="0"/>
          <w:divBdr>
            <w:top w:val="none" w:sz="0" w:space="0" w:color="auto"/>
            <w:left w:val="none" w:sz="0" w:space="0" w:color="auto"/>
            <w:bottom w:val="none" w:sz="0" w:space="0" w:color="auto"/>
            <w:right w:val="none" w:sz="0" w:space="0" w:color="auto"/>
          </w:divBdr>
        </w:div>
      </w:divsChild>
    </w:div>
    <w:div w:id="277298876">
      <w:bodyDiv w:val="1"/>
      <w:marLeft w:val="0"/>
      <w:marRight w:val="0"/>
      <w:marTop w:val="0"/>
      <w:marBottom w:val="0"/>
      <w:divBdr>
        <w:top w:val="none" w:sz="0" w:space="0" w:color="auto"/>
        <w:left w:val="none" w:sz="0" w:space="0" w:color="auto"/>
        <w:bottom w:val="none" w:sz="0" w:space="0" w:color="auto"/>
        <w:right w:val="none" w:sz="0" w:space="0" w:color="auto"/>
      </w:divBdr>
    </w:div>
    <w:div w:id="280693057">
      <w:bodyDiv w:val="1"/>
      <w:marLeft w:val="0"/>
      <w:marRight w:val="0"/>
      <w:marTop w:val="0"/>
      <w:marBottom w:val="0"/>
      <w:divBdr>
        <w:top w:val="none" w:sz="0" w:space="0" w:color="auto"/>
        <w:left w:val="none" w:sz="0" w:space="0" w:color="auto"/>
        <w:bottom w:val="none" w:sz="0" w:space="0" w:color="auto"/>
        <w:right w:val="none" w:sz="0" w:space="0" w:color="auto"/>
      </w:divBdr>
    </w:div>
    <w:div w:id="285040706">
      <w:bodyDiv w:val="1"/>
      <w:marLeft w:val="0"/>
      <w:marRight w:val="0"/>
      <w:marTop w:val="0"/>
      <w:marBottom w:val="0"/>
      <w:divBdr>
        <w:top w:val="none" w:sz="0" w:space="0" w:color="auto"/>
        <w:left w:val="none" w:sz="0" w:space="0" w:color="auto"/>
        <w:bottom w:val="none" w:sz="0" w:space="0" w:color="auto"/>
        <w:right w:val="none" w:sz="0" w:space="0" w:color="auto"/>
      </w:divBdr>
    </w:div>
    <w:div w:id="286007423">
      <w:bodyDiv w:val="1"/>
      <w:marLeft w:val="0"/>
      <w:marRight w:val="0"/>
      <w:marTop w:val="0"/>
      <w:marBottom w:val="0"/>
      <w:divBdr>
        <w:top w:val="none" w:sz="0" w:space="0" w:color="auto"/>
        <w:left w:val="none" w:sz="0" w:space="0" w:color="auto"/>
        <w:bottom w:val="none" w:sz="0" w:space="0" w:color="auto"/>
        <w:right w:val="none" w:sz="0" w:space="0" w:color="auto"/>
      </w:divBdr>
    </w:div>
    <w:div w:id="287587466">
      <w:bodyDiv w:val="1"/>
      <w:marLeft w:val="0"/>
      <w:marRight w:val="0"/>
      <w:marTop w:val="0"/>
      <w:marBottom w:val="0"/>
      <w:divBdr>
        <w:top w:val="none" w:sz="0" w:space="0" w:color="auto"/>
        <w:left w:val="none" w:sz="0" w:space="0" w:color="auto"/>
        <w:bottom w:val="none" w:sz="0" w:space="0" w:color="auto"/>
        <w:right w:val="none" w:sz="0" w:space="0" w:color="auto"/>
      </w:divBdr>
      <w:divsChild>
        <w:div w:id="924532513">
          <w:marLeft w:val="0"/>
          <w:marRight w:val="0"/>
          <w:marTop w:val="0"/>
          <w:marBottom w:val="0"/>
          <w:divBdr>
            <w:top w:val="none" w:sz="0" w:space="0" w:color="auto"/>
            <w:left w:val="none" w:sz="0" w:space="0" w:color="auto"/>
            <w:bottom w:val="none" w:sz="0" w:space="0" w:color="auto"/>
            <w:right w:val="none" w:sz="0" w:space="0" w:color="auto"/>
          </w:divBdr>
        </w:div>
        <w:div w:id="1626502403">
          <w:marLeft w:val="0"/>
          <w:marRight w:val="0"/>
          <w:marTop w:val="0"/>
          <w:marBottom w:val="0"/>
          <w:divBdr>
            <w:top w:val="none" w:sz="0" w:space="0" w:color="auto"/>
            <w:left w:val="none" w:sz="0" w:space="0" w:color="auto"/>
            <w:bottom w:val="none" w:sz="0" w:space="0" w:color="auto"/>
            <w:right w:val="none" w:sz="0" w:space="0" w:color="auto"/>
          </w:divBdr>
        </w:div>
      </w:divsChild>
    </w:div>
    <w:div w:id="290328956">
      <w:bodyDiv w:val="1"/>
      <w:marLeft w:val="0"/>
      <w:marRight w:val="0"/>
      <w:marTop w:val="0"/>
      <w:marBottom w:val="0"/>
      <w:divBdr>
        <w:top w:val="none" w:sz="0" w:space="0" w:color="auto"/>
        <w:left w:val="none" w:sz="0" w:space="0" w:color="auto"/>
        <w:bottom w:val="none" w:sz="0" w:space="0" w:color="auto"/>
        <w:right w:val="none" w:sz="0" w:space="0" w:color="auto"/>
      </w:divBdr>
    </w:div>
    <w:div w:id="290938379">
      <w:bodyDiv w:val="1"/>
      <w:marLeft w:val="0"/>
      <w:marRight w:val="0"/>
      <w:marTop w:val="0"/>
      <w:marBottom w:val="0"/>
      <w:divBdr>
        <w:top w:val="none" w:sz="0" w:space="0" w:color="auto"/>
        <w:left w:val="none" w:sz="0" w:space="0" w:color="auto"/>
        <w:bottom w:val="none" w:sz="0" w:space="0" w:color="auto"/>
        <w:right w:val="none" w:sz="0" w:space="0" w:color="auto"/>
      </w:divBdr>
    </w:div>
    <w:div w:id="294331309">
      <w:bodyDiv w:val="1"/>
      <w:marLeft w:val="0"/>
      <w:marRight w:val="0"/>
      <w:marTop w:val="0"/>
      <w:marBottom w:val="0"/>
      <w:divBdr>
        <w:top w:val="none" w:sz="0" w:space="0" w:color="auto"/>
        <w:left w:val="none" w:sz="0" w:space="0" w:color="auto"/>
        <w:bottom w:val="none" w:sz="0" w:space="0" w:color="auto"/>
        <w:right w:val="none" w:sz="0" w:space="0" w:color="auto"/>
      </w:divBdr>
    </w:div>
    <w:div w:id="299071492">
      <w:bodyDiv w:val="1"/>
      <w:marLeft w:val="0"/>
      <w:marRight w:val="0"/>
      <w:marTop w:val="0"/>
      <w:marBottom w:val="0"/>
      <w:divBdr>
        <w:top w:val="none" w:sz="0" w:space="0" w:color="auto"/>
        <w:left w:val="none" w:sz="0" w:space="0" w:color="auto"/>
        <w:bottom w:val="none" w:sz="0" w:space="0" w:color="auto"/>
        <w:right w:val="none" w:sz="0" w:space="0" w:color="auto"/>
      </w:divBdr>
    </w:div>
    <w:div w:id="300772715">
      <w:bodyDiv w:val="1"/>
      <w:marLeft w:val="0"/>
      <w:marRight w:val="0"/>
      <w:marTop w:val="0"/>
      <w:marBottom w:val="0"/>
      <w:divBdr>
        <w:top w:val="none" w:sz="0" w:space="0" w:color="auto"/>
        <w:left w:val="none" w:sz="0" w:space="0" w:color="auto"/>
        <w:bottom w:val="none" w:sz="0" w:space="0" w:color="auto"/>
        <w:right w:val="none" w:sz="0" w:space="0" w:color="auto"/>
      </w:divBdr>
      <w:divsChild>
        <w:div w:id="1183595704">
          <w:marLeft w:val="0"/>
          <w:marRight w:val="0"/>
          <w:marTop w:val="0"/>
          <w:marBottom w:val="0"/>
          <w:divBdr>
            <w:top w:val="none" w:sz="0" w:space="0" w:color="auto"/>
            <w:left w:val="none" w:sz="0" w:space="0" w:color="auto"/>
            <w:bottom w:val="none" w:sz="0" w:space="0" w:color="auto"/>
            <w:right w:val="none" w:sz="0" w:space="0" w:color="auto"/>
          </w:divBdr>
        </w:div>
        <w:div w:id="132989046">
          <w:marLeft w:val="0"/>
          <w:marRight w:val="0"/>
          <w:marTop w:val="0"/>
          <w:marBottom w:val="0"/>
          <w:divBdr>
            <w:top w:val="none" w:sz="0" w:space="0" w:color="auto"/>
            <w:left w:val="none" w:sz="0" w:space="0" w:color="auto"/>
            <w:bottom w:val="none" w:sz="0" w:space="0" w:color="auto"/>
            <w:right w:val="none" w:sz="0" w:space="0" w:color="auto"/>
          </w:divBdr>
        </w:div>
      </w:divsChild>
    </w:div>
    <w:div w:id="302933887">
      <w:bodyDiv w:val="1"/>
      <w:marLeft w:val="0"/>
      <w:marRight w:val="0"/>
      <w:marTop w:val="0"/>
      <w:marBottom w:val="0"/>
      <w:divBdr>
        <w:top w:val="none" w:sz="0" w:space="0" w:color="auto"/>
        <w:left w:val="none" w:sz="0" w:space="0" w:color="auto"/>
        <w:bottom w:val="none" w:sz="0" w:space="0" w:color="auto"/>
        <w:right w:val="none" w:sz="0" w:space="0" w:color="auto"/>
      </w:divBdr>
      <w:divsChild>
        <w:div w:id="934627251">
          <w:marLeft w:val="0"/>
          <w:marRight w:val="0"/>
          <w:marTop w:val="0"/>
          <w:marBottom w:val="0"/>
          <w:divBdr>
            <w:top w:val="none" w:sz="0" w:space="0" w:color="auto"/>
            <w:left w:val="none" w:sz="0" w:space="0" w:color="auto"/>
            <w:bottom w:val="none" w:sz="0" w:space="0" w:color="auto"/>
            <w:right w:val="none" w:sz="0" w:space="0" w:color="auto"/>
          </w:divBdr>
        </w:div>
        <w:div w:id="708802796">
          <w:marLeft w:val="0"/>
          <w:marRight w:val="0"/>
          <w:marTop w:val="0"/>
          <w:marBottom w:val="0"/>
          <w:divBdr>
            <w:top w:val="none" w:sz="0" w:space="0" w:color="auto"/>
            <w:left w:val="none" w:sz="0" w:space="0" w:color="auto"/>
            <w:bottom w:val="none" w:sz="0" w:space="0" w:color="auto"/>
            <w:right w:val="none" w:sz="0" w:space="0" w:color="auto"/>
          </w:divBdr>
        </w:div>
      </w:divsChild>
    </w:div>
    <w:div w:id="307706257">
      <w:bodyDiv w:val="1"/>
      <w:marLeft w:val="0"/>
      <w:marRight w:val="0"/>
      <w:marTop w:val="0"/>
      <w:marBottom w:val="0"/>
      <w:divBdr>
        <w:top w:val="none" w:sz="0" w:space="0" w:color="auto"/>
        <w:left w:val="none" w:sz="0" w:space="0" w:color="auto"/>
        <w:bottom w:val="none" w:sz="0" w:space="0" w:color="auto"/>
        <w:right w:val="none" w:sz="0" w:space="0" w:color="auto"/>
      </w:divBdr>
    </w:div>
    <w:div w:id="309484872">
      <w:bodyDiv w:val="1"/>
      <w:marLeft w:val="0"/>
      <w:marRight w:val="0"/>
      <w:marTop w:val="0"/>
      <w:marBottom w:val="0"/>
      <w:divBdr>
        <w:top w:val="none" w:sz="0" w:space="0" w:color="auto"/>
        <w:left w:val="none" w:sz="0" w:space="0" w:color="auto"/>
        <w:bottom w:val="none" w:sz="0" w:space="0" w:color="auto"/>
        <w:right w:val="none" w:sz="0" w:space="0" w:color="auto"/>
      </w:divBdr>
    </w:div>
    <w:div w:id="313023424">
      <w:bodyDiv w:val="1"/>
      <w:marLeft w:val="0"/>
      <w:marRight w:val="0"/>
      <w:marTop w:val="0"/>
      <w:marBottom w:val="0"/>
      <w:divBdr>
        <w:top w:val="none" w:sz="0" w:space="0" w:color="auto"/>
        <w:left w:val="none" w:sz="0" w:space="0" w:color="auto"/>
        <w:bottom w:val="none" w:sz="0" w:space="0" w:color="auto"/>
        <w:right w:val="none" w:sz="0" w:space="0" w:color="auto"/>
      </w:divBdr>
    </w:div>
    <w:div w:id="317926351">
      <w:bodyDiv w:val="1"/>
      <w:marLeft w:val="0"/>
      <w:marRight w:val="0"/>
      <w:marTop w:val="0"/>
      <w:marBottom w:val="0"/>
      <w:divBdr>
        <w:top w:val="none" w:sz="0" w:space="0" w:color="auto"/>
        <w:left w:val="none" w:sz="0" w:space="0" w:color="auto"/>
        <w:bottom w:val="none" w:sz="0" w:space="0" w:color="auto"/>
        <w:right w:val="none" w:sz="0" w:space="0" w:color="auto"/>
      </w:divBdr>
    </w:div>
    <w:div w:id="318196006">
      <w:bodyDiv w:val="1"/>
      <w:marLeft w:val="0"/>
      <w:marRight w:val="0"/>
      <w:marTop w:val="0"/>
      <w:marBottom w:val="0"/>
      <w:divBdr>
        <w:top w:val="none" w:sz="0" w:space="0" w:color="auto"/>
        <w:left w:val="none" w:sz="0" w:space="0" w:color="auto"/>
        <w:bottom w:val="none" w:sz="0" w:space="0" w:color="auto"/>
        <w:right w:val="none" w:sz="0" w:space="0" w:color="auto"/>
      </w:divBdr>
    </w:div>
    <w:div w:id="319113612">
      <w:bodyDiv w:val="1"/>
      <w:marLeft w:val="0"/>
      <w:marRight w:val="0"/>
      <w:marTop w:val="0"/>
      <w:marBottom w:val="0"/>
      <w:divBdr>
        <w:top w:val="none" w:sz="0" w:space="0" w:color="auto"/>
        <w:left w:val="none" w:sz="0" w:space="0" w:color="auto"/>
        <w:bottom w:val="none" w:sz="0" w:space="0" w:color="auto"/>
        <w:right w:val="none" w:sz="0" w:space="0" w:color="auto"/>
      </w:divBdr>
    </w:div>
    <w:div w:id="322006748">
      <w:bodyDiv w:val="1"/>
      <w:marLeft w:val="0"/>
      <w:marRight w:val="0"/>
      <w:marTop w:val="0"/>
      <w:marBottom w:val="0"/>
      <w:divBdr>
        <w:top w:val="none" w:sz="0" w:space="0" w:color="auto"/>
        <w:left w:val="none" w:sz="0" w:space="0" w:color="auto"/>
        <w:bottom w:val="none" w:sz="0" w:space="0" w:color="auto"/>
        <w:right w:val="none" w:sz="0" w:space="0" w:color="auto"/>
      </w:divBdr>
    </w:div>
    <w:div w:id="323168334">
      <w:bodyDiv w:val="1"/>
      <w:marLeft w:val="0"/>
      <w:marRight w:val="0"/>
      <w:marTop w:val="0"/>
      <w:marBottom w:val="0"/>
      <w:divBdr>
        <w:top w:val="none" w:sz="0" w:space="0" w:color="auto"/>
        <w:left w:val="none" w:sz="0" w:space="0" w:color="auto"/>
        <w:bottom w:val="none" w:sz="0" w:space="0" w:color="auto"/>
        <w:right w:val="none" w:sz="0" w:space="0" w:color="auto"/>
      </w:divBdr>
    </w:div>
    <w:div w:id="324630565">
      <w:bodyDiv w:val="1"/>
      <w:marLeft w:val="0"/>
      <w:marRight w:val="0"/>
      <w:marTop w:val="0"/>
      <w:marBottom w:val="0"/>
      <w:divBdr>
        <w:top w:val="none" w:sz="0" w:space="0" w:color="auto"/>
        <w:left w:val="none" w:sz="0" w:space="0" w:color="auto"/>
        <w:bottom w:val="none" w:sz="0" w:space="0" w:color="auto"/>
        <w:right w:val="none" w:sz="0" w:space="0" w:color="auto"/>
      </w:divBdr>
    </w:div>
    <w:div w:id="326596502">
      <w:bodyDiv w:val="1"/>
      <w:marLeft w:val="0"/>
      <w:marRight w:val="0"/>
      <w:marTop w:val="0"/>
      <w:marBottom w:val="0"/>
      <w:divBdr>
        <w:top w:val="none" w:sz="0" w:space="0" w:color="auto"/>
        <w:left w:val="none" w:sz="0" w:space="0" w:color="auto"/>
        <w:bottom w:val="none" w:sz="0" w:space="0" w:color="auto"/>
        <w:right w:val="none" w:sz="0" w:space="0" w:color="auto"/>
      </w:divBdr>
    </w:div>
    <w:div w:id="326908300">
      <w:bodyDiv w:val="1"/>
      <w:marLeft w:val="0"/>
      <w:marRight w:val="0"/>
      <w:marTop w:val="0"/>
      <w:marBottom w:val="0"/>
      <w:divBdr>
        <w:top w:val="none" w:sz="0" w:space="0" w:color="auto"/>
        <w:left w:val="none" w:sz="0" w:space="0" w:color="auto"/>
        <w:bottom w:val="none" w:sz="0" w:space="0" w:color="auto"/>
        <w:right w:val="none" w:sz="0" w:space="0" w:color="auto"/>
      </w:divBdr>
    </w:div>
    <w:div w:id="327903110">
      <w:bodyDiv w:val="1"/>
      <w:marLeft w:val="0"/>
      <w:marRight w:val="0"/>
      <w:marTop w:val="0"/>
      <w:marBottom w:val="0"/>
      <w:divBdr>
        <w:top w:val="none" w:sz="0" w:space="0" w:color="auto"/>
        <w:left w:val="none" w:sz="0" w:space="0" w:color="auto"/>
        <w:bottom w:val="none" w:sz="0" w:space="0" w:color="auto"/>
        <w:right w:val="none" w:sz="0" w:space="0" w:color="auto"/>
      </w:divBdr>
    </w:div>
    <w:div w:id="330572475">
      <w:bodyDiv w:val="1"/>
      <w:marLeft w:val="0"/>
      <w:marRight w:val="0"/>
      <w:marTop w:val="0"/>
      <w:marBottom w:val="0"/>
      <w:divBdr>
        <w:top w:val="none" w:sz="0" w:space="0" w:color="auto"/>
        <w:left w:val="none" w:sz="0" w:space="0" w:color="auto"/>
        <w:bottom w:val="none" w:sz="0" w:space="0" w:color="auto"/>
        <w:right w:val="none" w:sz="0" w:space="0" w:color="auto"/>
      </w:divBdr>
    </w:div>
    <w:div w:id="330958189">
      <w:bodyDiv w:val="1"/>
      <w:marLeft w:val="0"/>
      <w:marRight w:val="0"/>
      <w:marTop w:val="0"/>
      <w:marBottom w:val="0"/>
      <w:divBdr>
        <w:top w:val="none" w:sz="0" w:space="0" w:color="auto"/>
        <w:left w:val="none" w:sz="0" w:space="0" w:color="auto"/>
        <w:bottom w:val="none" w:sz="0" w:space="0" w:color="auto"/>
        <w:right w:val="none" w:sz="0" w:space="0" w:color="auto"/>
      </w:divBdr>
    </w:div>
    <w:div w:id="331640800">
      <w:bodyDiv w:val="1"/>
      <w:marLeft w:val="0"/>
      <w:marRight w:val="0"/>
      <w:marTop w:val="0"/>
      <w:marBottom w:val="0"/>
      <w:divBdr>
        <w:top w:val="none" w:sz="0" w:space="0" w:color="auto"/>
        <w:left w:val="none" w:sz="0" w:space="0" w:color="auto"/>
        <w:bottom w:val="none" w:sz="0" w:space="0" w:color="auto"/>
        <w:right w:val="none" w:sz="0" w:space="0" w:color="auto"/>
      </w:divBdr>
    </w:div>
    <w:div w:id="332033680">
      <w:bodyDiv w:val="1"/>
      <w:marLeft w:val="0"/>
      <w:marRight w:val="0"/>
      <w:marTop w:val="0"/>
      <w:marBottom w:val="0"/>
      <w:divBdr>
        <w:top w:val="none" w:sz="0" w:space="0" w:color="auto"/>
        <w:left w:val="none" w:sz="0" w:space="0" w:color="auto"/>
        <w:bottom w:val="none" w:sz="0" w:space="0" w:color="auto"/>
        <w:right w:val="none" w:sz="0" w:space="0" w:color="auto"/>
      </w:divBdr>
    </w:div>
    <w:div w:id="336276073">
      <w:bodyDiv w:val="1"/>
      <w:marLeft w:val="0"/>
      <w:marRight w:val="0"/>
      <w:marTop w:val="0"/>
      <w:marBottom w:val="0"/>
      <w:divBdr>
        <w:top w:val="none" w:sz="0" w:space="0" w:color="auto"/>
        <w:left w:val="none" w:sz="0" w:space="0" w:color="auto"/>
        <w:bottom w:val="none" w:sz="0" w:space="0" w:color="auto"/>
        <w:right w:val="none" w:sz="0" w:space="0" w:color="auto"/>
      </w:divBdr>
    </w:div>
    <w:div w:id="343020088">
      <w:bodyDiv w:val="1"/>
      <w:marLeft w:val="0"/>
      <w:marRight w:val="0"/>
      <w:marTop w:val="0"/>
      <w:marBottom w:val="0"/>
      <w:divBdr>
        <w:top w:val="none" w:sz="0" w:space="0" w:color="auto"/>
        <w:left w:val="none" w:sz="0" w:space="0" w:color="auto"/>
        <w:bottom w:val="none" w:sz="0" w:space="0" w:color="auto"/>
        <w:right w:val="none" w:sz="0" w:space="0" w:color="auto"/>
      </w:divBdr>
    </w:div>
    <w:div w:id="343872240">
      <w:bodyDiv w:val="1"/>
      <w:marLeft w:val="0"/>
      <w:marRight w:val="0"/>
      <w:marTop w:val="0"/>
      <w:marBottom w:val="0"/>
      <w:divBdr>
        <w:top w:val="none" w:sz="0" w:space="0" w:color="auto"/>
        <w:left w:val="none" w:sz="0" w:space="0" w:color="auto"/>
        <w:bottom w:val="none" w:sz="0" w:space="0" w:color="auto"/>
        <w:right w:val="none" w:sz="0" w:space="0" w:color="auto"/>
      </w:divBdr>
    </w:div>
    <w:div w:id="344330386">
      <w:bodyDiv w:val="1"/>
      <w:marLeft w:val="0"/>
      <w:marRight w:val="0"/>
      <w:marTop w:val="0"/>
      <w:marBottom w:val="0"/>
      <w:divBdr>
        <w:top w:val="none" w:sz="0" w:space="0" w:color="auto"/>
        <w:left w:val="none" w:sz="0" w:space="0" w:color="auto"/>
        <w:bottom w:val="none" w:sz="0" w:space="0" w:color="auto"/>
        <w:right w:val="none" w:sz="0" w:space="0" w:color="auto"/>
      </w:divBdr>
      <w:divsChild>
        <w:div w:id="2129665597">
          <w:marLeft w:val="0"/>
          <w:marRight w:val="0"/>
          <w:marTop w:val="0"/>
          <w:marBottom w:val="0"/>
          <w:divBdr>
            <w:top w:val="none" w:sz="0" w:space="0" w:color="auto"/>
            <w:left w:val="none" w:sz="0" w:space="0" w:color="auto"/>
            <w:bottom w:val="none" w:sz="0" w:space="0" w:color="auto"/>
            <w:right w:val="none" w:sz="0" w:space="0" w:color="auto"/>
          </w:divBdr>
        </w:div>
        <w:div w:id="315384209">
          <w:marLeft w:val="0"/>
          <w:marRight w:val="0"/>
          <w:marTop w:val="0"/>
          <w:marBottom w:val="0"/>
          <w:divBdr>
            <w:top w:val="none" w:sz="0" w:space="0" w:color="auto"/>
            <w:left w:val="none" w:sz="0" w:space="0" w:color="auto"/>
            <w:bottom w:val="none" w:sz="0" w:space="0" w:color="auto"/>
            <w:right w:val="none" w:sz="0" w:space="0" w:color="auto"/>
          </w:divBdr>
        </w:div>
      </w:divsChild>
    </w:div>
    <w:div w:id="344552455">
      <w:bodyDiv w:val="1"/>
      <w:marLeft w:val="0"/>
      <w:marRight w:val="0"/>
      <w:marTop w:val="0"/>
      <w:marBottom w:val="0"/>
      <w:divBdr>
        <w:top w:val="none" w:sz="0" w:space="0" w:color="auto"/>
        <w:left w:val="none" w:sz="0" w:space="0" w:color="auto"/>
        <w:bottom w:val="none" w:sz="0" w:space="0" w:color="auto"/>
        <w:right w:val="none" w:sz="0" w:space="0" w:color="auto"/>
      </w:divBdr>
    </w:div>
    <w:div w:id="344600111">
      <w:bodyDiv w:val="1"/>
      <w:marLeft w:val="0"/>
      <w:marRight w:val="0"/>
      <w:marTop w:val="0"/>
      <w:marBottom w:val="0"/>
      <w:divBdr>
        <w:top w:val="none" w:sz="0" w:space="0" w:color="auto"/>
        <w:left w:val="none" w:sz="0" w:space="0" w:color="auto"/>
        <w:bottom w:val="none" w:sz="0" w:space="0" w:color="auto"/>
        <w:right w:val="none" w:sz="0" w:space="0" w:color="auto"/>
      </w:divBdr>
    </w:div>
    <w:div w:id="346834751">
      <w:bodyDiv w:val="1"/>
      <w:marLeft w:val="0"/>
      <w:marRight w:val="0"/>
      <w:marTop w:val="0"/>
      <w:marBottom w:val="0"/>
      <w:divBdr>
        <w:top w:val="none" w:sz="0" w:space="0" w:color="auto"/>
        <w:left w:val="none" w:sz="0" w:space="0" w:color="auto"/>
        <w:bottom w:val="none" w:sz="0" w:space="0" w:color="auto"/>
        <w:right w:val="none" w:sz="0" w:space="0" w:color="auto"/>
      </w:divBdr>
    </w:div>
    <w:div w:id="347370712">
      <w:bodyDiv w:val="1"/>
      <w:marLeft w:val="0"/>
      <w:marRight w:val="0"/>
      <w:marTop w:val="0"/>
      <w:marBottom w:val="0"/>
      <w:divBdr>
        <w:top w:val="none" w:sz="0" w:space="0" w:color="auto"/>
        <w:left w:val="none" w:sz="0" w:space="0" w:color="auto"/>
        <w:bottom w:val="none" w:sz="0" w:space="0" w:color="auto"/>
        <w:right w:val="none" w:sz="0" w:space="0" w:color="auto"/>
      </w:divBdr>
    </w:div>
    <w:div w:id="350648497">
      <w:bodyDiv w:val="1"/>
      <w:marLeft w:val="0"/>
      <w:marRight w:val="0"/>
      <w:marTop w:val="0"/>
      <w:marBottom w:val="0"/>
      <w:divBdr>
        <w:top w:val="none" w:sz="0" w:space="0" w:color="auto"/>
        <w:left w:val="none" w:sz="0" w:space="0" w:color="auto"/>
        <w:bottom w:val="none" w:sz="0" w:space="0" w:color="auto"/>
        <w:right w:val="none" w:sz="0" w:space="0" w:color="auto"/>
      </w:divBdr>
    </w:div>
    <w:div w:id="356080208">
      <w:bodyDiv w:val="1"/>
      <w:marLeft w:val="0"/>
      <w:marRight w:val="0"/>
      <w:marTop w:val="0"/>
      <w:marBottom w:val="0"/>
      <w:divBdr>
        <w:top w:val="none" w:sz="0" w:space="0" w:color="auto"/>
        <w:left w:val="none" w:sz="0" w:space="0" w:color="auto"/>
        <w:bottom w:val="none" w:sz="0" w:space="0" w:color="auto"/>
        <w:right w:val="none" w:sz="0" w:space="0" w:color="auto"/>
      </w:divBdr>
      <w:divsChild>
        <w:div w:id="2129658708">
          <w:marLeft w:val="0"/>
          <w:marRight w:val="0"/>
          <w:marTop w:val="0"/>
          <w:marBottom w:val="0"/>
          <w:divBdr>
            <w:top w:val="none" w:sz="0" w:space="0" w:color="auto"/>
            <w:left w:val="none" w:sz="0" w:space="0" w:color="auto"/>
            <w:bottom w:val="none" w:sz="0" w:space="0" w:color="auto"/>
            <w:right w:val="none" w:sz="0" w:space="0" w:color="auto"/>
          </w:divBdr>
        </w:div>
        <w:div w:id="971792468">
          <w:marLeft w:val="0"/>
          <w:marRight w:val="0"/>
          <w:marTop w:val="0"/>
          <w:marBottom w:val="0"/>
          <w:divBdr>
            <w:top w:val="none" w:sz="0" w:space="0" w:color="auto"/>
            <w:left w:val="none" w:sz="0" w:space="0" w:color="auto"/>
            <w:bottom w:val="none" w:sz="0" w:space="0" w:color="auto"/>
            <w:right w:val="none" w:sz="0" w:space="0" w:color="auto"/>
          </w:divBdr>
        </w:div>
      </w:divsChild>
    </w:div>
    <w:div w:id="357707449">
      <w:bodyDiv w:val="1"/>
      <w:marLeft w:val="0"/>
      <w:marRight w:val="0"/>
      <w:marTop w:val="0"/>
      <w:marBottom w:val="0"/>
      <w:divBdr>
        <w:top w:val="none" w:sz="0" w:space="0" w:color="auto"/>
        <w:left w:val="none" w:sz="0" w:space="0" w:color="auto"/>
        <w:bottom w:val="none" w:sz="0" w:space="0" w:color="auto"/>
        <w:right w:val="none" w:sz="0" w:space="0" w:color="auto"/>
      </w:divBdr>
    </w:div>
    <w:div w:id="358243171">
      <w:bodyDiv w:val="1"/>
      <w:marLeft w:val="0"/>
      <w:marRight w:val="0"/>
      <w:marTop w:val="0"/>
      <w:marBottom w:val="0"/>
      <w:divBdr>
        <w:top w:val="none" w:sz="0" w:space="0" w:color="auto"/>
        <w:left w:val="none" w:sz="0" w:space="0" w:color="auto"/>
        <w:bottom w:val="none" w:sz="0" w:space="0" w:color="auto"/>
        <w:right w:val="none" w:sz="0" w:space="0" w:color="auto"/>
      </w:divBdr>
    </w:div>
    <w:div w:id="365181547">
      <w:bodyDiv w:val="1"/>
      <w:marLeft w:val="0"/>
      <w:marRight w:val="0"/>
      <w:marTop w:val="0"/>
      <w:marBottom w:val="0"/>
      <w:divBdr>
        <w:top w:val="none" w:sz="0" w:space="0" w:color="auto"/>
        <w:left w:val="none" w:sz="0" w:space="0" w:color="auto"/>
        <w:bottom w:val="none" w:sz="0" w:space="0" w:color="auto"/>
        <w:right w:val="none" w:sz="0" w:space="0" w:color="auto"/>
      </w:divBdr>
      <w:divsChild>
        <w:div w:id="441538430">
          <w:marLeft w:val="0"/>
          <w:marRight w:val="0"/>
          <w:marTop w:val="0"/>
          <w:marBottom w:val="0"/>
          <w:divBdr>
            <w:top w:val="none" w:sz="0" w:space="0" w:color="auto"/>
            <w:left w:val="none" w:sz="0" w:space="0" w:color="auto"/>
            <w:bottom w:val="none" w:sz="0" w:space="0" w:color="auto"/>
            <w:right w:val="none" w:sz="0" w:space="0" w:color="auto"/>
          </w:divBdr>
        </w:div>
        <w:div w:id="437606076">
          <w:marLeft w:val="0"/>
          <w:marRight w:val="0"/>
          <w:marTop w:val="0"/>
          <w:marBottom w:val="0"/>
          <w:divBdr>
            <w:top w:val="none" w:sz="0" w:space="0" w:color="auto"/>
            <w:left w:val="none" w:sz="0" w:space="0" w:color="auto"/>
            <w:bottom w:val="none" w:sz="0" w:space="0" w:color="auto"/>
            <w:right w:val="none" w:sz="0" w:space="0" w:color="auto"/>
          </w:divBdr>
        </w:div>
      </w:divsChild>
    </w:div>
    <w:div w:id="365182224">
      <w:bodyDiv w:val="1"/>
      <w:marLeft w:val="0"/>
      <w:marRight w:val="0"/>
      <w:marTop w:val="0"/>
      <w:marBottom w:val="0"/>
      <w:divBdr>
        <w:top w:val="none" w:sz="0" w:space="0" w:color="auto"/>
        <w:left w:val="none" w:sz="0" w:space="0" w:color="auto"/>
        <w:bottom w:val="none" w:sz="0" w:space="0" w:color="auto"/>
        <w:right w:val="none" w:sz="0" w:space="0" w:color="auto"/>
      </w:divBdr>
    </w:div>
    <w:div w:id="365562497">
      <w:bodyDiv w:val="1"/>
      <w:marLeft w:val="0"/>
      <w:marRight w:val="0"/>
      <w:marTop w:val="0"/>
      <w:marBottom w:val="0"/>
      <w:divBdr>
        <w:top w:val="none" w:sz="0" w:space="0" w:color="auto"/>
        <w:left w:val="none" w:sz="0" w:space="0" w:color="auto"/>
        <w:bottom w:val="none" w:sz="0" w:space="0" w:color="auto"/>
        <w:right w:val="none" w:sz="0" w:space="0" w:color="auto"/>
      </w:divBdr>
    </w:div>
    <w:div w:id="367218116">
      <w:bodyDiv w:val="1"/>
      <w:marLeft w:val="0"/>
      <w:marRight w:val="0"/>
      <w:marTop w:val="0"/>
      <w:marBottom w:val="0"/>
      <w:divBdr>
        <w:top w:val="none" w:sz="0" w:space="0" w:color="auto"/>
        <w:left w:val="none" w:sz="0" w:space="0" w:color="auto"/>
        <w:bottom w:val="none" w:sz="0" w:space="0" w:color="auto"/>
        <w:right w:val="none" w:sz="0" w:space="0" w:color="auto"/>
      </w:divBdr>
      <w:divsChild>
        <w:div w:id="174077610">
          <w:marLeft w:val="0"/>
          <w:marRight w:val="0"/>
          <w:marTop w:val="0"/>
          <w:marBottom w:val="0"/>
          <w:divBdr>
            <w:top w:val="none" w:sz="0" w:space="0" w:color="auto"/>
            <w:left w:val="none" w:sz="0" w:space="0" w:color="auto"/>
            <w:bottom w:val="none" w:sz="0" w:space="0" w:color="auto"/>
            <w:right w:val="none" w:sz="0" w:space="0" w:color="auto"/>
          </w:divBdr>
        </w:div>
        <w:div w:id="1056395710">
          <w:marLeft w:val="0"/>
          <w:marRight w:val="0"/>
          <w:marTop w:val="0"/>
          <w:marBottom w:val="0"/>
          <w:divBdr>
            <w:top w:val="none" w:sz="0" w:space="0" w:color="auto"/>
            <w:left w:val="none" w:sz="0" w:space="0" w:color="auto"/>
            <w:bottom w:val="none" w:sz="0" w:space="0" w:color="auto"/>
            <w:right w:val="none" w:sz="0" w:space="0" w:color="auto"/>
          </w:divBdr>
        </w:div>
      </w:divsChild>
    </w:div>
    <w:div w:id="370306479">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376399773">
      <w:bodyDiv w:val="1"/>
      <w:marLeft w:val="0"/>
      <w:marRight w:val="0"/>
      <w:marTop w:val="0"/>
      <w:marBottom w:val="0"/>
      <w:divBdr>
        <w:top w:val="none" w:sz="0" w:space="0" w:color="auto"/>
        <w:left w:val="none" w:sz="0" w:space="0" w:color="auto"/>
        <w:bottom w:val="none" w:sz="0" w:space="0" w:color="auto"/>
        <w:right w:val="none" w:sz="0" w:space="0" w:color="auto"/>
      </w:divBdr>
    </w:div>
    <w:div w:id="383529636">
      <w:bodyDiv w:val="1"/>
      <w:marLeft w:val="0"/>
      <w:marRight w:val="0"/>
      <w:marTop w:val="0"/>
      <w:marBottom w:val="0"/>
      <w:divBdr>
        <w:top w:val="none" w:sz="0" w:space="0" w:color="auto"/>
        <w:left w:val="none" w:sz="0" w:space="0" w:color="auto"/>
        <w:bottom w:val="none" w:sz="0" w:space="0" w:color="auto"/>
        <w:right w:val="none" w:sz="0" w:space="0" w:color="auto"/>
      </w:divBdr>
    </w:div>
    <w:div w:id="385833605">
      <w:bodyDiv w:val="1"/>
      <w:marLeft w:val="0"/>
      <w:marRight w:val="0"/>
      <w:marTop w:val="0"/>
      <w:marBottom w:val="0"/>
      <w:divBdr>
        <w:top w:val="none" w:sz="0" w:space="0" w:color="auto"/>
        <w:left w:val="none" w:sz="0" w:space="0" w:color="auto"/>
        <w:bottom w:val="none" w:sz="0" w:space="0" w:color="auto"/>
        <w:right w:val="none" w:sz="0" w:space="0" w:color="auto"/>
      </w:divBdr>
    </w:div>
    <w:div w:id="387192656">
      <w:bodyDiv w:val="1"/>
      <w:marLeft w:val="0"/>
      <w:marRight w:val="0"/>
      <w:marTop w:val="0"/>
      <w:marBottom w:val="0"/>
      <w:divBdr>
        <w:top w:val="none" w:sz="0" w:space="0" w:color="auto"/>
        <w:left w:val="none" w:sz="0" w:space="0" w:color="auto"/>
        <w:bottom w:val="none" w:sz="0" w:space="0" w:color="auto"/>
        <w:right w:val="none" w:sz="0" w:space="0" w:color="auto"/>
      </w:divBdr>
      <w:divsChild>
        <w:div w:id="574051481">
          <w:marLeft w:val="0"/>
          <w:marRight w:val="0"/>
          <w:marTop w:val="0"/>
          <w:marBottom w:val="0"/>
          <w:divBdr>
            <w:top w:val="none" w:sz="0" w:space="0" w:color="auto"/>
            <w:left w:val="none" w:sz="0" w:space="0" w:color="auto"/>
            <w:bottom w:val="none" w:sz="0" w:space="0" w:color="auto"/>
            <w:right w:val="none" w:sz="0" w:space="0" w:color="auto"/>
          </w:divBdr>
        </w:div>
        <w:div w:id="593394404">
          <w:marLeft w:val="0"/>
          <w:marRight w:val="0"/>
          <w:marTop w:val="0"/>
          <w:marBottom w:val="0"/>
          <w:divBdr>
            <w:top w:val="none" w:sz="0" w:space="0" w:color="auto"/>
            <w:left w:val="none" w:sz="0" w:space="0" w:color="auto"/>
            <w:bottom w:val="none" w:sz="0" w:space="0" w:color="auto"/>
            <w:right w:val="none" w:sz="0" w:space="0" w:color="auto"/>
          </w:divBdr>
        </w:div>
      </w:divsChild>
    </w:div>
    <w:div w:id="387339301">
      <w:bodyDiv w:val="1"/>
      <w:marLeft w:val="0"/>
      <w:marRight w:val="0"/>
      <w:marTop w:val="0"/>
      <w:marBottom w:val="0"/>
      <w:divBdr>
        <w:top w:val="none" w:sz="0" w:space="0" w:color="auto"/>
        <w:left w:val="none" w:sz="0" w:space="0" w:color="auto"/>
        <w:bottom w:val="none" w:sz="0" w:space="0" w:color="auto"/>
        <w:right w:val="none" w:sz="0" w:space="0" w:color="auto"/>
      </w:divBdr>
      <w:divsChild>
        <w:div w:id="1392463687">
          <w:marLeft w:val="0"/>
          <w:marRight w:val="0"/>
          <w:marTop w:val="0"/>
          <w:marBottom w:val="0"/>
          <w:divBdr>
            <w:top w:val="none" w:sz="0" w:space="0" w:color="auto"/>
            <w:left w:val="none" w:sz="0" w:space="0" w:color="auto"/>
            <w:bottom w:val="none" w:sz="0" w:space="0" w:color="auto"/>
            <w:right w:val="none" w:sz="0" w:space="0" w:color="auto"/>
          </w:divBdr>
        </w:div>
        <w:div w:id="1998417431">
          <w:marLeft w:val="0"/>
          <w:marRight w:val="0"/>
          <w:marTop w:val="0"/>
          <w:marBottom w:val="0"/>
          <w:divBdr>
            <w:top w:val="none" w:sz="0" w:space="0" w:color="auto"/>
            <w:left w:val="none" w:sz="0" w:space="0" w:color="auto"/>
            <w:bottom w:val="none" w:sz="0" w:space="0" w:color="auto"/>
            <w:right w:val="none" w:sz="0" w:space="0" w:color="auto"/>
          </w:divBdr>
        </w:div>
      </w:divsChild>
    </w:div>
    <w:div w:id="390345054">
      <w:bodyDiv w:val="1"/>
      <w:marLeft w:val="0"/>
      <w:marRight w:val="0"/>
      <w:marTop w:val="0"/>
      <w:marBottom w:val="0"/>
      <w:divBdr>
        <w:top w:val="none" w:sz="0" w:space="0" w:color="auto"/>
        <w:left w:val="none" w:sz="0" w:space="0" w:color="auto"/>
        <w:bottom w:val="none" w:sz="0" w:space="0" w:color="auto"/>
        <w:right w:val="none" w:sz="0" w:space="0" w:color="auto"/>
      </w:divBdr>
    </w:div>
    <w:div w:id="403644340">
      <w:bodyDiv w:val="1"/>
      <w:marLeft w:val="0"/>
      <w:marRight w:val="0"/>
      <w:marTop w:val="0"/>
      <w:marBottom w:val="0"/>
      <w:divBdr>
        <w:top w:val="none" w:sz="0" w:space="0" w:color="auto"/>
        <w:left w:val="none" w:sz="0" w:space="0" w:color="auto"/>
        <w:bottom w:val="none" w:sz="0" w:space="0" w:color="auto"/>
        <w:right w:val="none" w:sz="0" w:space="0" w:color="auto"/>
      </w:divBdr>
    </w:div>
    <w:div w:id="409011293">
      <w:bodyDiv w:val="1"/>
      <w:marLeft w:val="0"/>
      <w:marRight w:val="0"/>
      <w:marTop w:val="0"/>
      <w:marBottom w:val="0"/>
      <w:divBdr>
        <w:top w:val="none" w:sz="0" w:space="0" w:color="auto"/>
        <w:left w:val="none" w:sz="0" w:space="0" w:color="auto"/>
        <w:bottom w:val="none" w:sz="0" w:space="0" w:color="auto"/>
        <w:right w:val="none" w:sz="0" w:space="0" w:color="auto"/>
      </w:divBdr>
    </w:div>
    <w:div w:id="416174972">
      <w:bodyDiv w:val="1"/>
      <w:marLeft w:val="0"/>
      <w:marRight w:val="0"/>
      <w:marTop w:val="0"/>
      <w:marBottom w:val="0"/>
      <w:divBdr>
        <w:top w:val="none" w:sz="0" w:space="0" w:color="auto"/>
        <w:left w:val="none" w:sz="0" w:space="0" w:color="auto"/>
        <w:bottom w:val="none" w:sz="0" w:space="0" w:color="auto"/>
        <w:right w:val="none" w:sz="0" w:space="0" w:color="auto"/>
      </w:divBdr>
    </w:div>
    <w:div w:id="418600008">
      <w:bodyDiv w:val="1"/>
      <w:marLeft w:val="0"/>
      <w:marRight w:val="0"/>
      <w:marTop w:val="0"/>
      <w:marBottom w:val="0"/>
      <w:divBdr>
        <w:top w:val="none" w:sz="0" w:space="0" w:color="auto"/>
        <w:left w:val="none" w:sz="0" w:space="0" w:color="auto"/>
        <w:bottom w:val="none" w:sz="0" w:space="0" w:color="auto"/>
        <w:right w:val="none" w:sz="0" w:space="0" w:color="auto"/>
      </w:divBdr>
      <w:divsChild>
        <w:div w:id="320545888">
          <w:marLeft w:val="0"/>
          <w:marRight w:val="0"/>
          <w:marTop w:val="0"/>
          <w:marBottom w:val="0"/>
          <w:divBdr>
            <w:top w:val="none" w:sz="0" w:space="0" w:color="auto"/>
            <w:left w:val="none" w:sz="0" w:space="0" w:color="auto"/>
            <w:bottom w:val="none" w:sz="0" w:space="0" w:color="auto"/>
            <w:right w:val="none" w:sz="0" w:space="0" w:color="auto"/>
          </w:divBdr>
        </w:div>
        <w:div w:id="104083670">
          <w:marLeft w:val="0"/>
          <w:marRight w:val="0"/>
          <w:marTop w:val="0"/>
          <w:marBottom w:val="0"/>
          <w:divBdr>
            <w:top w:val="none" w:sz="0" w:space="0" w:color="auto"/>
            <w:left w:val="none" w:sz="0" w:space="0" w:color="auto"/>
            <w:bottom w:val="none" w:sz="0" w:space="0" w:color="auto"/>
            <w:right w:val="none" w:sz="0" w:space="0" w:color="auto"/>
          </w:divBdr>
        </w:div>
      </w:divsChild>
    </w:div>
    <w:div w:id="420297659">
      <w:bodyDiv w:val="1"/>
      <w:marLeft w:val="0"/>
      <w:marRight w:val="0"/>
      <w:marTop w:val="0"/>
      <w:marBottom w:val="0"/>
      <w:divBdr>
        <w:top w:val="none" w:sz="0" w:space="0" w:color="auto"/>
        <w:left w:val="none" w:sz="0" w:space="0" w:color="auto"/>
        <w:bottom w:val="none" w:sz="0" w:space="0" w:color="auto"/>
        <w:right w:val="none" w:sz="0" w:space="0" w:color="auto"/>
      </w:divBdr>
    </w:div>
    <w:div w:id="420416758">
      <w:bodyDiv w:val="1"/>
      <w:marLeft w:val="0"/>
      <w:marRight w:val="0"/>
      <w:marTop w:val="0"/>
      <w:marBottom w:val="0"/>
      <w:divBdr>
        <w:top w:val="none" w:sz="0" w:space="0" w:color="auto"/>
        <w:left w:val="none" w:sz="0" w:space="0" w:color="auto"/>
        <w:bottom w:val="none" w:sz="0" w:space="0" w:color="auto"/>
        <w:right w:val="none" w:sz="0" w:space="0" w:color="auto"/>
      </w:divBdr>
    </w:div>
    <w:div w:id="421336476">
      <w:bodyDiv w:val="1"/>
      <w:marLeft w:val="0"/>
      <w:marRight w:val="0"/>
      <w:marTop w:val="0"/>
      <w:marBottom w:val="0"/>
      <w:divBdr>
        <w:top w:val="none" w:sz="0" w:space="0" w:color="auto"/>
        <w:left w:val="none" w:sz="0" w:space="0" w:color="auto"/>
        <w:bottom w:val="none" w:sz="0" w:space="0" w:color="auto"/>
        <w:right w:val="none" w:sz="0" w:space="0" w:color="auto"/>
      </w:divBdr>
    </w:div>
    <w:div w:id="422074394">
      <w:bodyDiv w:val="1"/>
      <w:marLeft w:val="0"/>
      <w:marRight w:val="0"/>
      <w:marTop w:val="0"/>
      <w:marBottom w:val="0"/>
      <w:divBdr>
        <w:top w:val="none" w:sz="0" w:space="0" w:color="auto"/>
        <w:left w:val="none" w:sz="0" w:space="0" w:color="auto"/>
        <w:bottom w:val="none" w:sz="0" w:space="0" w:color="auto"/>
        <w:right w:val="none" w:sz="0" w:space="0" w:color="auto"/>
      </w:divBdr>
    </w:div>
    <w:div w:id="422531767">
      <w:bodyDiv w:val="1"/>
      <w:marLeft w:val="0"/>
      <w:marRight w:val="0"/>
      <w:marTop w:val="0"/>
      <w:marBottom w:val="0"/>
      <w:divBdr>
        <w:top w:val="none" w:sz="0" w:space="0" w:color="auto"/>
        <w:left w:val="none" w:sz="0" w:space="0" w:color="auto"/>
        <w:bottom w:val="none" w:sz="0" w:space="0" w:color="auto"/>
        <w:right w:val="none" w:sz="0" w:space="0" w:color="auto"/>
      </w:divBdr>
      <w:divsChild>
        <w:div w:id="1183278679">
          <w:marLeft w:val="0"/>
          <w:marRight w:val="0"/>
          <w:marTop w:val="0"/>
          <w:marBottom w:val="0"/>
          <w:divBdr>
            <w:top w:val="none" w:sz="0" w:space="0" w:color="auto"/>
            <w:left w:val="none" w:sz="0" w:space="0" w:color="auto"/>
            <w:bottom w:val="none" w:sz="0" w:space="0" w:color="auto"/>
            <w:right w:val="none" w:sz="0" w:space="0" w:color="auto"/>
          </w:divBdr>
        </w:div>
        <w:div w:id="1227766622">
          <w:marLeft w:val="0"/>
          <w:marRight w:val="0"/>
          <w:marTop w:val="0"/>
          <w:marBottom w:val="0"/>
          <w:divBdr>
            <w:top w:val="none" w:sz="0" w:space="0" w:color="auto"/>
            <w:left w:val="none" w:sz="0" w:space="0" w:color="auto"/>
            <w:bottom w:val="none" w:sz="0" w:space="0" w:color="auto"/>
            <w:right w:val="none" w:sz="0" w:space="0" w:color="auto"/>
          </w:divBdr>
        </w:div>
      </w:divsChild>
    </w:div>
    <w:div w:id="431782047">
      <w:bodyDiv w:val="1"/>
      <w:marLeft w:val="0"/>
      <w:marRight w:val="0"/>
      <w:marTop w:val="0"/>
      <w:marBottom w:val="0"/>
      <w:divBdr>
        <w:top w:val="none" w:sz="0" w:space="0" w:color="auto"/>
        <w:left w:val="none" w:sz="0" w:space="0" w:color="auto"/>
        <w:bottom w:val="none" w:sz="0" w:space="0" w:color="auto"/>
        <w:right w:val="none" w:sz="0" w:space="0" w:color="auto"/>
      </w:divBdr>
    </w:div>
    <w:div w:id="432168529">
      <w:bodyDiv w:val="1"/>
      <w:marLeft w:val="0"/>
      <w:marRight w:val="0"/>
      <w:marTop w:val="0"/>
      <w:marBottom w:val="0"/>
      <w:divBdr>
        <w:top w:val="none" w:sz="0" w:space="0" w:color="auto"/>
        <w:left w:val="none" w:sz="0" w:space="0" w:color="auto"/>
        <w:bottom w:val="none" w:sz="0" w:space="0" w:color="auto"/>
        <w:right w:val="none" w:sz="0" w:space="0" w:color="auto"/>
      </w:divBdr>
    </w:div>
    <w:div w:id="434331405">
      <w:bodyDiv w:val="1"/>
      <w:marLeft w:val="0"/>
      <w:marRight w:val="0"/>
      <w:marTop w:val="0"/>
      <w:marBottom w:val="0"/>
      <w:divBdr>
        <w:top w:val="none" w:sz="0" w:space="0" w:color="auto"/>
        <w:left w:val="none" w:sz="0" w:space="0" w:color="auto"/>
        <w:bottom w:val="none" w:sz="0" w:space="0" w:color="auto"/>
        <w:right w:val="none" w:sz="0" w:space="0" w:color="auto"/>
      </w:divBdr>
    </w:div>
    <w:div w:id="437026094">
      <w:bodyDiv w:val="1"/>
      <w:marLeft w:val="0"/>
      <w:marRight w:val="0"/>
      <w:marTop w:val="0"/>
      <w:marBottom w:val="0"/>
      <w:divBdr>
        <w:top w:val="none" w:sz="0" w:space="0" w:color="auto"/>
        <w:left w:val="none" w:sz="0" w:space="0" w:color="auto"/>
        <w:bottom w:val="none" w:sz="0" w:space="0" w:color="auto"/>
        <w:right w:val="none" w:sz="0" w:space="0" w:color="auto"/>
      </w:divBdr>
    </w:div>
    <w:div w:id="437993877">
      <w:bodyDiv w:val="1"/>
      <w:marLeft w:val="0"/>
      <w:marRight w:val="0"/>
      <w:marTop w:val="0"/>
      <w:marBottom w:val="0"/>
      <w:divBdr>
        <w:top w:val="none" w:sz="0" w:space="0" w:color="auto"/>
        <w:left w:val="none" w:sz="0" w:space="0" w:color="auto"/>
        <w:bottom w:val="none" w:sz="0" w:space="0" w:color="auto"/>
        <w:right w:val="none" w:sz="0" w:space="0" w:color="auto"/>
      </w:divBdr>
    </w:div>
    <w:div w:id="442188962">
      <w:bodyDiv w:val="1"/>
      <w:marLeft w:val="0"/>
      <w:marRight w:val="0"/>
      <w:marTop w:val="0"/>
      <w:marBottom w:val="0"/>
      <w:divBdr>
        <w:top w:val="none" w:sz="0" w:space="0" w:color="auto"/>
        <w:left w:val="none" w:sz="0" w:space="0" w:color="auto"/>
        <w:bottom w:val="none" w:sz="0" w:space="0" w:color="auto"/>
        <w:right w:val="none" w:sz="0" w:space="0" w:color="auto"/>
      </w:divBdr>
    </w:div>
    <w:div w:id="447161889">
      <w:bodyDiv w:val="1"/>
      <w:marLeft w:val="0"/>
      <w:marRight w:val="0"/>
      <w:marTop w:val="0"/>
      <w:marBottom w:val="0"/>
      <w:divBdr>
        <w:top w:val="none" w:sz="0" w:space="0" w:color="auto"/>
        <w:left w:val="none" w:sz="0" w:space="0" w:color="auto"/>
        <w:bottom w:val="none" w:sz="0" w:space="0" w:color="auto"/>
        <w:right w:val="none" w:sz="0" w:space="0" w:color="auto"/>
      </w:divBdr>
      <w:divsChild>
        <w:div w:id="79835524">
          <w:marLeft w:val="0"/>
          <w:marRight w:val="0"/>
          <w:marTop w:val="0"/>
          <w:marBottom w:val="0"/>
          <w:divBdr>
            <w:top w:val="none" w:sz="0" w:space="0" w:color="auto"/>
            <w:left w:val="none" w:sz="0" w:space="0" w:color="auto"/>
            <w:bottom w:val="none" w:sz="0" w:space="0" w:color="auto"/>
            <w:right w:val="none" w:sz="0" w:space="0" w:color="auto"/>
          </w:divBdr>
        </w:div>
        <w:div w:id="645282597">
          <w:marLeft w:val="0"/>
          <w:marRight w:val="0"/>
          <w:marTop w:val="0"/>
          <w:marBottom w:val="0"/>
          <w:divBdr>
            <w:top w:val="none" w:sz="0" w:space="0" w:color="auto"/>
            <w:left w:val="none" w:sz="0" w:space="0" w:color="auto"/>
            <w:bottom w:val="none" w:sz="0" w:space="0" w:color="auto"/>
            <w:right w:val="none" w:sz="0" w:space="0" w:color="auto"/>
          </w:divBdr>
        </w:div>
      </w:divsChild>
    </w:div>
    <w:div w:id="447431518">
      <w:bodyDiv w:val="1"/>
      <w:marLeft w:val="0"/>
      <w:marRight w:val="0"/>
      <w:marTop w:val="0"/>
      <w:marBottom w:val="0"/>
      <w:divBdr>
        <w:top w:val="none" w:sz="0" w:space="0" w:color="auto"/>
        <w:left w:val="none" w:sz="0" w:space="0" w:color="auto"/>
        <w:bottom w:val="none" w:sz="0" w:space="0" w:color="auto"/>
        <w:right w:val="none" w:sz="0" w:space="0" w:color="auto"/>
      </w:divBdr>
    </w:div>
    <w:div w:id="454635875">
      <w:bodyDiv w:val="1"/>
      <w:marLeft w:val="0"/>
      <w:marRight w:val="0"/>
      <w:marTop w:val="0"/>
      <w:marBottom w:val="0"/>
      <w:divBdr>
        <w:top w:val="none" w:sz="0" w:space="0" w:color="auto"/>
        <w:left w:val="none" w:sz="0" w:space="0" w:color="auto"/>
        <w:bottom w:val="none" w:sz="0" w:space="0" w:color="auto"/>
        <w:right w:val="none" w:sz="0" w:space="0" w:color="auto"/>
      </w:divBdr>
    </w:div>
    <w:div w:id="461189531">
      <w:bodyDiv w:val="1"/>
      <w:marLeft w:val="0"/>
      <w:marRight w:val="0"/>
      <w:marTop w:val="0"/>
      <w:marBottom w:val="0"/>
      <w:divBdr>
        <w:top w:val="none" w:sz="0" w:space="0" w:color="auto"/>
        <w:left w:val="none" w:sz="0" w:space="0" w:color="auto"/>
        <w:bottom w:val="none" w:sz="0" w:space="0" w:color="auto"/>
        <w:right w:val="none" w:sz="0" w:space="0" w:color="auto"/>
      </w:divBdr>
    </w:div>
    <w:div w:id="461505602">
      <w:bodyDiv w:val="1"/>
      <w:marLeft w:val="0"/>
      <w:marRight w:val="0"/>
      <w:marTop w:val="0"/>
      <w:marBottom w:val="0"/>
      <w:divBdr>
        <w:top w:val="none" w:sz="0" w:space="0" w:color="auto"/>
        <w:left w:val="none" w:sz="0" w:space="0" w:color="auto"/>
        <w:bottom w:val="none" w:sz="0" w:space="0" w:color="auto"/>
        <w:right w:val="none" w:sz="0" w:space="0" w:color="auto"/>
      </w:divBdr>
    </w:div>
    <w:div w:id="463039998">
      <w:bodyDiv w:val="1"/>
      <w:marLeft w:val="0"/>
      <w:marRight w:val="0"/>
      <w:marTop w:val="0"/>
      <w:marBottom w:val="0"/>
      <w:divBdr>
        <w:top w:val="none" w:sz="0" w:space="0" w:color="auto"/>
        <w:left w:val="none" w:sz="0" w:space="0" w:color="auto"/>
        <w:bottom w:val="none" w:sz="0" w:space="0" w:color="auto"/>
        <w:right w:val="none" w:sz="0" w:space="0" w:color="auto"/>
      </w:divBdr>
    </w:div>
    <w:div w:id="464740057">
      <w:bodyDiv w:val="1"/>
      <w:marLeft w:val="0"/>
      <w:marRight w:val="0"/>
      <w:marTop w:val="0"/>
      <w:marBottom w:val="0"/>
      <w:divBdr>
        <w:top w:val="none" w:sz="0" w:space="0" w:color="auto"/>
        <w:left w:val="none" w:sz="0" w:space="0" w:color="auto"/>
        <w:bottom w:val="none" w:sz="0" w:space="0" w:color="auto"/>
        <w:right w:val="none" w:sz="0" w:space="0" w:color="auto"/>
      </w:divBdr>
    </w:div>
    <w:div w:id="472913163">
      <w:bodyDiv w:val="1"/>
      <w:marLeft w:val="0"/>
      <w:marRight w:val="0"/>
      <w:marTop w:val="0"/>
      <w:marBottom w:val="0"/>
      <w:divBdr>
        <w:top w:val="none" w:sz="0" w:space="0" w:color="auto"/>
        <w:left w:val="none" w:sz="0" w:space="0" w:color="auto"/>
        <w:bottom w:val="none" w:sz="0" w:space="0" w:color="auto"/>
        <w:right w:val="none" w:sz="0" w:space="0" w:color="auto"/>
      </w:divBdr>
      <w:divsChild>
        <w:div w:id="2056149600">
          <w:marLeft w:val="0"/>
          <w:marRight w:val="0"/>
          <w:marTop w:val="0"/>
          <w:marBottom w:val="0"/>
          <w:divBdr>
            <w:top w:val="none" w:sz="0" w:space="0" w:color="auto"/>
            <w:left w:val="none" w:sz="0" w:space="0" w:color="auto"/>
            <w:bottom w:val="none" w:sz="0" w:space="0" w:color="auto"/>
            <w:right w:val="none" w:sz="0" w:space="0" w:color="auto"/>
          </w:divBdr>
        </w:div>
        <w:div w:id="1179390881">
          <w:marLeft w:val="0"/>
          <w:marRight w:val="0"/>
          <w:marTop w:val="0"/>
          <w:marBottom w:val="0"/>
          <w:divBdr>
            <w:top w:val="none" w:sz="0" w:space="0" w:color="auto"/>
            <w:left w:val="none" w:sz="0" w:space="0" w:color="auto"/>
            <w:bottom w:val="none" w:sz="0" w:space="0" w:color="auto"/>
            <w:right w:val="none" w:sz="0" w:space="0" w:color="auto"/>
          </w:divBdr>
        </w:div>
      </w:divsChild>
    </w:div>
    <w:div w:id="474494312">
      <w:bodyDiv w:val="1"/>
      <w:marLeft w:val="0"/>
      <w:marRight w:val="0"/>
      <w:marTop w:val="0"/>
      <w:marBottom w:val="0"/>
      <w:divBdr>
        <w:top w:val="none" w:sz="0" w:space="0" w:color="auto"/>
        <w:left w:val="none" w:sz="0" w:space="0" w:color="auto"/>
        <w:bottom w:val="none" w:sz="0" w:space="0" w:color="auto"/>
        <w:right w:val="none" w:sz="0" w:space="0" w:color="auto"/>
      </w:divBdr>
    </w:div>
    <w:div w:id="474681998">
      <w:bodyDiv w:val="1"/>
      <w:marLeft w:val="0"/>
      <w:marRight w:val="0"/>
      <w:marTop w:val="0"/>
      <w:marBottom w:val="0"/>
      <w:divBdr>
        <w:top w:val="none" w:sz="0" w:space="0" w:color="auto"/>
        <w:left w:val="none" w:sz="0" w:space="0" w:color="auto"/>
        <w:bottom w:val="none" w:sz="0" w:space="0" w:color="auto"/>
        <w:right w:val="none" w:sz="0" w:space="0" w:color="auto"/>
      </w:divBdr>
    </w:div>
    <w:div w:id="476072330">
      <w:bodyDiv w:val="1"/>
      <w:marLeft w:val="0"/>
      <w:marRight w:val="0"/>
      <w:marTop w:val="0"/>
      <w:marBottom w:val="0"/>
      <w:divBdr>
        <w:top w:val="none" w:sz="0" w:space="0" w:color="auto"/>
        <w:left w:val="none" w:sz="0" w:space="0" w:color="auto"/>
        <w:bottom w:val="none" w:sz="0" w:space="0" w:color="auto"/>
        <w:right w:val="none" w:sz="0" w:space="0" w:color="auto"/>
      </w:divBdr>
    </w:div>
    <w:div w:id="477381367">
      <w:bodyDiv w:val="1"/>
      <w:marLeft w:val="0"/>
      <w:marRight w:val="0"/>
      <w:marTop w:val="0"/>
      <w:marBottom w:val="0"/>
      <w:divBdr>
        <w:top w:val="none" w:sz="0" w:space="0" w:color="auto"/>
        <w:left w:val="none" w:sz="0" w:space="0" w:color="auto"/>
        <w:bottom w:val="none" w:sz="0" w:space="0" w:color="auto"/>
        <w:right w:val="none" w:sz="0" w:space="0" w:color="auto"/>
      </w:divBdr>
    </w:div>
    <w:div w:id="483352295">
      <w:bodyDiv w:val="1"/>
      <w:marLeft w:val="0"/>
      <w:marRight w:val="0"/>
      <w:marTop w:val="0"/>
      <w:marBottom w:val="0"/>
      <w:divBdr>
        <w:top w:val="none" w:sz="0" w:space="0" w:color="auto"/>
        <w:left w:val="none" w:sz="0" w:space="0" w:color="auto"/>
        <w:bottom w:val="none" w:sz="0" w:space="0" w:color="auto"/>
        <w:right w:val="none" w:sz="0" w:space="0" w:color="auto"/>
      </w:divBdr>
    </w:div>
    <w:div w:id="488790377">
      <w:bodyDiv w:val="1"/>
      <w:marLeft w:val="0"/>
      <w:marRight w:val="0"/>
      <w:marTop w:val="0"/>
      <w:marBottom w:val="0"/>
      <w:divBdr>
        <w:top w:val="none" w:sz="0" w:space="0" w:color="auto"/>
        <w:left w:val="none" w:sz="0" w:space="0" w:color="auto"/>
        <w:bottom w:val="none" w:sz="0" w:space="0" w:color="auto"/>
        <w:right w:val="none" w:sz="0" w:space="0" w:color="auto"/>
      </w:divBdr>
    </w:div>
    <w:div w:id="500312543">
      <w:bodyDiv w:val="1"/>
      <w:marLeft w:val="0"/>
      <w:marRight w:val="0"/>
      <w:marTop w:val="0"/>
      <w:marBottom w:val="0"/>
      <w:divBdr>
        <w:top w:val="none" w:sz="0" w:space="0" w:color="auto"/>
        <w:left w:val="none" w:sz="0" w:space="0" w:color="auto"/>
        <w:bottom w:val="none" w:sz="0" w:space="0" w:color="auto"/>
        <w:right w:val="none" w:sz="0" w:space="0" w:color="auto"/>
      </w:divBdr>
    </w:div>
    <w:div w:id="501551942">
      <w:bodyDiv w:val="1"/>
      <w:marLeft w:val="0"/>
      <w:marRight w:val="0"/>
      <w:marTop w:val="0"/>
      <w:marBottom w:val="0"/>
      <w:divBdr>
        <w:top w:val="none" w:sz="0" w:space="0" w:color="auto"/>
        <w:left w:val="none" w:sz="0" w:space="0" w:color="auto"/>
        <w:bottom w:val="none" w:sz="0" w:space="0" w:color="auto"/>
        <w:right w:val="none" w:sz="0" w:space="0" w:color="auto"/>
      </w:divBdr>
    </w:div>
    <w:div w:id="507062892">
      <w:bodyDiv w:val="1"/>
      <w:marLeft w:val="0"/>
      <w:marRight w:val="0"/>
      <w:marTop w:val="0"/>
      <w:marBottom w:val="0"/>
      <w:divBdr>
        <w:top w:val="none" w:sz="0" w:space="0" w:color="auto"/>
        <w:left w:val="none" w:sz="0" w:space="0" w:color="auto"/>
        <w:bottom w:val="none" w:sz="0" w:space="0" w:color="auto"/>
        <w:right w:val="none" w:sz="0" w:space="0" w:color="auto"/>
      </w:divBdr>
    </w:div>
    <w:div w:id="507524844">
      <w:bodyDiv w:val="1"/>
      <w:marLeft w:val="0"/>
      <w:marRight w:val="0"/>
      <w:marTop w:val="0"/>
      <w:marBottom w:val="0"/>
      <w:divBdr>
        <w:top w:val="none" w:sz="0" w:space="0" w:color="auto"/>
        <w:left w:val="none" w:sz="0" w:space="0" w:color="auto"/>
        <w:bottom w:val="none" w:sz="0" w:space="0" w:color="auto"/>
        <w:right w:val="none" w:sz="0" w:space="0" w:color="auto"/>
      </w:divBdr>
      <w:divsChild>
        <w:div w:id="1561332215">
          <w:marLeft w:val="0"/>
          <w:marRight w:val="0"/>
          <w:marTop w:val="0"/>
          <w:marBottom w:val="0"/>
          <w:divBdr>
            <w:top w:val="none" w:sz="0" w:space="0" w:color="auto"/>
            <w:left w:val="none" w:sz="0" w:space="0" w:color="auto"/>
            <w:bottom w:val="none" w:sz="0" w:space="0" w:color="auto"/>
            <w:right w:val="none" w:sz="0" w:space="0" w:color="auto"/>
          </w:divBdr>
        </w:div>
        <w:div w:id="1657956780">
          <w:marLeft w:val="0"/>
          <w:marRight w:val="0"/>
          <w:marTop w:val="0"/>
          <w:marBottom w:val="0"/>
          <w:divBdr>
            <w:top w:val="none" w:sz="0" w:space="0" w:color="auto"/>
            <w:left w:val="none" w:sz="0" w:space="0" w:color="auto"/>
            <w:bottom w:val="none" w:sz="0" w:space="0" w:color="auto"/>
            <w:right w:val="none" w:sz="0" w:space="0" w:color="auto"/>
          </w:divBdr>
        </w:div>
      </w:divsChild>
    </w:div>
    <w:div w:id="509567012">
      <w:bodyDiv w:val="1"/>
      <w:marLeft w:val="0"/>
      <w:marRight w:val="0"/>
      <w:marTop w:val="0"/>
      <w:marBottom w:val="0"/>
      <w:divBdr>
        <w:top w:val="none" w:sz="0" w:space="0" w:color="auto"/>
        <w:left w:val="none" w:sz="0" w:space="0" w:color="auto"/>
        <w:bottom w:val="none" w:sz="0" w:space="0" w:color="auto"/>
        <w:right w:val="none" w:sz="0" w:space="0" w:color="auto"/>
      </w:divBdr>
    </w:div>
    <w:div w:id="513570444">
      <w:bodyDiv w:val="1"/>
      <w:marLeft w:val="0"/>
      <w:marRight w:val="0"/>
      <w:marTop w:val="0"/>
      <w:marBottom w:val="0"/>
      <w:divBdr>
        <w:top w:val="none" w:sz="0" w:space="0" w:color="auto"/>
        <w:left w:val="none" w:sz="0" w:space="0" w:color="auto"/>
        <w:bottom w:val="none" w:sz="0" w:space="0" w:color="auto"/>
        <w:right w:val="none" w:sz="0" w:space="0" w:color="auto"/>
      </w:divBdr>
    </w:div>
    <w:div w:id="515922558">
      <w:bodyDiv w:val="1"/>
      <w:marLeft w:val="0"/>
      <w:marRight w:val="0"/>
      <w:marTop w:val="0"/>
      <w:marBottom w:val="0"/>
      <w:divBdr>
        <w:top w:val="none" w:sz="0" w:space="0" w:color="auto"/>
        <w:left w:val="none" w:sz="0" w:space="0" w:color="auto"/>
        <w:bottom w:val="none" w:sz="0" w:space="0" w:color="auto"/>
        <w:right w:val="none" w:sz="0" w:space="0" w:color="auto"/>
      </w:divBdr>
    </w:div>
    <w:div w:id="516433856">
      <w:bodyDiv w:val="1"/>
      <w:marLeft w:val="0"/>
      <w:marRight w:val="0"/>
      <w:marTop w:val="0"/>
      <w:marBottom w:val="0"/>
      <w:divBdr>
        <w:top w:val="none" w:sz="0" w:space="0" w:color="auto"/>
        <w:left w:val="none" w:sz="0" w:space="0" w:color="auto"/>
        <w:bottom w:val="none" w:sz="0" w:space="0" w:color="auto"/>
        <w:right w:val="none" w:sz="0" w:space="0" w:color="auto"/>
      </w:divBdr>
    </w:div>
    <w:div w:id="518399412">
      <w:bodyDiv w:val="1"/>
      <w:marLeft w:val="0"/>
      <w:marRight w:val="0"/>
      <w:marTop w:val="0"/>
      <w:marBottom w:val="0"/>
      <w:divBdr>
        <w:top w:val="none" w:sz="0" w:space="0" w:color="auto"/>
        <w:left w:val="none" w:sz="0" w:space="0" w:color="auto"/>
        <w:bottom w:val="none" w:sz="0" w:space="0" w:color="auto"/>
        <w:right w:val="none" w:sz="0" w:space="0" w:color="auto"/>
      </w:divBdr>
    </w:div>
    <w:div w:id="523061360">
      <w:bodyDiv w:val="1"/>
      <w:marLeft w:val="0"/>
      <w:marRight w:val="0"/>
      <w:marTop w:val="0"/>
      <w:marBottom w:val="0"/>
      <w:divBdr>
        <w:top w:val="none" w:sz="0" w:space="0" w:color="auto"/>
        <w:left w:val="none" w:sz="0" w:space="0" w:color="auto"/>
        <w:bottom w:val="none" w:sz="0" w:space="0" w:color="auto"/>
        <w:right w:val="none" w:sz="0" w:space="0" w:color="auto"/>
      </w:divBdr>
    </w:div>
    <w:div w:id="524515999">
      <w:bodyDiv w:val="1"/>
      <w:marLeft w:val="0"/>
      <w:marRight w:val="0"/>
      <w:marTop w:val="0"/>
      <w:marBottom w:val="0"/>
      <w:divBdr>
        <w:top w:val="none" w:sz="0" w:space="0" w:color="auto"/>
        <w:left w:val="none" w:sz="0" w:space="0" w:color="auto"/>
        <w:bottom w:val="none" w:sz="0" w:space="0" w:color="auto"/>
        <w:right w:val="none" w:sz="0" w:space="0" w:color="auto"/>
      </w:divBdr>
      <w:divsChild>
        <w:div w:id="653293465">
          <w:marLeft w:val="0"/>
          <w:marRight w:val="0"/>
          <w:marTop w:val="0"/>
          <w:marBottom w:val="0"/>
          <w:divBdr>
            <w:top w:val="none" w:sz="0" w:space="0" w:color="auto"/>
            <w:left w:val="none" w:sz="0" w:space="0" w:color="auto"/>
            <w:bottom w:val="none" w:sz="0" w:space="0" w:color="auto"/>
            <w:right w:val="none" w:sz="0" w:space="0" w:color="auto"/>
          </w:divBdr>
        </w:div>
        <w:div w:id="1289237031">
          <w:marLeft w:val="0"/>
          <w:marRight w:val="0"/>
          <w:marTop w:val="0"/>
          <w:marBottom w:val="0"/>
          <w:divBdr>
            <w:top w:val="none" w:sz="0" w:space="0" w:color="auto"/>
            <w:left w:val="none" w:sz="0" w:space="0" w:color="auto"/>
            <w:bottom w:val="none" w:sz="0" w:space="0" w:color="auto"/>
            <w:right w:val="none" w:sz="0" w:space="0" w:color="auto"/>
          </w:divBdr>
        </w:div>
      </w:divsChild>
    </w:div>
    <w:div w:id="527068462">
      <w:bodyDiv w:val="1"/>
      <w:marLeft w:val="0"/>
      <w:marRight w:val="0"/>
      <w:marTop w:val="0"/>
      <w:marBottom w:val="0"/>
      <w:divBdr>
        <w:top w:val="none" w:sz="0" w:space="0" w:color="auto"/>
        <w:left w:val="none" w:sz="0" w:space="0" w:color="auto"/>
        <w:bottom w:val="none" w:sz="0" w:space="0" w:color="auto"/>
        <w:right w:val="none" w:sz="0" w:space="0" w:color="auto"/>
      </w:divBdr>
    </w:div>
    <w:div w:id="528762887">
      <w:bodyDiv w:val="1"/>
      <w:marLeft w:val="0"/>
      <w:marRight w:val="0"/>
      <w:marTop w:val="0"/>
      <w:marBottom w:val="0"/>
      <w:divBdr>
        <w:top w:val="none" w:sz="0" w:space="0" w:color="auto"/>
        <w:left w:val="none" w:sz="0" w:space="0" w:color="auto"/>
        <w:bottom w:val="none" w:sz="0" w:space="0" w:color="auto"/>
        <w:right w:val="none" w:sz="0" w:space="0" w:color="auto"/>
      </w:divBdr>
    </w:div>
    <w:div w:id="531263486">
      <w:bodyDiv w:val="1"/>
      <w:marLeft w:val="0"/>
      <w:marRight w:val="0"/>
      <w:marTop w:val="0"/>
      <w:marBottom w:val="0"/>
      <w:divBdr>
        <w:top w:val="none" w:sz="0" w:space="0" w:color="auto"/>
        <w:left w:val="none" w:sz="0" w:space="0" w:color="auto"/>
        <w:bottom w:val="none" w:sz="0" w:space="0" w:color="auto"/>
        <w:right w:val="none" w:sz="0" w:space="0" w:color="auto"/>
      </w:divBdr>
    </w:div>
    <w:div w:id="531500135">
      <w:bodyDiv w:val="1"/>
      <w:marLeft w:val="0"/>
      <w:marRight w:val="0"/>
      <w:marTop w:val="0"/>
      <w:marBottom w:val="0"/>
      <w:divBdr>
        <w:top w:val="none" w:sz="0" w:space="0" w:color="auto"/>
        <w:left w:val="none" w:sz="0" w:space="0" w:color="auto"/>
        <w:bottom w:val="none" w:sz="0" w:space="0" w:color="auto"/>
        <w:right w:val="none" w:sz="0" w:space="0" w:color="auto"/>
      </w:divBdr>
      <w:divsChild>
        <w:div w:id="1002011324">
          <w:marLeft w:val="0"/>
          <w:marRight w:val="0"/>
          <w:marTop w:val="0"/>
          <w:marBottom w:val="0"/>
          <w:divBdr>
            <w:top w:val="none" w:sz="0" w:space="0" w:color="auto"/>
            <w:left w:val="none" w:sz="0" w:space="0" w:color="auto"/>
            <w:bottom w:val="none" w:sz="0" w:space="0" w:color="auto"/>
            <w:right w:val="none" w:sz="0" w:space="0" w:color="auto"/>
          </w:divBdr>
        </w:div>
        <w:div w:id="960306719">
          <w:marLeft w:val="0"/>
          <w:marRight w:val="0"/>
          <w:marTop w:val="0"/>
          <w:marBottom w:val="0"/>
          <w:divBdr>
            <w:top w:val="none" w:sz="0" w:space="0" w:color="auto"/>
            <w:left w:val="none" w:sz="0" w:space="0" w:color="auto"/>
            <w:bottom w:val="none" w:sz="0" w:space="0" w:color="auto"/>
            <w:right w:val="none" w:sz="0" w:space="0" w:color="auto"/>
          </w:divBdr>
        </w:div>
      </w:divsChild>
    </w:div>
    <w:div w:id="537813625">
      <w:bodyDiv w:val="1"/>
      <w:marLeft w:val="0"/>
      <w:marRight w:val="0"/>
      <w:marTop w:val="0"/>
      <w:marBottom w:val="0"/>
      <w:divBdr>
        <w:top w:val="none" w:sz="0" w:space="0" w:color="auto"/>
        <w:left w:val="none" w:sz="0" w:space="0" w:color="auto"/>
        <w:bottom w:val="none" w:sz="0" w:space="0" w:color="auto"/>
        <w:right w:val="none" w:sz="0" w:space="0" w:color="auto"/>
      </w:divBdr>
    </w:div>
    <w:div w:id="540240944">
      <w:bodyDiv w:val="1"/>
      <w:marLeft w:val="0"/>
      <w:marRight w:val="0"/>
      <w:marTop w:val="0"/>
      <w:marBottom w:val="0"/>
      <w:divBdr>
        <w:top w:val="none" w:sz="0" w:space="0" w:color="auto"/>
        <w:left w:val="none" w:sz="0" w:space="0" w:color="auto"/>
        <w:bottom w:val="none" w:sz="0" w:space="0" w:color="auto"/>
        <w:right w:val="none" w:sz="0" w:space="0" w:color="auto"/>
      </w:divBdr>
      <w:divsChild>
        <w:div w:id="1646206175">
          <w:marLeft w:val="0"/>
          <w:marRight w:val="0"/>
          <w:marTop w:val="0"/>
          <w:marBottom w:val="0"/>
          <w:divBdr>
            <w:top w:val="none" w:sz="0" w:space="0" w:color="auto"/>
            <w:left w:val="none" w:sz="0" w:space="0" w:color="auto"/>
            <w:bottom w:val="none" w:sz="0" w:space="0" w:color="auto"/>
            <w:right w:val="none" w:sz="0" w:space="0" w:color="auto"/>
          </w:divBdr>
        </w:div>
        <w:div w:id="747969315">
          <w:marLeft w:val="0"/>
          <w:marRight w:val="0"/>
          <w:marTop w:val="0"/>
          <w:marBottom w:val="0"/>
          <w:divBdr>
            <w:top w:val="none" w:sz="0" w:space="0" w:color="auto"/>
            <w:left w:val="none" w:sz="0" w:space="0" w:color="auto"/>
            <w:bottom w:val="none" w:sz="0" w:space="0" w:color="auto"/>
            <w:right w:val="none" w:sz="0" w:space="0" w:color="auto"/>
          </w:divBdr>
        </w:div>
      </w:divsChild>
    </w:div>
    <w:div w:id="542598932">
      <w:bodyDiv w:val="1"/>
      <w:marLeft w:val="0"/>
      <w:marRight w:val="0"/>
      <w:marTop w:val="0"/>
      <w:marBottom w:val="0"/>
      <w:divBdr>
        <w:top w:val="none" w:sz="0" w:space="0" w:color="auto"/>
        <w:left w:val="none" w:sz="0" w:space="0" w:color="auto"/>
        <w:bottom w:val="none" w:sz="0" w:space="0" w:color="auto"/>
        <w:right w:val="none" w:sz="0" w:space="0" w:color="auto"/>
      </w:divBdr>
    </w:div>
    <w:div w:id="542908356">
      <w:bodyDiv w:val="1"/>
      <w:marLeft w:val="0"/>
      <w:marRight w:val="0"/>
      <w:marTop w:val="0"/>
      <w:marBottom w:val="0"/>
      <w:divBdr>
        <w:top w:val="none" w:sz="0" w:space="0" w:color="auto"/>
        <w:left w:val="none" w:sz="0" w:space="0" w:color="auto"/>
        <w:bottom w:val="none" w:sz="0" w:space="0" w:color="auto"/>
        <w:right w:val="none" w:sz="0" w:space="0" w:color="auto"/>
      </w:divBdr>
      <w:divsChild>
        <w:div w:id="748573695">
          <w:marLeft w:val="0"/>
          <w:marRight w:val="0"/>
          <w:marTop w:val="0"/>
          <w:marBottom w:val="0"/>
          <w:divBdr>
            <w:top w:val="none" w:sz="0" w:space="0" w:color="auto"/>
            <w:left w:val="none" w:sz="0" w:space="0" w:color="auto"/>
            <w:bottom w:val="none" w:sz="0" w:space="0" w:color="auto"/>
            <w:right w:val="none" w:sz="0" w:space="0" w:color="auto"/>
          </w:divBdr>
        </w:div>
        <w:div w:id="1826045080">
          <w:marLeft w:val="0"/>
          <w:marRight w:val="0"/>
          <w:marTop w:val="0"/>
          <w:marBottom w:val="0"/>
          <w:divBdr>
            <w:top w:val="none" w:sz="0" w:space="0" w:color="auto"/>
            <w:left w:val="none" w:sz="0" w:space="0" w:color="auto"/>
            <w:bottom w:val="none" w:sz="0" w:space="0" w:color="auto"/>
            <w:right w:val="none" w:sz="0" w:space="0" w:color="auto"/>
          </w:divBdr>
        </w:div>
      </w:divsChild>
    </w:div>
    <w:div w:id="545801245">
      <w:bodyDiv w:val="1"/>
      <w:marLeft w:val="0"/>
      <w:marRight w:val="0"/>
      <w:marTop w:val="0"/>
      <w:marBottom w:val="0"/>
      <w:divBdr>
        <w:top w:val="none" w:sz="0" w:space="0" w:color="auto"/>
        <w:left w:val="none" w:sz="0" w:space="0" w:color="auto"/>
        <w:bottom w:val="none" w:sz="0" w:space="0" w:color="auto"/>
        <w:right w:val="none" w:sz="0" w:space="0" w:color="auto"/>
      </w:divBdr>
    </w:div>
    <w:div w:id="547759568">
      <w:bodyDiv w:val="1"/>
      <w:marLeft w:val="0"/>
      <w:marRight w:val="0"/>
      <w:marTop w:val="0"/>
      <w:marBottom w:val="0"/>
      <w:divBdr>
        <w:top w:val="none" w:sz="0" w:space="0" w:color="auto"/>
        <w:left w:val="none" w:sz="0" w:space="0" w:color="auto"/>
        <w:bottom w:val="none" w:sz="0" w:space="0" w:color="auto"/>
        <w:right w:val="none" w:sz="0" w:space="0" w:color="auto"/>
      </w:divBdr>
    </w:div>
    <w:div w:id="552347772">
      <w:bodyDiv w:val="1"/>
      <w:marLeft w:val="0"/>
      <w:marRight w:val="0"/>
      <w:marTop w:val="0"/>
      <w:marBottom w:val="0"/>
      <w:divBdr>
        <w:top w:val="none" w:sz="0" w:space="0" w:color="auto"/>
        <w:left w:val="none" w:sz="0" w:space="0" w:color="auto"/>
        <w:bottom w:val="none" w:sz="0" w:space="0" w:color="auto"/>
        <w:right w:val="none" w:sz="0" w:space="0" w:color="auto"/>
      </w:divBdr>
    </w:div>
    <w:div w:id="552349216">
      <w:bodyDiv w:val="1"/>
      <w:marLeft w:val="0"/>
      <w:marRight w:val="0"/>
      <w:marTop w:val="0"/>
      <w:marBottom w:val="0"/>
      <w:divBdr>
        <w:top w:val="none" w:sz="0" w:space="0" w:color="auto"/>
        <w:left w:val="none" w:sz="0" w:space="0" w:color="auto"/>
        <w:bottom w:val="none" w:sz="0" w:space="0" w:color="auto"/>
        <w:right w:val="none" w:sz="0" w:space="0" w:color="auto"/>
      </w:divBdr>
    </w:div>
    <w:div w:id="556744042">
      <w:bodyDiv w:val="1"/>
      <w:marLeft w:val="0"/>
      <w:marRight w:val="0"/>
      <w:marTop w:val="0"/>
      <w:marBottom w:val="0"/>
      <w:divBdr>
        <w:top w:val="none" w:sz="0" w:space="0" w:color="auto"/>
        <w:left w:val="none" w:sz="0" w:space="0" w:color="auto"/>
        <w:bottom w:val="none" w:sz="0" w:space="0" w:color="auto"/>
        <w:right w:val="none" w:sz="0" w:space="0" w:color="auto"/>
      </w:divBdr>
    </w:div>
    <w:div w:id="557594819">
      <w:bodyDiv w:val="1"/>
      <w:marLeft w:val="0"/>
      <w:marRight w:val="0"/>
      <w:marTop w:val="0"/>
      <w:marBottom w:val="0"/>
      <w:divBdr>
        <w:top w:val="none" w:sz="0" w:space="0" w:color="auto"/>
        <w:left w:val="none" w:sz="0" w:space="0" w:color="auto"/>
        <w:bottom w:val="none" w:sz="0" w:space="0" w:color="auto"/>
        <w:right w:val="none" w:sz="0" w:space="0" w:color="auto"/>
      </w:divBdr>
    </w:div>
    <w:div w:id="558712243">
      <w:bodyDiv w:val="1"/>
      <w:marLeft w:val="0"/>
      <w:marRight w:val="0"/>
      <w:marTop w:val="0"/>
      <w:marBottom w:val="0"/>
      <w:divBdr>
        <w:top w:val="none" w:sz="0" w:space="0" w:color="auto"/>
        <w:left w:val="none" w:sz="0" w:space="0" w:color="auto"/>
        <w:bottom w:val="none" w:sz="0" w:space="0" w:color="auto"/>
        <w:right w:val="none" w:sz="0" w:space="0" w:color="auto"/>
      </w:divBdr>
    </w:div>
    <w:div w:id="562915206">
      <w:bodyDiv w:val="1"/>
      <w:marLeft w:val="0"/>
      <w:marRight w:val="0"/>
      <w:marTop w:val="0"/>
      <w:marBottom w:val="0"/>
      <w:divBdr>
        <w:top w:val="none" w:sz="0" w:space="0" w:color="auto"/>
        <w:left w:val="none" w:sz="0" w:space="0" w:color="auto"/>
        <w:bottom w:val="none" w:sz="0" w:space="0" w:color="auto"/>
        <w:right w:val="none" w:sz="0" w:space="0" w:color="auto"/>
      </w:divBdr>
    </w:div>
    <w:div w:id="563759570">
      <w:bodyDiv w:val="1"/>
      <w:marLeft w:val="0"/>
      <w:marRight w:val="0"/>
      <w:marTop w:val="0"/>
      <w:marBottom w:val="0"/>
      <w:divBdr>
        <w:top w:val="none" w:sz="0" w:space="0" w:color="auto"/>
        <w:left w:val="none" w:sz="0" w:space="0" w:color="auto"/>
        <w:bottom w:val="none" w:sz="0" w:space="0" w:color="auto"/>
        <w:right w:val="none" w:sz="0" w:space="0" w:color="auto"/>
      </w:divBdr>
    </w:div>
    <w:div w:id="565652322">
      <w:bodyDiv w:val="1"/>
      <w:marLeft w:val="0"/>
      <w:marRight w:val="0"/>
      <w:marTop w:val="0"/>
      <w:marBottom w:val="0"/>
      <w:divBdr>
        <w:top w:val="none" w:sz="0" w:space="0" w:color="auto"/>
        <w:left w:val="none" w:sz="0" w:space="0" w:color="auto"/>
        <w:bottom w:val="none" w:sz="0" w:space="0" w:color="auto"/>
        <w:right w:val="none" w:sz="0" w:space="0" w:color="auto"/>
      </w:divBdr>
    </w:div>
    <w:div w:id="565772666">
      <w:bodyDiv w:val="1"/>
      <w:marLeft w:val="0"/>
      <w:marRight w:val="0"/>
      <w:marTop w:val="0"/>
      <w:marBottom w:val="0"/>
      <w:divBdr>
        <w:top w:val="none" w:sz="0" w:space="0" w:color="auto"/>
        <w:left w:val="none" w:sz="0" w:space="0" w:color="auto"/>
        <w:bottom w:val="none" w:sz="0" w:space="0" w:color="auto"/>
        <w:right w:val="none" w:sz="0" w:space="0" w:color="auto"/>
      </w:divBdr>
    </w:div>
    <w:div w:id="567887418">
      <w:bodyDiv w:val="1"/>
      <w:marLeft w:val="0"/>
      <w:marRight w:val="0"/>
      <w:marTop w:val="0"/>
      <w:marBottom w:val="0"/>
      <w:divBdr>
        <w:top w:val="none" w:sz="0" w:space="0" w:color="auto"/>
        <w:left w:val="none" w:sz="0" w:space="0" w:color="auto"/>
        <w:bottom w:val="none" w:sz="0" w:space="0" w:color="auto"/>
        <w:right w:val="none" w:sz="0" w:space="0" w:color="auto"/>
      </w:divBdr>
    </w:div>
    <w:div w:id="575096221">
      <w:bodyDiv w:val="1"/>
      <w:marLeft w:val="0"/>
      <w:marRight w:val="0"/>
      <w:marTop w:val="0"/>
      <w:marBottom w:val="0"/>
      <w:divBdr>
        <w:top w:val="none" w:sz="0" w:space="0" w:color="auto"/>
        <w:left w:val="none" w:sz="0" w:space="0" w:color="auto"/>
        <w:bottom w:val="none" w:sz="0" w:space="0" w:color="auto"/>
        <w:right w:val="none" w:sz="0" w:space="0" w:color="auto"/>
      </w:divBdr>
      <w:divsChild>
        <w:div w:id="105783156">
          <w:marLeft w:val="0"/>
          <w:marRight w:val="0"/>
          <w:marTop w:val="0"/>
          <w:marBottom w:val="0"/>
          <w:divBdr>
            <w:top w:val="none" w:sz="0" w:space="0" w:color="auto"/>
            <w:left w:val="none" w:sz="0" w:space="0" w:color="auto"/>
            <w:bottom w:val="none" w:sz="0" w:space="0" w:color="auto"/>
            <w:right w:val="none" w:sz="0" w:space="0" w:color="auto"/>
          </w:divBdr>
        </w:div>
        <w:div w:id="892349324">
          <w:marLeft w:val="0"/>
          <w:marRight w:val="0"/>
          <w:marTop w:val="0"/>
          <w:marBottom w:val="0"/>
          <w:divBdr>
            <w:top w:val="none" w:sz="0" w:space="0" w:color="auto"/>
            <w:left w:val="none" w:sz="0" w:space="0" w:color="auto"/>
            <w:bottom w:val="none" w:sz="0" w:space="0" w:color="auto"/>
            <w:right w:val="none" w:sz="0" w:space="0" w:color="auto"/>
          </w:divBdr>
        </w:div>
      </w:divsChild>
    </w:div>
    <w:div w:id="578446476">
      <w:bodyDiv w:val="1"/>
      <w:marLeft w:val="0"/>
      <w:marRight w:val="0"/>
      <w:marTop w:val="0"/>
      <w:marBottom w:val="0"/>
      <w:divBdr>
        <w:top w:val="none" w:sz="0" w:space="0" w:color="auto"/>
        <w:left w:val="none" w:sz="0" w:space="0" w:color="auto"/>
        <w:bottom w:val="none" w:sz="0" w:space="0" w:color="auto"/>
        <w:right w:val="none" w:sz="0" w:space="0" w:color="auto"/>
      </w:divBdr>
      <w:divsChild>
        <w:div w:id="1783721488">
          <w:marLeft w:val="0"/>
          <w:marRight w:val="0"/>
          <w:marTop w:val="0"/>
          <w:marBottom w:val="0"/>
          <w:divBdr>
            <w:top w:val="none" w:sz="0" w:space="0" w:color="auto"/>
            <w:left w:val="none" w:sz="0" w:space="0" w:color="auto"/>
            <w:bottom w:val="none" w:sz="0" w:space="0" w:color="auto"/>
            <w:right w:val="none" w:sz="0" w:space="0" w:color="auto"/>
          </w:divBdr>
        </w:div>
        <w:div w:id="2130079406">
          <w:marLeft w:val="0"/>
          <w:marRight w:val="0"/>
          <w:marTop w:val="0"/>
          <w:marBottom w:val="0"/>
          <w:divBdr>
            <w:top w:val="none" w:sz="0" w:space="0" w:color="auto"/>
            <w:left w:val="none" w:sz="0" w:space="0" w:color="auto"/>
            <w:bottom w:val="none" w:sz="0" w:space="0" w:color="auto"/>
            <w:right w:val="none" w:sz="0" w:space="0" w:color="auto"/>
          </w:divBdr>
        </w:div>
      </w:divsChild>
    </w:div>
    <w:div w:id="580985184">
      <w:bodyDiv w:val="1"/>
      <w:marLeft w:val="0"/>
      <w:marRight w:val="0"/>
      <w:marTop w:val="0"/>
      <w:marBottom w:val="0"/>
      <w:divBdr>
        <w:top w:val="none" w:sz="0" w:space="0" w:color="auto"/>
        <w:left w:val="none" w:sz="0" w:space="0" w:color="auto"/>
        <w:bottom w:val="none" w:sz="0" w:space="0" w:color="auto"/>
        <w:right w:val="none" w:sz="0" w:space="0" w:color="auto"/>
      </w:divBdr>
      <w:divsChild>
        <w:div w:id="2110612625">
          <w:marLeft w:val="0"/>
          <w:marRight w:val="0"/>
          <w:marTop w:val="0"/>
          <w:marBottom w:val="0"/>
          <w:divBdr>
            <w:top w:val="none" w:sz="0" w:space="0" w:color="auto"/>
            <w:left w:val="none" w:sz="0" w:space="0" w:color="auto"/>
            <w:bottom w:val="none" w:sz="0" w:space="0" w:color="auto"/>
            <w:right w:val="none" w:sz="0" w:space="0" w:color="auto"/>
          </w:divBdr>
        </w:div>
        <w:div w:id="1150711961">
          <w:marLeft w:val="0"/>
          <w:marRight w:val="0"/>
          <w:marTop w:val="0"/>
          <w:marBottom w:val="0"/>
          <w:divBdr>
            <w:top w:val="none" w:sz="0" w:space="0" w:color="auto"/>
            <w:left w:val="none" w:sz="0" w:space="0" w:color="auto"/>
            <w:bottom w:val="none" w:sz="0" w:space="0" w:color="auto"/>
            <w:right w:val="none" w:sz="0" w:space="0" w:color="auto"/>
          </w:divBdr>
        </w:div>
      </w:divsChild>
    </w:div>
    <w:div w:id="582682127">
      <w:bodyDiv w:val="1"/>
      <w:marLeft w:val="0"/>
      <w:marRight w:val="0"/>
      <w:marTop w:val="0"/>
      <w:marBottom w:val="0"/>
      <w:divBdr>
        <w:top w:val="none" w:sz="0" w:space="0" w:color="auto"/>
        <w:left w:val="none" w:sz="0" w:space="0" w:color="auto"/>
        <w:bottom w:val="none" w:sz="0" w:space="0" w:color="auto"/>
        <w:right w:val="none" w:sz="0" w:space="0" w:color="auto"/>
      </w:divBdr>
      <w:divsChild>
        <w:div w:id="1389693939">
          <w:marLeft w:val="0"/>
          <w:marRight w:val="0"/>
          <w:marTop w:val="0"/>
          <w:marBottom w:val="0"/>
          <w:divBdr>
            <w:top w:val="none" w:sz="0" w:space="0" w:color="auto"/>
            <w:left w:val="none" w:sz="0" w:space="0" w:color="auto"/>
            <w:bottom w:val="none" w:sz="0" w:space="0" w:color="auto"/>
            <w:right w:val="none" w:sz="0" w:space="0" w:color="auto"/>
          </w:divBdr>
        </w:div>
        <w:div w:id="1812752889">
          <w:marLeft w:val="0"/>
          <w:marRight w:val="0"/>
          <w:marTop w:val="0"/>
          <w:marBottom w:val="0"/>
          <w:divBdr>
            <w:top w:val="none" w:sz="0" w:space="0" w:color="auto"/>
            <w:left w:val="none" w:sz="0" w:space="0" w:color="auto"/>
            <w:bottom w:val="none" w:sz="0" w:space="0" w:color="auto"/>
            <w:right w:val="none" w:sz="0" w:space="0" w:color="auto"/>
          </w:divBdr>
        </w:div>
      </w:divsChild>
    </w:div>
    <w:div w:id="582842122">
      <w:bodyDiv w:val="1"/>
      <w:marLeft w:val="0"/>
      <w:marRight w:val="0"/>
      <w:marTop w:val="0"/>
      <w:marBottom w:val="0"/>
      <w:divBdr>
        <w:top w:val="none" w:sz="0" w:space="0" w:color="auto"/>
        <w:left w:val="none" w:sz="0" w:space="0" w:color="auto"/>
        <w:bottom w:val="none" w:sz="0" w:space="0" w:color="auto"/>
        <w:right w:val="none" w:sz="0" w:space="0" w:color="auto"/>
      </w:divBdr>
    </w:div>
    <w:div w:id="586230115">
      <w:bodyDiv w:val="1"/>
      <w:marLeft w:val="0"/>
      <w:marRight w:val="0"/>
      <w:marTop w:val="0"/>
      <w:marBottom w:val="0"/>
      <w:divBdr>
        <w:top w:val="none" w:sz="0" w:space="0" w:color="auto"/>
        <w:left w:val="none" w:sz="0" w:space="0" w:color="auto"/>
        <w:bottom w:val="none" w:sz="0" w:space="0" w:color="auto"/>
        <w:right w:val="none" w:sz="0" w:space="0" w:color="auto"/>
      </w:divBdr>
    </w:div>
    <w:div w:id="586422091">
      <w:bodyDiv w:val="1"/>
      <w:marLeft w:val="0"/>
      <w:marRight w:val="0"/>
      <w:marTop w:val="0"/>
      <w:marBottom w:val="0"/>
      <w:divBdr>
        <w:top w:val="none" w:sz="0" w:space="0" w:color="auto"/>
        <w:left w:val="none" w:sz="0" w:space="0" w:color="auto"/>
        <w:bottom w:val="none" w:sz="0" w:space="0" w:color="auto"/>
        <w:right w:val="none" w:sz="0" w:space="0" w:color="auto"/>
      </w:divBdr>
    </w:div>
    <w:div w:id="593368436">
      <w:bodyDiv w:val="1"/>
      <w:marLeft w:val="0"/>
      <w:marRight w:val="0"/>
      <w:marTop w:val="0"/>
      <w:marBottom w:val="0"/>
      <w:divBdr>
        <w:top w:val="none" w:sz="0" w:space="0" w:color="auto"/>
        <w:left w:val="none" w:sz="0" w:space="0" w:color="auto"/>
        <w:bottom w:val="none" w:sz="0" w:space="0" w:color="auto"/>
        <w:right w:val="none" w:sz="0" w:space="0" w:color="auto"/>
      </w:divBdr>
    </w:div>
    <w:div w:id="596208156">
      <w:bodyDiv w:val="1"/>
      <w:marLeft w:val="0"/>
      <w:marRight w:val="0"/>
      <w:marTop w:val="0"/>
      <w:marBottom w:val="0"/>
      <w:divBdr>
        <w:top w:val="none" w:sz="0" w:space="0" w:color="auto"/>
        <w:left w:val="none" w:sz="0" w:space="0" w:color="auto"/>
        <w:bottom w:val="none" w:sz="0" w:space="0" w:color="auto"/>
        <w:right w:val="none" w:sz="0" w:space="0" w:color="auto"/>
      </w:divBdr>
    </w:div>
    <w:div w:id="596600532">
      <w:bodyDiv w:val="1"/>
      <w:marLeft w:val="0"/>
      <w:marRight w:val="0"/>
      <w:marTop w:val="0"/>
      <w:marBottom w:val="0"/>
      <w:divBdr>
        <w:top w:val="none" w:sz="0" w:space="0" w:color="auto"/>
        <w:left w:val="none" w:sz="0" w:space="0" w:color="auto"/>
        <w:bottom w:val="none" w:sz="0" w:space="0" w:color="auto"/>
        <w:right w:val="none" w:sz="0" w:space="0" w:color="auto"/>
      </w:divBdr>
    </w:div>
    <w:div w:id="597179599">
      <w:bodyDiv w:val="1"/>
      <w:marLeft w:val="0"/>
      <w:marRight w:val="0"/>
      <w:marTop w:val="0"/>
      <w:marBottom w:val="0"/>
      <w:divBdr>
        <w:top w:val="none" w:sz="0" w:space="0" w:color="auto"/>
        <w:left w:val="none" w:sz="0" w:space="0" w:color="auto"/>
        <w:bottom w:val="none" w:sz="0" w:space="0" w:color="auto"/>
        <w:right w:val="none" w:sz="0" w:space="0" w:color="auto"/>
      </w:divBdr>
    </w:div>
    <w:div w:id="601231249">
      <w:bodyDiv w:val="1"/>
      <w:marLeft w:val="0"/>
      <w:marRight w:val="0"/>
      <w:marTop w:val="0"/>
      <w:marBottom w:val="0"/>
      <w:divBdr>
        <w:top w:val="none" w:sz="0" w:space="0" w:color="auto"/>
        <w:left w:val="none" w:sz="0" w:space="0" w:color="auto"/>
        <w:bottom w:val="none" w:sz="0" w:space="0" w:color="auto"/>
        <w:right w:val="none" w:sz="0" w:space="0" w:color="auto"/>
      </w:divBdr>
    </w:div>
    <w:div w:id="602765951">
      <w:bodyDiv w:val="1"/>
      <w:marLeft w:val="0"/>
      <w:marRight w:val="0"/>
      <w:marTop w:val="0"/>
      <w:marBottom w:val="0"/>
      <w:divBdr>
        <w:top w:val="none" w:sz="0" w:space="0" w:color="auto"/>
        <w:left w:val="none" w:sz="0" w:space="0" w:color="auto"/>
        <w:bottom w:val="none" w:sz="0" w:space="0" w:color="auto"/>
        <w:right w:val="none" w:sz="0" w:space="0" w:color="auto"/>
      </w:divBdr>
    </w:div>
    <w:div w:id="603458925">
      <w:bodyDiv w:val="1"/>
      <w:marLeft w:val="0"/>
      <w:marRight w:val="0"/>
      <w:marTop w:val="0"/>
      <w:marBottom w:val="0"/>
      <w:divBdr>
        <w:top w:val="none" w:sz="0" w:space="0" w:color="auto"/>
        <w:left w:val="none" w:sz="0" w:space="0" w:color="auto"/>
        <w:bottom w:val="none" w:sz="0" w:space="0" w:color="auto"/>
        <w:right w:val="none" w:sz="0" w:space="0" w:color="auto"/>
      </w:divBdr>
    </w:div>
    <w:div w:id="604195155">
      <w:bodyDiv w:val="1"/>
      <w:marLeft w:val="0"/>
      <w:marRight w:val="0"/>
      <w:marTop w:val="0"/>
      <w:marBottom w:val="0"/>
      <w:divBdr>
        <w:top w:val="none" w:sz="0" w:space="0" w:color="auto"/>
        <w:left w:val="none" w:sz="0" w:space="0" w:color="auto"/>
        <w:bottom w:val="none" w:sz="0" w:space="0" w:color="auto"/>
        <w:right w:val="none" w:sz="0" w:space="0" w:color="auto"/>
      </w:divBdr>
      <w:divsChild>
        <w:div w:id="1397050495">
          <w:marLeft w:val="0"/>
          <w:marRight w:val="0"/>
          <w:marTop w:val="0"/>
          <w:marBottom w:val="0"/>
          <w:divBdr>
            <w:top w:val="none" w:sz="0" w:space="0" w:color="auto"/>
            <w:left w:val="none" w:sz="0" w:space="0" w:color="auto"/>
            <w:bottom w:val="none" w:sz="0" w:space="0" w:color="auto"/>
            <w:right w:val="none" w:sz="0" w:space="0" w:color="auto"/>
          </w:divBdr>
        </w:div>
        <w:div w:id="1295790605">
          <w:marLeft w:val="0"/>
          <w:marRight w:val="0"/>
          <w:marTop w:val="0"/>
          <w:marBottom w:val="0"/>
          <w:divBdr>
            <w:top w:val="none" w:sz="0" w:space="0" w:color="auto"/>
            <w:left w:val="none" w:sz="0" w:space="0" w:color="auto"/>
            <w:bottom w:val="none" w:sz="0" w:space="0" w:color="auto"/>
            <w:right w:val="none" w:sz="0" w:space="0" w:color="auto"/>
          </w:divBdr>
        </w:div>
      </w:divsChild>
    </w:div>
    <w:div w:id="608780999">
      <w:bodyDiv w:val="1"/>
      <w:marLeft w:val="0"/>
      <w:marRight w:val="0"/>
      <w:marTop w:val="0"/>
      <w:marBottom w:val="0"/>
      <w:divBdr>
        <w:top w:val="none" w:sz="0" w:space="0" w:color="auto"/>
        <w:left w:val="none" w:sz="0" w:space="0" w:color="auto"/>
        <w:bottom w:val="none" w:sz="0" w:space="0" w:color="auto"/>
        <w:right w:val="none" w:sz="0" w:space="0" w:color="auto"/>
      </w:divBdr>
    </w:div>
    <w:div w:id="610014571">
      <w:bodyDiv w:val="1"/>
      <w:marLeft w:val="0"/>
      <w:marRight w:val="0"/>
      <w:marTop w:val="0"/>
      <w:marBottom w:val="0"/>
      <w:divBdr>
        <w:top w:val="none" w:sz="0" w:space="0" w:color="auto"/>
        <w:left w:val="none" w:sz="0" w:space="0" w:color="auto"/>
        <w:bottom w:val="none" w:sz="0" w:space="0" w:color="auto"/>
        <w:right w:val="none" w:sz="0" w:space="0" w:color="auto"/>
      </w:divBdr>
    </w:div>
    <w:div w:id="614673186">
      <w:bodyDiv w:val="1"/>
      <w:marLeft w:val="0"/>
      <w:marRight w:val="0"/>
      <w:marTop w:val="0"/>
      <w:marBottom w:val="0"/>
      <w:divBdr>
        <w:top w:val="none" w:sz="0" w:space="0" w:color="auto"/>
        <w:left w:val="none" w:sz="0" w:space="0" w:color="auto"/>
        <w:bottom w:val="none" w:sz="0" w:space="0" w:color="auto"/>
        <w:right w:val="none" w:sz="0" w:space="0" w:color="auto"/>
      </w:divBdr>
    </w:div>
    <w:div w:id="624235003">
      <w:bodyDiv w:val="1"/>
      <w:marLeft w:val="0"/>
      <w:marRight w:val="0"/>
      <w:marTop w:val="0"/>
      <w:marBottom w:val="0"/>
      <w:divBdr>
        <w:top w:val="none" w:sz="0" w:space="0" w:color="auto"/>
        <w:left w:val="none" w:sz="0" w:space="0" w:color="auto"/>
        <w:bottom w:val="none" w:sz="0" w:space="0" w:color="auto"/>
        <w:right w:val="none" w:sz="0" w:space="0" w:color="auto"/>
      </w:divBdr>
    </w:div>
    <w:div w:id="628826963">
      <w:bodyDiv w:val="1"/>
      <w:marLeft w:val="0"/>
      <w:marRight w:val="0"/>
      <w:marTop w:val="0"/>
      <w:marBottom w:val="0"/>
      <w:divBdr>
        <w:top w:val="none" w:sz="0" w:space="0" w:color="auto"/>
        <w:left w:val="none" w:sz="0" w:space="0" w:color="auto"/>
        <w:bottom w:val="none" w:sz="0" w:space="0" w:color="auto"/>
        <w:right w:val="none" w:sz="0" w:space="0" w:color="auto"/>
      </w:divBdr>
    </w:div>
    <w:div w:id="629364155">
      <w:bodyDiv w:val="1"/>
      <w:marLeft w:val="0"/>
      <w:marRight w:val="0"/>
      <w:marTop w:val="0"/>
      <w:marBottom w:val="0"/>
      <w:divBdr>
        <w:top w:val="none" w:sz="0" w:space="0" w:color="auto"/>
        <w:left w:val="none" w:sz="0" w:space="0" w:color="auto"/>
        <w:bottom w:val="none" w:sz="0" w:space="0" w:color="auto"/>
        <w:right w:val="none" w:sz="0" w:space="0" w:color="auto"/>
      </w:divBdr>
    </w:div>
    <w:div w:id="630480713">
      <w:bodyDiv w:val="1"/>
      <w:marLeft w:val="0"/>
      <w:marRight w:val="0"/>
      <w:marTop w:val="0"/>
      <w:marBottom w:val="0"/>
      <w:divBdr>
        <w:top w:val="none" w:sz="0" w:space="0" w:color="auto"/>
        <w:left w:val="none" w:sz="0" w:space="0" w:color="auto"/>
        <w:bottom w:val="none" w:sz="0" w:space="0" w:color="auto"/>
        <w:right w:val="none" w:sz="0" w:space="0" w:color="auto"/>
      </w:divBdr>
      <w:divsChild>
        <w:div w:id="784620339">
          <w:marLeft w:val="0"/>
          <w:marRight w:val="0"/>
          <w:marTop w:val="0"/>
          <w:marBottom w:val="0"/>
          <w:divBdr>
            <w:top w:val="none" w:sz="0" w:space="0" w:color="auto"/>
            <w:left w:val="none" w:sz="0" w:space="0" w:color="auto"/>
            <w:bottom w:val="none" w:sz="0" w:space="0" w:color="auto"/>
            <w:right w:val="none" w:sz="0" w:space="0" w:color="auto"/>
          </w:divBdr>
        </w:div>
        <w:div w:id="1259371379">
          <w:marLeft w:val="0"/>
          <w:marRight w:val="0"/>
          <w:marTop w:val="0"/>
          <w:marBottom w:val="0"/>
          <w:divBdr>
            <w:top w:val="none" w:sz="0" w:space="0" w:color="auto"/>
            <w:left w:val="none" w:sz="0" w:space="0" w:color="auto"/>
            <w:bottom w:val="none" w:sz="0" w:space="0" w:color="auto"/>
            <w:right w:val="none" w:sz="0" w:space="0" w:color="auto"/>
          </w:divBdr>
        </w:div>
      </w:divsChild>
    </w:div>
    <w:div w:id="637222199">
      <w:bodyDiv w:val="1"/>
      <w:marLeft w:val="0"/>
      <w:marRight w:val="0"/>
      <w:marTop w:val="0"/>
      <w:marBottom w:val="0"/>
      <w:divBdr>
        <w:top w:val="none" w:sz="0" w:space="0" w:color="auto"/>
        <w:left w:val="none" w:sz="0" w:space="0" w:color="auto"/>
        <w:bottom w:val="none" w:sz="0" w:space="0" w:color="auto"/>
        <w:right w:val="none" w:sz="0" w:space="0" w:color="auto"/>
      </w:divBdr>
    </w:div>
    <w:div w:id="639462461">
      <w:bodyDiv w:val="1"/>
      <w:marLeft w:val="0"/>
      <w:marRight w:val="0"/>
      <w:marTop w:val="0"/>
      <w:marBottom w:val="0"/>
      <w:divBdr>
        <w:top w:val="none" w:sz="0" w:space="0" w:color="auto"/>
        <w:left w:val="none" w:sz="0" w:space="0" w:color="auto"/>
        <w:bottom w:val="none" w:sz="0" w:space="0" w:color="auto"/>
        <w:right w:val="none" w:sz="0" w:space="0" w:color="auto"/>
      </w:divBdr>
    </w:div>
    <w:div w:id="641081317">
      <w:bodyDiv w:val="1"/>
      <w:marLeft w:val="0"/>
      <w:marRight w:val="0"/>
      <w:marTop w:val="0"/>
      <w:marBottom w:val="0"/>
      <w:divBdr>
        <w:top w:val="none" w:sz="0" w:space="0" w:color="auto"/>
        <w:left w:val="none" w:sz="0" w:space="0" w:color="auto"/>
        <w:bottom w:val="none" w:sz="0" w:space="0" w:color="auto"/>
        <w:right w:val="none" w:sz="0" w:space="0" w:color="auto"/>
      </w:divBdr>
    </w:div>
    <w:div w:id="641229532">
      <w:bodyDiv w:val="1"/>
      <w:marLeft w:val="0"/>
      <w:marRight w:val="0"/>
      <w:marTop w:val="0"/>
      <w:marBottom w:val="0"/>
      <w:divBdr>
        <w:top w:val="none" w:sz="0" w:space="0" w:color="auto"/>
        <w:left w:val="none" w:sz="0" w:space="0" w:color="auto"/>
        <w:bottom w:val="none" w:sz="0" w:space="0" w:color="auto"/>
        <w:right w:val="none" w:sz="0" w:space="0" w:color="auto"/>
      </w:divBdr>
    </w:div>
    <w:div w:id="645277225">
      <w:bodyDiv w:val="1"/>
      <w:marLeft w:val="0"/>
      <w:marRight w:val="0"/>
      <w:marTop w:val="0"/>
      <w:marBottom w:val="0"/>
      <w:divBdr>
        <w:top w:val="none" w:sz="0" w:space="0" w:color="auto"/>
        <w:left w:val="none" w:sz="0" w:space="0" w:color="auto"/>
        <w:bottom w:val="none" w:sz="0" w:space="0" w:color="auto"/>
        <w:right w:val="none" w:sz="0" w:space="0" w:color="auto"/>
      </w:divBdr>
      <w:divsChild>
        <w:div w:id="746193542">
          <w:marLeft w:val="0"/>
          <w:marRight w:val="0"/>
          <w:marTop w:val="0"/>
          <w:marBottom w:val="0"/>
          <w:divBdr>
            <w:top w:val="none" w:sz="0" w:space="0" w:color="auto"/>
            <w:left w:val="none" w:sz="0" w:space="0" w:color="auto"/>
            <w:bottom w:val="none" w:sz="0" w:space="0" w:color="auto"/>
            <w:right w:val="none" w:sz="0" w:space="0" w:color="auto"/>
          </w:divBdr>
        </w:div>
        <w:div w:id="1430392110">
          <w:marLeft w:val="0"/>
          <w:marRight w:val="0"/>
          <w:marTop w:val="0"/>
          <w:marBottom w:val="0"/>
          <w:divBdr>
            <w:top w:val="none" w:sz="0" w:space="0" w:color="auto"/>
            <w:left w:val="none" w:sz="0" w:space="0" w:color="auto"/>
            <w:bottom w:val="none" w:sz="0" w:space="0" w:color="auto"/>
            <w:right w:val="none" w:sz="0" w:space="0" w:color="auto"/>
          </w:divBdr>
        </w:div>
      </w:divsChild>
    </w:div>
    <w:div w:id="648170035">
      <w:bodyDiv w:val="1"/>
      <w:marLeft w:val="0"/>
      <w:marRight w:val="0"/>
      <w:marTop w:val="0"/>
      <w:marBottom w:val="0"/>
      <w:divBdr>
        <w:top w:val="none" w:sz="0" w:space="0" w:color="auto"/>
        <w:left w:val="none" w:sz="0" w:space="0" w:color="auto"/>
        <w:bottom w:val="none" w:sz="0" w:space="0" w:color="auto"/>
        <w:right w:val="none" w:sz="0" w:space="0" w:color="auto"/>
      </w:divBdr>
    </w:div>
    <w:div w:id="654070150">
      <w:bodyDiv w:val="1"/>
      <w:marLeft w:val="0"/>
      <w:marRight w:val="0"/>
      <w:marTop w:val="0"/>
      <w:marBottom w:val="0"/>
      <w:divBdr>
        <w:top w:val="none" w:sz="0" w:space="0" w:color="auto"/>
        <w:left w:val="none" w:sz="0" w:space="0" w:color="auto"/>
        <w:bottom w:val="none" w:sz="0" w:space="0" w:color="auto"/>
        <w:right w:val="none" w:sz="0" w:space="0" w:color="auto"/>
      </w:divBdr>
    </w:div>
    <w:div w:id="654181783">
      <w:bodyDiv w:val="1"/>
      <w:marLeft w:val="0"/>
      <w:marRight w:val="0"/>
      <w:marTop w:val="0"/>
      <w:marBottom w:val="0"/>
      <w:divBdr>
        <w:top w:val="none" w:sz="0" w:space="0" w:color="auto"/>
        <w:left w:val="none" w:sz="0" w:space="0" w:color="auto"/>
        <w:bottom w:val="none" w:sz="0" w:space="0" w:color="auto"/>
        <w:right w:val="none" w:sz="0" w:space="0" w:color="auto"/>
      </w:divBdr>
    </w:div>
    <w:div w:id="660354869">
      <w:bodyDiv w:val="1"/>
      <w:marLeft w:val="0"/>
      <w:marRight w:val="0"/>
      <w:marTop w:val="0"/>
      <w:marBottom w:val="0"/>
      <w:divBdr>
        <w:top w:val="none" w:sz="0" w:space="0" w:color="auto"/>
        <w:left w:val="none" w:sz="0" w:space="0" w:color="auto"/>
        <w:bottom w:val="none" w:sz="0" w:space="0" w:color="auto"/>
        <w:right w:val="none" w:sz="0" w:space="0" w:color="auto"/>
      </w:divBdr>
    </w:div>
    <w:div w:id="663053307">
      <w:bodyDiv w:val="1"/>
      <w:marLeft w:val="0"/>
      <w:marRight w:val="0"/>
      <w:marTop w:val="0"/>
      <w:marBottom w:val="0"/>
      <w:divBdr>
        <w:top w:val="none" w:sz="0" w:space="0" w:color="auto"/>
        <w:left w:val="none" w:sz="0" w:space="0" w:color="auto"/>
        <w:bottom w:val="none" w:sz="0" w:space="0" w:color="auto"/>
        <w:right w:val="none" w:sz="0" w:space="0" w:color="auto"/>
      </w:divBdr>
      <w:divsChild>
        <w:div w:id="41177670">
          <w:marLeft w:val="0"/>
          <w:marRight w:val="0"/>
          <w:marTop w:val="0"/>
          <w:marBottom w:val="0"/>
          <w:divBdr>
            <w:top w:val="none" w:sz="0" w:space="0" w:color="auto"/>
            <w:left w:val="none" w:sz="0" w:space="0" w:color="auto"/>
            <w:bottom w:val="none" w:sz="0" w:space="0" w:color="auto"/>
            <w:right w:val="none" w:sz="0" w:space="0" w:color="auto"/>
          </w:divBdr>
        </w:div>
        <w:div w:id="1576352836">
          <w:marLeft w:val="0"/>
          <w:marRight w:val="0"/>
          <w:marTop w:val="0"/>
          <w:marBottom w:val="0"/>
          <w:divBdr>
            <w:top w:val="none" w:sz="0" w:space="0" w:color="auto"/>
            <w:left w:val="none" w:sz="0" w:space="0" w:color="auto"/>
            <w:bottom w:val="none" w:sz="0" w:space="0" w:color="auto"/>
            <w:right w:val="none" w:sz="0" w:space="0" w:color="auto"/>
          </w:divBdr>
        </w:div>
      </w:divsChild>
    </w:div>
    <w:div w:id="670762503">
      <w:bodyDiv w:val="1"/>
      <w:marLeft w:val="0"/>
      <w:marRight w:val="0"/>
      <w:marTop w:val="0"/>
      <w:marBottom w:val="0"/>
      <w:divBdr>
        <w:top w:val="none" w:sz="0" w:space="0" w:color="auto"/>
        <w:left w:val="none" w:sz="0" w:space="0" w:color="auto"/>
        <w:bottom w:val="none" w:sz="0" w:space="0" w:color="auto"/>
        <w:right w:val="none" w:sz="0" w:space="0" w:color="auto"/>
      </w:divBdr>
      <w:divsChild>
        <w:div w:id="1428233091">
          <w:marLeft w:val="0"/>
          <w:marRight w:val="0"/>
          <w:marTop w:val="0"/>
          <w:marBottom w:val="0"/>
          <w:divBdr>
            <w:top w:val="none" w:sz="0" w:space="0" w:color="auto"/>
            <w:left w:val="none" w:sz="0" w:space="0" w:color="auto"/>
            <w:bottom w:val="none" w:sz="0" w:space="0" w:color="auto"/>
            <w:right w:val="none" w:sz="0" w:space="0" w:color="auto"/>
          </w:divBdr>
        </w:div>
        <w:div w:id="1851601034">
          <w:marLeft w:val="0"/>
          <w:marRight w:val="0"/>
          <w:marTop w:val="0"/>
          <w:marBottom w:val="0"/>
          <w:divBdr>
            <w:top w:val="none" w:sz="0" w:space="0" w:color="auto"/>
            <w:left w:val="none" w:sz="0" w:space="0" w:color="auto"/>
            <w:bottom w:val="none" w:sz="0" w:space="0" w:color="auto"/>
            <w:right w:val="none" w:sz="0" w:space="0" w:color="auto"/>
          </w:divBdr>
        </w:div>
      </w:divsChild>
    </w:div>
    <w:div w:id="671297418">
      <w:bodyDiv w:val="1"/>
      <w:marLeft w:val="0"/>
      <w:marRight w:val="0"/>
      <w:marTop w:val="0"/>
      <w:marBottom w:val="0"/>
      <w:divBdr>
        <w:top w:val="none" w:sz="0" w:space="0" w:color="auto"/>
        <w:left w:val="none" w:sz="0" w:space="0" w:color="auto"/>
        <w:bottom w:val="none" w:sz="0" w:space="0" w:color="auto"/>
        <w:right w:val="none" w:sz="0" w:space="0" w:color="auto"/>
      </w:divBdr>
    </w:div>
    <w:div w:id="682052013">
      <w:bodyDiv w:val="1"/>
      <w:marLeft w:val="0"/>
      <w:marRight w:val="0"/>
      <w:marTop w:val="0"/>
      <w:marBottom w:val="0"/>
      <w:divBdr>
        <w:top w:val="none" w:sz="0" w:space="0" w:color="auto"/>
        <w:left w:val="none" w:sz="0" w:space="0" w:color="auto"/>
        <w:bottom w:val="none" w:sz="0" w:space="0" w:color="auto"/>
        <w:right w:val="none" w:sz="0" w:space="0" w:color="auto"/>
      </w:divBdr>
    </w:div>
    <w:div w:id="687875375">
      <w:bodyDiv w:val="1"/>
      <w:marLeft w:val="0"/>
      <w:marRight w:val="0"/>
      <w:marTop w:val="0"/>
      <w:marBottom w:val="0"/>
      <w:divBdr>
        <w:top w:val="none" w:sz="0" w:space="0" w:color="auto"/>
        <w:left w:val="none" w:sz="0" w:space="0" w:color="auto"/>
        <w:bottom w:val="none" w:sz="0" w:space="0" w:color="auto"/>
        <w:right w:val="none" w:sz="0" w:space="0" w:color="auto"/>
      </w:divBdr>
    </w:div>
    <w:div w:id="691148108">
      <w:bodyDiv w:val="1"/>
      <w:marLeft w:val="0"/>
      <w:marRight w:val="0"/>
      <w:marTop w:val="0"/>
      <w:marBottom w:val="0"/>
      <w:divBdr>
        <w:top w:val="none" w:sz="0" w:space="0" w:color="auto"/>
        <w:left w:val="none" w:sz="0" w:space="0" w:color="auto"/>
        <w:bottom w:val="none" w:sz="0" w:space="0" w:color="auto"/>
        <w:right w:val="none" w:sz="0" w:space="0" w:color="auto"/>
      </w:divBdr>
    </w:div>
    <w:div w:id="697506343">
      <w:bodyDiv w:val="1"/>
      <w:marLeft w:val="0"/>
      <w:marRight w:val="0"/>
      <w:marTop w:val="0"/>
      <w:marBottom w:val="0"/>
      <w:divBdr>
        <w:top w:val="none" w:sz="0" w:space="0" w:color="auto"/>
        <w:left w:val="none" w:sz="0" w:space="0" w:color="auto"/>
        <w:bottom w:val="none" w:sz="0" w:space="0" w:color="auto"/>
        <w:right w:val="none" w:sz="0" w:space="0" w:color="auto"/>
      </w:divBdr>
    </w:div>
    <w:div w:id="704596288">
      <w:bodyDiv w:val="1"/>
      <w:marLeft w:val="0"/>
      <w:marRight w:val="0"/>
      <w:marTop w:val="0"/>
      <w:marBottom w:val="0"/>
      <w:divBdr>
        <w:top w:val="none" w:sz="0" w:space="0" w:color="auto"/>
        <w:left w:val="none" w:sz="0" w:space="0" w:color="auto"/>
        <w:bottom w:val="none" w:sz="0" w:space="0" w:color="auto"/>
        <w:right w:val="none" w:sz="0" w:space="0" w:color="auto"/>
      </w:divBdr>
    </w:div>
    <w:div w:id="705562382">
      <w:bodyDiv w:val="1"/>
      <w:marLeft w:val="0"/>
      <w:marRight w:val="0"/>
      <w:marTop w:val="0"/>
      <w:marBottom w:val="0"/>
      <w:divBdr>
        <w:top w:val="none" w:sz="0" w:space="0" w:color="auto"/>
        <w:left w:val="none" w:sz="0" w:space="0" w:color="auto"/>
        <w:bottom w:val="none" w:sz="0" w:space="0" w:color="auto"/>
        <w:right w:val="none" w:sz="0" w:space="0" w:color="auto"/>
      </w:divBdr>
    </w:div>
    <w:div w:id="712146792">
      <w:bodyDiv w:val="1"/>
      <w:marLeft w:val="0"/>
      <w:marRight w:val="0"/>
      <w:marTop w:val="0"/>
      <w:marBottom w:val="0"/>
      <w:divBdr>
        <w:top w:val="none" w:sz="0" w:space="0" w:color="auto"/>
        <w:left w:val="none" w:sz="0" w:space="0" w:color="auto"/>
        <w:bottom w:val="none" w:sz="0" w:space="0" w:color="auto"/>
        <w:right w:val="none" w:sz="0" w:space="0" w:color="auto"/>
      </w:divBdr>
      <w:divsChild>
        <w:div w:id="1728408918">
          <w:marLeft w:val="0"/>
          <w:marRight w:val="0"/>
          <w:marTop w:val="0"/>
          <w:marBottom w:val="0"/>
          <w:divBdr>
            <w:top w:val="none" w:sz="0" w:space="0" w:color="auto"/>
            <w:left w:val="none" w:sz="0" w:space="0" w:color="auto"/>
            <w:bottom w:val="none" w:sz="0" w:space="0" w:color="auto"/>
            <w:right w:val="none" w:sz="0" w:space="0" w:color="auto"/>
          </w:divBdr>
        </w:div>
        <w:div w:id="453862878">
          <w:marLeft w:val="0"/>
          <w:marRight w:val="0"/>
          <w:marTop w:val="0"/>
          <w:marBottom w:val="0"/>
          <w:divBdr>
            <w:top w:val="none" w:sz="0" w:space="0" w:color="auto"/>
            <w:left w:val="none" w:sz="0" w:space="0" w:color="auto"/>
            <w:bottom w:val="none" w:sz="0" w:space="0" w:color="auto"/>
            <w:right w:val="none" w:sz="0" w:space="0" w:color="auto"/>
          </w:divBdr>
        </w:div>
      </w:divsChild>
    </w:div>
    <w:div w:id="714088355">
      <w:bodyDiv w:val="1"/>
      <w:marLeft w:val="0"/>
      <w:marRight w:val="0"/>
      <w:marTop w:val="0"/>
      <w:marBottom w:val="0"/>
      <w:divBdr>
        <w:top w:val="none" w:sz="0" w:space="0" w:color="auto"/>
        <w:left w:val="none" w:sz="0" w:space="0" w:color="auto"/>
        <w:bottom w:val="none" w:sz="0" w:space="0" w:color="auto"/>
        <w:right w:val="none" w:sz="0" w:space="0" w:color="auto"/>
      </w:divBdr>
    </w:div>
    <w:div w:id="716512788">
      <w:bodyDiv w:val="1"/>
      <w:marLeft w:val="0"/>
      <w:marRight w:val="0"/>
      <w:marTop w:val="0"/>
      <w:marBottom w:val="0"/>
      <w:divBdr>
        <w:top w:val="none" w:sz="0" w:space="0" w:color="auto"/>
        <w:left w:val="none" w:sz="0" w:space="0" w:color="auto"/>
        <w:bottom w:val="none" w:sz="0" w:space="0" w:color="auto"/>
        <w:right w:val="none" w:sz="0" w:space="0" w:color="auto"/>
      </w:divBdr>
    </w:div>
    <w:div w:id="717582863">
      <w:bodyDiv w:val="1"/>
      <w:marLeft w:val="0"/>
      <w:marRight w:val="0"/>
      <w:marTop w:val="0"/>
      <w:marBottom w:val="0"/>
      <w:divBdr>
        <w:top w:val="none" w:sz="0" w:space="0" w:color="auto"/>
        <w:left w:val="none" w:sz="0" w:space="0" w:color="auto"/>
        <w:bottom w:val="none" w:sz="0" w:space="0" w:color="auto"/>
        <w:right w:val="none" w:sz="0" w:space="0" w:color="auto"/>
      </w:divBdr>
    </w:div>
    <w:div w:id="718170779">
      <w:bodyDiv w:val="1"/>
      <w:marLeft w:val="0"/>
      <w:marRight w:val="0"/>
      <w:marTop w:val="0"/>
      <w:marBottom w:val="0"/>
      <w:divBdr>
        <w:top w:val="none" w:sz="0" w:space="0" w:color="auto"/>
        <w:left w:val="none" w:sz="0" w:space="0" w:color="auto"/>
        <w:bottom w:val="none" w:sz="0" w:space="0" w:color="auto"/>
        <w:right w:val="none" w:sz="0" w:space="0" w:color="auto"/>
      </w:divBdr>
      <w:divsChild>
        <w:div w:id="1053575671">
          <w:marLeft w:val="0"/>
          <w:marRight w:val="0"/>
          <w:marTop w:val="0"/>
          <w:marBottom w:val="0"/>
          <w:divBdr>
            <w:top w:val="none" w:sz="0" w:space="0" w:color="auto"/>
            <w:left w:val="none" w:sz="0" w:space="0" w:color="auto"/>
            <w:bottom w:val="none" w:sz="0" w:space="0" w:color="auto"/>
            <w:right w:val="none" w:sz="0" w:space="0" w:color="auto"/>
          </w:divBdr>
        </w:div>
        <w:div w:id="805439563">
          <w:marLeft w:val="0"/>
          <w:marRight w:val="0"/>
          <w:marTop w:val="0"/>
          <w:marBottom w:val="0"/>
          <w:divBdr>
            <w:top w:val="none" w:sz="0" w:space="0" w:color="auto"/>
            <w:left w:val="none" w:sz="0" w:space="0" w:color="auto"/>
            <w:bottom w:val="none" w:sz="0" w:space="0" w:color="auto"/>
            <w:right w:val="none" w:sz="0" w:space="0" w:color="auto"/>
          </w:divBdr>
        </w:div>
      </w:divsChild>
    </w:div>
    <w:div w:id="721639774">
      <w:bodyDiv w:val="1"/>
      <w:marLeft w:val="0"/>
      <w:marRight w:val="0"/>
      <w:marTop w:val="0"/>
      <w:marBottom w:val="0"/>
      <w:divBdr>
        <w:top w:val="none" w:sz="0" w:space="0" w:color="auto"/>
        <w:left w:val="none" w:sz="0" w:space="0" w:color="auto"/>
        <w:bottom w:val="none" w:sz="0" w:space="0" w:color="auto"/>
        <w:right w:val="none" w:sz="0" w:space="0" w:color="auto"/>
      </w:divBdr>
    </w:div>
    <w:div w:id="728184802">
      <w:bodyDiv w:val="1"/>
      <w:marLeft w:val="0"/>
      <w:marRight w:val="0"/>
      <w:marTop w:val="0"/>
      <w:marBottom w:val="0"/>
      <w:divBdr>
        <w:top w:val="none" w:sz="0" w:space="0" w:color="auto"/>
        <w:left w:val="none" w:sz="0" w:space="0" w:color="auto"/>
        <w:bottom w:val="none" w:sz="0" w:space="0" w:color="auto"/>
        <w:right w:val="none" w:sz="0" w:space="0" w:color="auto"/>
      </w:divBdr>
    </w:div>
    <w:div w:id="730926651">
      <w:bodyDiv w:val="1"/>
      <w:marLeft w:val="0"/>
      <w:marRight w:val="0"/>
      <w:marTop w:val="0"/>
      <w:marBottom w:val="0"/>
      <w:divBdr>
        <w:top w:val="none" w:sz="0" w:space="0" w:color="auto"/>
        <w:left w:val="none" w:sz="0" w:space="0" w:color="auto"/>
        <w:bottom w:val="none" w:sz="0" w:space="0" w:color="auto"/>
        <w:right w:val="none" w:sz="0" w:space="0" w:color="auto"/>
      </w:divBdr>
    </w:div>
    <w:div w:id="731584119">
      <w:bodyDiv w:val="1"/>
      <w:marLeft w:val="0"/>
      <w:marRight w:val="0"/>
      <w:marTop w:val="0"/>
      <w:marBottom w:val="0"/>
      <w:divBdr>
        <w:top w:val="none" w:sz="0" w:space="0" w:color="auto"/>
        <w:left w:val="none" w:sz="0" w:space="0" w:color="auto"/>
        <w:bottom w:val="none" w:sz="0" w:space="0" w:color="auto"/>
        <w:right w:val="none" w:sz="0" w:space="0" w:color="auto"/>
      </w:divBdr>
    </w:div>
    <w:div w:id="732392506">
      <w:bodyDiv w:val="1"/>
      <w:marLeft w:val="0"/>
      <w:marRight w:val="0"/>
      <w:marTop w:val="0"/>
      <w:marBottom w:val="0"/>
      <w:divBdr>
        <w:top w:val="none" w:sz="0" w:space="0" w:color="auto"/>
        <w:left w:val="none" w:sz="0" w:space="0" w:color="auto"/>
        <w:bottom w:val="none" w:sz="0" w:space="0" w:color="auto"/>
        <w:right w:val="none" w:sz="0" w:space="0" w:color="auto"/>
      </w:divBdr>
    </w:div>
    <w:div w:id="734352501">
      <w:bodyDiv w:val="1"/>
      <w:marLeft w:val="0"/>
      <w:marRight w:val="0"/>
      <w:marTop w:val="0"/>
      <w:marBottom w:val="0"/>
      <w:divBdr>
        <w:top w:val="none" w:sz="0" w:space="0" w:color="auto"/>
        <w:left w:val="none" w:sz="0" w:space="0" w:color="auto"/>
        <w:bottom w:val="none" w:sz="0" w:space="0" w:color="auto"/>
        <w:right w:val="none" w:sz="0" w:space="0" w:color="auto"/>
      </w:divBdr>
    </w:div>
    <w:div w:id="743917891">
      <w:bodyDiv w:val="1"/>
      <w:marLeft w:val="0"/>
      <w:marRight w:val="0"/>
      <w:marTop w:val="0"/>
      <w:marBottom w:val="0"/>
      <w:divBdr>
        <w:top w:val="none" w:sz="0" w:space="0" w:color="auto"/>
        <w:left w:val="none" w:sz="0" w:space="0" w:color="auto"/>
        <w:bottom w:val="none" w:sz="0" w:space="0" w:color="auto"/>
        <w:right w:val="none" w:sz="0" w:space="0" w:color="auto"/>
      </w:divBdr>
      <w:divsChild>
        <w:div w:id="1136067596">
          <w:marLeft w:val="0"/>
          <w:marRight w:val="0"/>
          <w:marTop w:val="0"/>
          <w:marBottom w:val="0"/>
          <w:divBdr>
            <w:top w:val="none" w:sz="0" w:space="0" w:color="auto"/>
            <w:left w:val="none" w:sz="0" w:space="0" w:color="auto"/>
            <w:bottom w:val="none" w:sz="0" w:space="0" w:color="auto"/>
            <w:right w:val="none" w:sz="0" w:space="0" w:color="auto"/>
          </w:divBdr>
        </w:div>
      </w:divsChild>
    </w:div>
    <w:div w:id="748115736">
      <w:bodyDiv w:val="1"/>
      <w:marLeft w:val="0"/>
      <w:marRight w:val="0"/>
      <w:marTop w:val="0"/>
      <w:marBottom w:val="0"/>
      <w:divBdr>
        <w:top w:val="none" w:sz="0" w:space="0" w:color="auto"/>
        <w:left w:val="none" w:sz="0" w:space="0" w:color="auto"/>
        <w:bottom w:val="none" w:sz="0" w:space="0" w:color="auto"/>
        <w:right w:val="none" w:sz="0" w:space="0" w:color="auto"/>
      </w:divBdr>
    </w:div>
    <w:div w:id="749160532">
      <w:bodyDiv w:val="1"/>
      <w:marLeft w:val="0"/>
      <w:marRight w:val="0"/>
      <w:marTop w:val="0"/>
      <w:marBottom w:val="0"/>
      <w:divBdr>
        <w:top w:val="none" w:sz="0" w:space="0" w:color="auto"/>
        <w:left w:val="none" w:sz="0" w:space="0" w:color="auto"/>
        <w:bottom w:val="none" w:sz="0" w:space="0" w:color="auto"/>
        <w:right w:val="none" w:sz="0" w:space="0" w:color="auto"/>
      </w:divBdr>
    </w:div>
    <w:div w:id="752817940">
      <w:bodyDiv w:val="1"/>
      <w:marLeft w:val="0"/>
      <w:marRight w:val="0"/>
      <w:marTop w:val="0"/>
      <w:marBottom w:val="0"/>
      <w:divBdr>
        <w:top w:val="none" w:sz="0" w:space="0" w:color="auto"/>
        <w:left w:val="none" w:sz="0" w:space="0" w:color="auto"/>
        <w:bottom w:val="none" w:sz="0" w:space="0" w:color="auto"/>
        <w:right w:val="none" w:sz="0" w:space="0" w:color="auto"/>
      </w:divBdr>
    </w:div>
    <w:div w:id="754058532">
      <w:bodyDiv w:val="1"/>
      <w:marLeft w:val="0"/>
      <w:marRight w:val="0"/>
      <w:marTop w:val="0"/>
      <w:marBottom w:val="0"/>
      <w:divBdr>
        <w:top w:val="none" w:sz="0" w:space="0" w:color="auto"/>
        <w:left w:val="none" w:sz="0" w:space="0" w:color="auto"/>
        <w:bottom w:val="none" w:sz="0" w:space="0" w:color="auto"/>
        <w:right w:val="none" w:sz="0" w:space="0" w:color="auto"/>
      </w:divBdr>
    </w:div>
    <w:div w:id="754598046">
      <w:bodyDiv w:val="1"/>
      <w:marLeft w:val="0"/>
      <w:marRight w:val="0"/>
      <w:marTop w:val="0"/>
      <w:marBottom w:val="0"/>
      <w:divBdr>
        <w:top w:val="none" w:sz="0" w:space="0" w:color="auto"/>
        <w:left w:val="none" w:sz="0" w:space="0" w:color="auto"/>
        <w:bottom w:val="none" w:sz="0" w:space="0" w:color="auto"/>
        <w:right w:val="none" w:sz="0" w:space="0" w:color="auto"/>
      </w:divBdr>
    </w:div>
    <w:div w:id="767117670">
      <w:bodyDiv w:val="1"/>
      <w:marLeft w:val="0"/>
      <w:marRight w:val="0"/>
      <w:marTop w:val="0"/>
      <w:marBottom w:val="0"/>
      <w:divBdr>
        <w:top w:val="none" w:sz="0" w:space="0" w:color="auto"/>
        <w:left w:val="none" w:sz="0" w:space="0" w:color="auto"/>
        <w:bottom w:val="none" w:sz="0" w:space="0" w:color="auto"/>
        <w:right w:val="none" w:sz="0" w:space="0" w:color="auto"/>
      </w:divBdr>
    </w:div>
    <w:div w:id="775832885">
      <w:bodyDiv w:val="1"/>
      <w:marLeft w:val="0"/>
      <w:marRight w:val="0"/>
      <w:marTop w:val="0"/>
      <w:marBottom w:val="0"/>
      <w:divBdr>
        <w:top w:val="none" w:sz="0" w:space="0" w:color="auto"/>
        <w:left w:val="none" w:sz="0" w:space="0" w:color="auto"/>
        <w:bottom w:val="none" w:sz="0" w:space="0" w:color="auto"/>
        <w:right w:val="none" w:sz="0" w:space="0" w:color="auto"/>
      </w:divBdr>
      <w:divsChild>
        <w:div w:id="946044025">
          <w:marLeft w:val="0"/>
          <w:marRight w:val="0"/>
          <w:marTop w:val="0"/>
          <w:marBottom w:val="0"/>
          <w:divBdr>
            <w:top w:val="none" w:sz="0" w:space="0" w:color="auto"/>
            <w:left w:val="none" w:sz="0" w:space="0" w:color="auto"/>
            <w:bottom w:val="none" w:sz="0" w:space="0" w:color="auto"/>
            <w:right w:val="none" w:sz="0" w:space="0" w:color="auto"/>
          </w:divBdr>
        </w:div>
        <w:div w:id="1476337070">
          <w:marLeft w:val="0"/>
          <w:marRight w:val="0"/>
          <w:marTop w:val="0"/>
          <w:marBottom w:val="0"/>
          <w:divBdr>
            <w:top w:val="none" w:sz="0" w:space="0" w:color="auto"/>
            <w:left w:val="none" w:sz="0" w:space="0" w:color="auto"/>
            <w:bottom w:val="none" w:sz="0" w:space="0" w:color="auto"/>
            <w:right w:val="none" w:sz="0" w:space="0" w:color="auto"/>
          </w:divBdr>
        </w:div>
      </w:divsChild>
    </w:div>
    <w:div w:id="778722359">
      <w:bodyDiv w:val="1"/>
      <w:marLeft w:val="0"/>
      <w:marRight w:val="0"/>
      <w:marTop w:val="0"/>
      <w:marBottom w:val="0"/>
      <w:divBdr>
        <w:top w:val="none" w:sz="0" w:space="0" w:color="auto"/>
        <w:left w:val="none" w:sz="0" w:space="0" w:color="auto"/>
        <w:bottom w:val="none" w:sz="0" w:space="0" w:color="auto"/>
        <w:right w:val="none" w:sz="0" w:space="0" w:color="auto"/>
      </w:divBdr>
      <w:divsChild>
        <w:div w:id="1421217804">
          <w:marLeft w:val="0"/>
          <w:marRight w:val="0"/>
          <w:marTop w:val="0"/>
          <w:marBottom w:val="0"/>
          <w:divBdr>
            <w:top w:val="none" w:sz="0" w:space="0" w:color="auto"/>
            <w:left w:val="none" w:sz="0" w:space="0" w:color="auto"/>
            <w:bottom w:val="none" w:sz="0" w:space="0" w:color="auto"/>
            <w:right w:val="none" w:sz="0" w:space="0" w:color="auto"/>
          </w:divBdr>
        </w:div>
        <w:div w:id="936132347">
          <w:marLeft w:val="0"/>
          <w:marRight w:val="0"/>
          <w:marTop w:val="0"/>
          <w:marBottom w:val="0"/>
          <w:divBdr>
            <w:top w:val="none" w:sz="0" w:space="0" w:color="auto"/>
            <w:left w:val="none" w:sz="0" w:space="0" w:color="auto"/>
            <w:bottom w:val="none" w:sz="0" w:space="0" w:color="auto"/>
            <w:right w:val="none" w:sz="0" w:space="0" w:color="auto"/>
          </w:divBdr>
        </w:div>
      </w:divsChild>
    </w:div>
    <w:div w:id="782186640">
      <w:bodyDiv w:val="1"/>
      <w:marLeft w:val="0"/>
      <w:marRight w:val="0"/>
      <w:marTop w:val="0"/>
      <w:marBottom w:val="0"/>
      <w:divBdr>
        <w:top w:val="none" w:sz="0" w:space="0" w:color="auto"/>
        <w:left w:val="none" w:sz="0" w:space="0" w:color="auto"/>
        <w:bottom w:val="none" w:sz="0" w:space="0" w:color="auto"/>
        <w:right w:val="none" w:sz="0" w:space="0" w:color="auto"/>
      </w:divBdr>
    </w:div>
    <w:div w:id="784084316">
      <w:bodyDiv w:val="1"/>
      <w:marLeft w:val="0"/>
      <w:marRight w:val="0"/>
      <w:marTop w:val="0"/>
      <w:marBottom w:val="0"/>
      <w:divBdr>
        <w:top w:val="none" w:sz="0" w:space="0" w:color="auto"/>
        <w:left w:val="none" w:sz="0" w:space="0" w:color="auto"/>
        <w:bottom w:val="none" w:sz="0" w:space="0" w:color="auto"/>
        <w:right w:val="none" w:sz="0" w:space="0" w:color="auto"/>
      </w:divBdr>
    </w:div>
    <w:div w:id="788739343">
      <w:bodyDiv w:val="1"/>
      <w:marLeft w:val="0"/>
      <w:marRight w:val="0"/>
      <w:marTop w:val="0"/>
      <w:marBottom w:val="0"/>
      <w:divBdr>
        <w:top w:val="none" w:sz="0" w:space="0" w:color="auto"/>
        <w:left w:val="none" w:sz="0" w:space="0" w:color="auto"/>
        <w:bottom w:val="none" w:sz="0" w:space="0" w:color="auto"/>
        <w:right w:val="none" w:sz="0" w:space="0" w:color="auto"/>
      </w:divBdr>
    </w:div>
    <w:div w:id="789708902">
      <w:bodyDiv w:val="1"/>
      <w:marLeft w:val="0"/>
      <w:marRight w:val="0"/>
      <w:marTop w:val="0"/>
      <w:marBottom w:val="0"/>
      <w:divBdr>
        <w:top w:val="none" w:sz="0" w:space="0" w:color="auto"/>
        <w:left w:val="none" w:sz="0" w:space="0" w:color="auto"/>
        <w:bottom w:val="none" w:sz="0" w:space="0" w:color="auto"/>
        <w:right w:val="none" w:sz="0" w:space="0" w:color="auto"/>
      </w:divBdr>
    </w:div>
    <w:div w:id="789975808">
      <w:bodyDiv w:val="1"/>
      <w:marLeft w:val="0"/>
      <w:marRight w:val="0"/>
      <w:marTop w:val="0"/>
      <w:marBottom w:val="0"/>
      <w:divBdr>
        <w:top w:val="none" w:sz="0" w:space="0" w:color="auto"/>
        <w:left w:val="none" w:sz="0" w:space="0" w:color="auto"/>
        <w:bottom w:val="none" w:sz="0" w:space="0" w:color="auto"/>
        <w:right w:val="none" w:sz="0" w:space="0" w:color="auto"/>
      </w:divBdr>
    </w:div>
    <w:div w:id="793058684">
      <w:bodyDiv w:val="1"/>
      <w:marLeft w:val="0"/>
      <w:marRight w:val="0"/>
      <w:marTop w:val="0"/>
      <w:marBottom w:val="0"/>
      <w:divBdr>
        <w:top w:val="none" w:sz="0" w:space="0" w:color="auto"/>
        <w:left w:val="none" w:sz="0" w:space="0" w:color="auto"/>
        <w:bottom w:val="none" w:sz="0" w:space="0" w:color="auto"/>
        <w:right w:val="none" w:sz="0" w:space="0" w:color="auto"/>
      </w:divBdr>
    </w:div>
    <w:div w:id="795293279">
      <w:bodyDiv w:val="1"/>
      <w:marLeft w:val="0"/>
      <w:marRight w:val="0"/>
      <w:marTop w:val="0"/>
      <w:marBottom w:val="0"/>
      <w:divBdr>
        <w:top w:val="none" w:sz="0" w:space="0" w:color="auto"/>
        <w:left w:val="none" w:sz="0" w:space="0" w:color="auto"/>
        <w:bottom w:val="none" w:sz="0" w:space="0" w:color="auto"/>
        <w:right w:val="none" w:sz="0" w:space="0" w:color="auto"/>
      </w:divBdr>
    </w:div>
    <w:div w:id="799569867">
      <w:bodyDiv w:val="1"/>
      <w:marLeft w:val="0"/>
      <w:marRight w:val="0"/>
      <w:marTop w:val="0"/>
      <w:marBottom w:val="0"/>
      <w:divBdr>
        <w:top w:val="none" w:sz="0" w:space="0" w:color="auto"/>
        <w:left w:val="none" w:sz="0" w:space="0" w:color="auto"/>
        <w:bottom w:val="none" w:sz="0" w:space="0" w:color="auto"/>
        <w:right w:val="none" w:sz="0" w:space="0" w:color="auto"/>
      </w:divBdr>
    </w:div>
    <w:div w:id="801726891">
      <w:bodyDiv w:val="1"/>
      <w:marLeft w:val="0"/>
      <w:marRight w:val="0"/>
      <w:marTop w:val="0"/>
      <w:marBottom w:val="0"/>
      <w:divBdr>
        <w:top w:val="none" w:sz="0" w:space="0" w:color="auto"/>
        <w:left w:val="none" w:sz="0" w:space="0" w:color="auto"/>
        <w:bottom w:val="none" w:sz="0" w:space="0" w:color="auto"/>
        <w:right w:val="none" w:sz="0" w:space="0" w:color="auto"/>
      </w:divBdr>
    </w:div>
    <w:div w:id="804657657">
      <w:bodyDiv w:val="1"/>
      <w:marLeft w:val="0"/>
      <w:marRight w:val="0"/>
      <w:marTop w:val="0"/>
      <w:marBottom w:val="0"/>
      <w:divBdr>
        <w:top w:val="none" w:sz="0" w:space="0" w:color="auto"/>
        <w:left w:val="none" w:sz="0" w:space="0" w:color="auto"/>
        <w:bottom w:val="none" w:sz="0" w:space="0" w:color="auto"/>
        <w:right w:val="none" w:sz="0" w:space="0" w:color="auto"/>
      </w:divBdr>
      <w:divsChild>
        <w:div w:id="932931640">
          <w:marLeft w:val="0"/>
          <w:marRight w:val="0"/>
          <w:marTop w:val="0"/>
          <w:marBottom w:val="0"/>
          <w:divBdr>
            <w:top w:val="none" w:sz="0" w:space="0" w:color="auto"/>
            <w:left w:val="none" w:sz="0" w:space="0" w:color="auto"/>
            <w:bottom w:val="none" w:sz="0" w:space="0" w:color="auto"/>
            <w:right w:val="none" w:sz="0" w:space="0" w:color="auto"/>
          </w:divBdr>
        </w:div>
        <w:div w:id="1118601169">
          <w:marLeft w:val="0"/>
          <w:marRight w:val="0"/>
          <w:marTop w:val="0"/>
          <w:marBottom w:val="0"/>
          <w:divBdr>
            <w:top w:val="none" w:sz="0" w:space="0" w:color="auto"/>
            <w:left w:val="none" w:sz="0" w:space="0" w:color="auto"/>
            <w:bottom w:val="none" w:sz="0" w:space="0" w:color="auto"/>
            <w:right w:val="none" w:sz="0" w:space="0" w:color="auto"/>
          </w:divBdr>
        </w:div>
      </w:divsChild>
    </w:div>
    <w:div w:id="809440907">
      <w:bodyDiv w:val="1"/>
      <w:marLeft w:val="0"/>
      <w:marRight w:val="0"/>
      <w:marTop w:val="0"/>
      <w:marBottom w:val="0"/>
      <w:divBdr>
        <w:top w:val="none" w:sz="0" w:space="0" w:color="auto"/>
        <w:left w:val="none" w:sz="0" w:space="0" w:color="auto"/>
        <w:bottom w:val="none" w:sz="0" w:space="0" w:color="auto"/>
        <w:right w:val="none" w:sz="0" w:space="0" w:color="auto"/>
      </w:divBdr>
    </w:div>
    <w:div w:id="815032548">
      <w:bodyDiv w:val="1"/>
      <w:marLeft w:val="0"/>
      <w:marRight w:val="0"/>
      <w:marTop w:val="0"/>
      <w:marBottom w:val="0"/>
      <w:divBdr>
        <w:top w:val="none" w:sz="0" w:space="0" w:color="auto"/>
        <w:left w:val="none" w:sz="0" w:space="0" w:color="auto"/>
        <w:bottom w:val="none" w:sz="0" w:space="0" w:color="auto"/>
        <w:right w:val="none" w:sz="0" w:space="0" w:color="auto"/>
      </w:divBdr>
    </w:div>
    <w:div w:id="817113167">
      <w:bodyDiv w:val="1"/>
      <w:marLeft w:val="0"/>
      <w:marRight w:val="0"/>
      <w:marTop w:val="0"/>
      <w:marBottom w:val="0"/>
      <w:divBdr>
        <w:top w:val="none" w:sz="0" w:space="0" w:color="auto"/>
        <w:left w:val="none" w:sz="0" w:space="0" w:color="auto"/>
        <w:bottom w:val="none" w:sz="0" w:space="0" w:color="auto"/>
        <w:right w:val="none" w:sz="0" w:space="0" w:color="auto"/>
      </w:divBdr>
    </w:div>
    <w:div w:id="819619458">
      <w:bodyDiv w:val="1"/>
      <w:marLeft w:val="0"/>
      <w:marRight w:val="0"/>
      <w:marTop w:val="0"/>
      <w:marBottom w:val="0"/>
      <w:divBdr>
        <w:top w:val="none" w:sz="0" w:space="0" w:color="auto"/>
        <w:left w:val="none" w:sz="0" w:space="0" w:color="auto"/>
        <w:bottom w:val="none" w:sz="0" w:space="0" w:color="auto"/>
        <w:right w:val="none" w:sz="0" w:space="0" w:color="auto"/>
      </w:divBdr>
    </w:div>
    <w:div w:id="820266352">
      <w:bodyDiv w:val="1"/>
      <w:marLeft w:val="0"/>
      <w:marRight w:val="0"/>
      <w:marTop w:val="0"/>
      <w:marBottom w:val="0"/>
      <w:divBdr>
        <w:top w:val="none" w:sz="0" w:space="0" w:color="auto"/>
        <w:left w:val="none" w:sz="0" w:space="0" w:color="auto"/>
        <w:bottom w:val="none" w:sz="0" w:space="0" w:color="auto"/>
        <w:right w:val="none" w:sz="0" w:space="0" w:color="auto"/>
      </w:divBdr>
    </w:div>
    <w:div w:id="820922449">
      <w:bodyDiv w:val="1"/>
      <w:marLeft w:val="0"/>
      <w:marRight w:val="0"/>
      <w:marTop w:val="0"/>
      <w:marBottom w:val="0"/>
      <w:divBdr>
        <w:top w:val="none" w:sz="0" w:space="0" w:color="auto"/>
        <w:left w:val="none" w:sz="0" w:space="0" w:color="auto"/>
        <w:bottom w:val="none" w:sz="0" w:space="0" w:color="auto"/>
        <w:right w:val="none" w:sz="0" w:space="0" w:color="auto"/>
      </w:divBdr>
    </w:div>
    <w:div w:id="822042682">
      <w:bodyDiv w:val="1"/>
      <w:marLeft w:val="0"/>
      <w:marRight w:val="0"/>
      <w:marTop w:val="0"/>
      <w:marBottom w:val="0"/>
      <w:divBdr>
        <w:top w:val="none" w:sz="0" w:space="0" w:color="auto"/>
        <w:left w:val="none" w:sz="0" w:space="0" w:color="auto"/>
        <w:bottom w:val="none" w:sz="0" w:space="0" w:color="auto"/>
        <w:right w:val="none" w:sz="0" w:space="0" w:color="auto"/>
      </w:divBdr>
    </w:div>
    <w:div w:id="824014055">
      <w:bodyDiv w:val="1"/>
      <w:marLeft w:val="0"/>
      <w:marRight w:val="0"/>
      <w:marTop w:val="0"/>
      <w:marBottom w:val="0"/>
      <w:divBdr>
        <w:top w:val="none" w:sz="0" w:space="0" w:color="auto"/>
        <w:left w:val="none" w:sz="0" w:space="0" w:color="auto"/>
        <w:bottom w:val="none" w:sz="0" w:space="0" w:color="auto"/>
        <w:right w:val="none" w:sz="0" w:space="0" w:color="auto"/>
      </w:divBdr>
    </w:div>
    <w:div w:id="824315753">
      <w:bodyDiv w:val="1"/>
      <w:marLeft w:val="0"/>
      <w:marRight w:val="0"/>
      <w:marTop w:val="0"/>
      <w:marBottom w:val="0"/>
      <w:divBdr>
        <w:top w:val="none" w:sz="0" w:space="0" w:color="auto"/>
        <w:left w:val="none" w:sz="0" w:space="0" w:color="auto"/>
        <w:bottom w:val="none" w:sz="0" w:space="0" w:color="auto"/>
        <w:right w:val="none" w:sz="0" w:space="0" w:color="auto"/>
      </w:divBdr>
    </w:div>
    <w:div w:id="827214711">
      <w:bodyDiv w:val="1"/>
      <w:marLeft w:val="0"/>
      <w:marRight w:val="0"/>
      <w:marTop w:val="0"/>
      <w:marBottom w:val="0"/>
      <w:divBdr>
        <w:top w:val="none" w:sz="0" w:space="0" w:color="auto"/>
        <w:left w:val="none" w:sz="0" w:space="0" w:color="auto"/>
        <w:bottom w:val="none" w:sz="0" w:space="0" w:color="auto"/>
        <w:right w:val="none" w:sz="0" w:space="0" w:color="auto"/>
      </w:divBdr>
    </w:div>
    <w:div w:id="835417651">
      <w:bodyDiv w:val="1"/>
      <w:marLeft w:val="0"/>
      <w:marRight w:val="0"/>
      <w:marTop w:val="0"/>
      <w:marBottom w:val="0"/>
      <w:divBdr>
        <w:top w:val="none" w:sz="0" w:space="0" w:color="auto"/>
        <w:left w:val="none" w:sz="0" w:space="0" w:color="auto"/>
        <w:bottom w:val="none" w:sz="0" w:space="0" w:color="auto"/>
        <w:right w:val="none" w:sz="0" w:space="0" w:color="auto"/>
      </w:divBdr>
      <w:divsChild>
        <w:div w:id="36272872">
          <w:marLeft w:val="0"/>
          <w:marRight w:val="0"/>
          <w:marTop w:val="0"/>
          <w:marBottom w:val="0"/>
          <w:divBdr>
            <w:top w:val="none" w:sz="0" w:space="0" w:color="auto"/>
            <w:left w:val="none" w:sz="0" w:space="0" w:color="auto"/>
            <w:bottom w:val="none" w:sz="0" w:space="0" w:color="auto"/>
            <w:right w:val="none" w:sz="0" w:space="0" w:color="auto"/>
          </w:divBdr>
        </w:div>
        <w:div w:id="1269318612">
          <w:marLeft w:val="0"/>
          <w:marRight w:val="0"/>
          <w:marTop w:val="0"/>
          <w:marBottom w:val="0"/>
          <w:divBdr>
            <w:top w:val="none" w:sz="0" w:space="0" w:color="auto"/>
            <w:left w:val="none" w:sz="0" w:space="0" w:color="auto"/>
            <w:bottom w:val="none" w:sz="0" w:space="0" w:color="auto"/>
            <w:right w:val="none" w:sz="0" w:space="0" w:color="auto"/>
          </w:divBdr>
        </w:div>
      </w:divsChild>
    </w:div>
    <w:div w:id="835876321">
      <w:bodyDiv w:val="1"/>
      <w:marLeft w:val="0"/>
      <w:marRight w:val="0"/>
      <w:marTop w:val="0"/>
      <w:marBottom w:val="0"/>
      <w:divBdr>
        <w:top w:val="none" w:sz="0" w:space="0" w:color="auto"/>
        <w:left w:val="none" w:sz="0" w:space="0" w:color="auto"/>
        <w:bottom w:val="none" w:sz="0" w:space="0" w:color="auto"/>
        <w:right w:val="none" w:sz="0" w:space="0" w:color="auto"/>
      </w:divBdr>
    </w:div>
    <w:div w:id="838348797">
      <w:bodyDiv w:val="1"/>
      <w:marLeft w:val="0"/>
      <w:marRight w:val="0"/>
      <w:marTop w:val="0"/>
      <w:marBottom w:val="0"/>
      <w:divBdr>
        <w:top w:val="none" w:sz="0" w:space="0" w:color="auto"/>
        <w:left w:val="none" w:sz="0" w:space="0" w:color="auto"/>
        <w:bottom w:val="none" w:sz="0" w:space="0" w:color="auto"/>
        <w:right w:val="none" w:sz="0" w:space="0" w:color="auto"/>
      </w:divBdr>
    </w:div>
    <w:div w:id="840579689">
      <w:bodyDiv w:val="1"/>
      <w:marLeft w:val="0"/>
      <w:marRight w:val="0"/>
      <w:marTop w:val="0"/>
      <w:marBottom w:val="0"/>
      <w:divBdr>
        <w:top w:val="none" w:sz="0" w:space="0" w:color="auto"/>
        <w:left w:val="none" w:sz="0" w:space="0" w:color="auto"/>
        <w:bottom w:val="none" w:sz="0" w:space="0" w:color="auto"/>
        <w:right w:val="none" w:sz="0" w:space="0" w:color="auto"/>
      </w:divBdr>
    </w:div>
    <w:div w:id="845023624">
      <w:bodyDiv w:val="1"/>
      <w:marLeft w:val="0"/>
      <w:marRight w:val="0"/>
      <w:marTop w:val="0"/>
      <w:marBottom w:val="0"/>
      <w:divBdr>
        <w:top w:val="none" w:sz="0" w:space="0" w:color="auto"/>
        <w:left w:val="none" w:sz="0" w:space="0" w:color="auto"/>
        <w:bottom w:val="none" w:sz="0" w:space="0" w:color="auto"/>
        <w:right w:val="none" w:sz="0" w:space="0" w:color="auto"/>
      </w:divBdr>
    </w:div>
    <w:div w:id="854341612">
      <w:bodyDiv w:val="1"/>
      <w:marLeft w:val="0"/>
      <w:marRight w:val="0"/>
      <w:marTop w:val="0"/>
      <w:marBottom w:val="0"/>
      <w:divBdr>
        <w:top w:val="none" w:sz="0" w:space="0" w:color="auto"/>
        <w:left w:val="none" w:sz="0" w:space="0" w:color="auto"/>
        <w:bottom w:val="none" w:sz="0" w:space="0" w:color="auto"/>
        <w:right w:val="none" w:sz="0" w:space="0" w:color="auto"/>
      </w:divBdr>
    </w:div>
    <w:div w:id="854853237">
      <w:bodyDiv w:val="1"/>
      <w:marLeft w:val="0"/>
      <w:marRight w:val="0"/>
      <w:marTop w:val="0"/>
      <w:marBottom w:val="0"/>
      <w:divBdr>
        <w:top w:val="none" w:sz="0" w:space="0" w:color="auto"/>
        <w:left w:val="none" w:sz="0" w:space="0" w:color="auto"/>
        <w:bottom w:val="none" w:sz="0" w:space="0" w:color="auto"/>
        <w:right w:val="none" w:sz="0" w:space="0" w:color="auto"/>
      </w:divBdr>
    </w:div>
    <w:div w:id="855073908">
      <w:bodyDiv w:val="1"/>
      <w:marLeft w:val="0"/>
      <w:marRight w:val="0"/>
      <w:marTop w:val="0"/>
      <w:marBottom w:val="0"/>
      <w:divBdr>
        <w:top w:val="none" w:sz="0" w:space="0" w:color="auto"/>
        <w:left w:val="none" w:sz="0" w:space="0" w:color="auto"/>
        <w:bottom w:val="none" w:sz="0" w:space="0" w:color="auto"/>
        <w:right w:val="none" w:sz="0" w:space="0" w:color="auto"/>
      </w:divBdr>
    </w:div>
    <w:div w:id="856968509">
      <w:bodyDiv w:val="1"/>
      <w:marLeft w:val="0"/>
      <w:marRight w:val="0"/>
      <w:marTop w:val="0"/>
      <w:marBottom w:val="0"/>
      <w:divBdr>
        <w:top w:val="none" w:sz="0" w:space="0" w:color="auto"/>
        <w:left w:val="none" w:sz="0" w:space="0" w:color="auto"/>
        <w:bottom w:val="none" w:sz="0" w:space="0" w:color="auto"/>
        <w:right w:val="none" w:sz="0" w:space="0" w:color="auto"/>
      </w:divBdr>
    </w:div>
    <w:div w:id="857348770">
      <w:bodyDiv w:val="1"/>
      <w:marLeft w:val="0"/>
      <w:marRight w:val="0"/>
      <w:marTop w:val="0"/>
      <w:marBottom w:val="0"/>
      <w:divBdr>
        <w:top w:val="none" w:sz="0" w:space="0" w:color="auto"/>
        <w:left w:val="none" w:sz="0" w:space="0" w:color="auto"/>
        <w:bottom w:val="none" w:sz="0" w:space="0" w:color="auto"/>
        <w:right w:val="none" w:sz="0" w:space="0" w:color="auto"/>
      </w:divBdr>
    </w:div>
    <w:div w:id="859246767">
      <w:bodyDiv w:val="1"/>
      <w:marLeft w:val="0"/>
      <w:marRight w:val="0"/>
      <w:marTop w:val="0"/>
      <w:marBottom w:val="0"/>
      <w:divBdr>
        <w:top w:val="none" w:sz="0" w:space="0" w:color="auto"/>
        <w:left w:val="none" w:sz="0" w:space="0" w:color="auto"/>
        <w:bottom w:val="none" w:sz="0" w:space="0" w:color="auto"/>
        <w:right w:val="none" w:sz="0" w:space="0" w:color="auto"/>
      </w:divBdr>
    </w:div>
    <w:div w:id="861166405">
      <w:bodyDiv w:val="1"/>
      <w:marLeft w:val="0"/>
      <w:marRight w:val="0"/>
      <w:marTop w:val="0"/>
      <w:marBottom w:val="0"/>
      <w:divBdr>
        <w:top w:val="none" w:sz="0" w:space="0" w:color="auto"/>
        <w:left w:val="none" w:sz="0" w:space="0" w:color="auto"/>
        <w:bottom w:val="none" w:sz="0" w:space="0" w:color="auto"/>
        <w:right w:val="none" w:sz="0" w:space="0" w:color="auto"/>
      </w:divBdr>
    </w:div>
    <w:div w:id="876087887">
      <w:bodyDiv w:val="1"/>
      <w:marLeft w:val="0"/>
      <w:marRight w:val="0"/>
      <w:marTop w:val="0"/>
      <w:marBottom w:val="0"/>
      <w:divBdr>
        <w:top w:val="none" w:sz="0" w:space="0" w:color="auto"/>
        <w:left w:val="none" w:sz="0" w:space="0" w:color="auto"/>
        <w:bottom w:val="none" w:sz="0" w:space="0" w:color="auto"/>
        <w:right w:val="none" w:sz="0" w:space="0" w:color="auto"/>
      </w:divBdr>
      <w:divsChild>
        <w:div w:id="217975953">
          <w:marLeft w:val="0"/>
          <w:marRight w:val="0"/>
          <w:marTop w:val="0"/>
          <w:marBottom w:val="0"/>
          <w:divBdr>
            <w:top w:val="none" w:sz="0" w:space="0" w:color="auto"/>
            <w:left w:val="none" w:sz="0" w:space="0" w:color="auto"/>
            <w:bottom w:val="none" w:sz="0" w:space="0" w:color="auto"/>
            <w:right w:val="none" w:sz="0" w:space="0" w:color="auto"/>
          </w:divBdr>
        </w:div>
        <w:div w:id="481040400">
          <w:marLeft w:val="0"/>
          <w:marRight w:val="0"/>
          <w:marTop w:val="0"/>
          <w:marBottom w:val="0"/>
          <w:divBdr>
            <w:top w:val="none" w:sz="0" w:space="0" w:color="auto"/>
            <w:left w:val="none" w:sz="0" w:space="0" w:color="auto"/>
            <w:bottom w:val="none" w:sz="0" w:space="0" w:color="auto"/>
            <w:right w:val="none" w:sz="0" w:space="0" w:color="auto"/>
          </w:divBdr>
        </w:div>
      </w:divsChild>
    </w:div>
    <w:div w:id="876552716">
      <w:bodyDiv w:val="1"/>
      <w:marLeft w:val="0"/>
      <w:marRight w:val="0"/>
      <w:marTop w:val="0"/>
      <w:marBottom w:val="0"/>
      <w:divBdr>
        <w:top w:val="none" w:sz="0" w:space="0" w:color="auto"/>
        <w:left w:val="none" w:sz="0" w:space="0" w:color="auto"/>
        <w:bottom w:val="none" w:sz="0" w:space="0" w:color="auto"/>
        <w:right w:val="none" w:sz="0" w:space="0" w:color="auto"/>
      </w:divBdr>
    </w:div>
    <w:div w:id="878780589">
      <w:bodyDiv w:val="1"/>
      <w:marLeft w:val="0"/>
      <w:marRight w:val="0"/>
      <w:marTop w:val="0"/>
      <w:marBottom w:val="0"/>
      <w:divBdr>
        <w:top w:val="none" w:sz="0" w:space="0" w:color="auto"/>
        <w:left w:val="none" w:sz="0" w:space="0" w:color="auto"/>
        <w:bottom w:val="none" w:sz="0" w:space="0" w:color="auto"/>
        <w:right w:val="none" w:sz="0" w:space="0" w:color="auto"/>
      </w:divBdr>
    </w:div>
    <w:div w:id="879627546">
      <w:bodyDiv w:val="1"/>
      <w:marLeft w:val="0"/>
      <w:marRight w:val="0"/>
      <w:marTop w:val="0"/>
      <w:marBottom w:val="0"/>
      <w:divBdr>
        <w:top w:val="none" w:sz="0" w:space="0" w:color="auto"/>
        <w:left w:val="none" w:sz="0" w:space="0" w:color="auto"/>
        <w:bottom w:val="none" w:sz="0" w:space="0" w:color="auto"/>
        <w:right w:val="none" w:sz="0" w:space="0" w:color="auto"/>
      </w:divBdr>
    </w:div>
    <w:div w:id="881526770">
      <w:bodyDiv w:val="1"/>
      <w:marLeft w:val="0"/>
      <w:marRight w:val="0"/>
      <w:marTop w:val="0"/>
      <w:marBottom w:val="0"/>
      <w:divBdr>
        <w:top w:val="none" w:sz="0" w:space="0" w:color="auto"/>
        <w:left w:val="none" w:sz="0" w:space="0" w:color="auto"/>
        <w:bottom w:val="none" w:sz="0" w:space="0" w:color="auto"/>
        <w:right w:val="none" w:sz="0" w:space="0" w:color="auto"/>
      </w:divBdr>
    </w:div>
    <w:div w:id="881598822">
      <w:bodyDiv w:val="1"/>
      <w:marLeft w:val="0"/>
      <w:marRight w:val="0"/>
      <w:marTop w:val="0"/>
      <w:marBottom w:val="0"/>
      <w:divBdr>
        <w:top w:val="none" w:sz="0" w:space="0" w:color="auto"/>
        <w:left w:val="none" w:sz="0" w:space="0" w:color="auto"/>
        <w:bottom w:val="none" w:sz="0" w:space="0" w:color="auto"/>
        <w:right w:val="none" w:sz="0" w:space="0" w:color="auto"/>
      </w:divBdr>
      <w:divsChild>
        <w:div w:id="1650669061">
          <w:marLeft w:val="0"/>
          <w:marRight w:val="0"/>
          <w:marTop w:val="0"/>
          <w:marBottom w:val="0"/>
          <w:divBdr>
            <w:top w:val="none" w:sz="0" w:space="0" w:color="auto"/>
            <w:left w:val="none" w:sz="0" w:space="0" w:color="auto"/>
            <w:bottom w:val="none" w:sz="0" w:space="0" w:color="auto"/>
            <w:right w:val="none" w:sz="0" w:space="0" w:color="auto"/>
          </w:divBdr>
        </w:div>
        <w:div w:id="1810787070">
          <w:marLeft w:val="0"/>
          <w:marRight w:val="0"/>
          <w:marTop w:val="0"/>
          <w:marBottom w:val="0"/>
          <w:divBdr>
            <w:top w:val="none" w:sz="0" w:space="0" w:color="auto"/>
            <w:left w:val="none" w:sz="0" w:space="0" w:color="auto"/>
            <w:bottom w:val="none" w:sz="0" w:space="0" w:color="auto"/>
            <w:right w:val="none" w:sz="0" w:space="0" w:color="auto"/>
          </w:divBdr>
        </w:div>
      </w:divsChild>
    </w:div>
    <w:div w:id="883373183">
      <w:bodyDiv w:val="1"/>
      <w:marLeft w:val="0"/>
      <w:marRight w:val="0"/>
      <w:marTop w:val="0"/>
      <w:marBottom w:val="0"/>
      <w:divBdr>
        <w:top w:val="none" w:sz="0" w:space="0" w:color="auto"/>
        <w:left w:val="none" w:sz="0" w:space="0" w:color="auto"/>
        <w:bottom w:val="none" w:sz="0" w:space="0" w:color="auto"/>
        <w:right w:val="none" w:sz="0" w:space="0" w:color="auto"/>
      </w:divBdr>
    </w:div>
    <w:div w:id="891887529">
      <w:bodyDiv w:val="1"/>
      <w:marLeft w:val="0"/>
      <w:marRight w:val="0"/>
      <w:marTop w:val="0"/>
      <w:marBottom w:val="0"/>
      <w:divBdr>
        <w:top w:val="none" w:sz="0" w:space="0" w:color="auto"/>
        <w:left w:val="none" w:sz="0" w:space="0" w:color="auto"/>
        <w:bottom w:val="none" w:sz="0" w:space="0" w:color="auto"/>
        <w:right w:val="none" w:sz="0" w:space="0" w:color="auto"/>
      </w:divBdr>
    </w:div>
    <w:div w:id="896207091">
      <w:bodyDiv w:val="1"/>
      <w:marLeft w:val="0"/>
      <w:marRight w:val="0"/>
      <w:marTop w:val="0"/>
      <w:marBottom w:val="0"/>
      <w:divBdr>
        <w:top w:val="none" w:sz="0" w:space="0" w:color="auto"/>
        <w:left w:val="none" w:sz="0" w:space="0" w:color="auto"/>
        <w:bottom w:val="none" w:sz="0" w:space="0" w:color="auto"/>
        <w:right w:val="none" w:sz="0" w:space="0" w:color="auto"/>
      </w:divBdr>
    </w:div>
    <w:div w:id="898974296">
      <w:bodyDiv w:val="1"/>
      <w:marLeft w:val="0"/>
      <w:marRight w:val="0"/>
      <w:marTop w:val="0"/>
      <w:marBottom w:val="0"/>
      <w:divBdr>
        <w:top w:val="none" w:sz="0" w:space="0" w:color="auto"/>
        <w:left w:val="none" w:sz="0" w:space="0" w:color="auto"/>
        <w:bottom w:val="none" w:sz="0" w:space="0" w:color="auto"/>
        <w:right w:val="none" w:sz="0" w:space="0" w:color="auto"/>
      </w:divBdr>
    </w:div>
    <w:div w:id="904990768">
      <w:bodyDiv w:val="1"/>
      <w:marLeft w:val="0"/>
      <w:marRight w:val="0"/>
      <w:marTop w:val="0"/>
      <w:marBottom w:val="0"/>
      <w:divBdr>
        <w:top w:val="none" w:sz="0" w:space="0" w:color="auto"/>
        <w:left w:val="none" w:sz="0" w:space="0" w:color="auto"/>
        <w:bottom w:val="none" w:sz="0" w:space="0" w:color="auto"/>
        <w:right w:val="none" w:sz="0" w:space="0" w:color="auto"/>
      </w:divBdr>
      <w:divsChild>
        <w:div w:id="789250274">
          <w:marLeft w:val="0"/>
          <w:marRight w:val="0"/>
          <w:marTop w:val="0"/>
          <w:marBottom w:val="0"/>
          <w:divBdr>
            <w:top w:val="none" w:sz="0" w:space="0" w:color="auto"/>
            <w:left w:val="none" w:sz="0" w:space="0" w:color="auto"/>
            <w:bottom w:val="none" w:sz="0" w:space="0" w:color="auto"/>
            <w:right w:val="none" w:sz="0" w:space="0" w:color="auto"/>
          </w:divBdr>
        </w:div>
        <w:div w:id="1924948813">
          <w:marLeft w:val="0"/>
          <w:marRight w:val="0"/>
          <w:marTop w:val="0"/>
          <w:marBottom w:val="0"/>
          <w:divBdr>
            <w:top w:val="none" w:sz="0" w:space="0" w:color="auto"/>
            <w:left w:val="none" w:sz="0" w:space="0" w:color="auto"/>
            <w:bottom w:val="none" w:sz="0" w:space="0" w:color="auto"/>
            <w:right w:val="none" w:sz="0" w:space="0" w:color="auto"/>
          </w:divBdr>
        </w:div>
      </w:divsChild>
    </w:div>
    <w:div w:id="907572721">
      <w:bodyDiv w:val="1"/>
      <w:marLeft w:val="0"/>
      <w:marRight w:val="0"/>
      <w:marTop w:val="0"/>
      <w:marBottom w:val="0"/>
      <w:divBdr>
        <w:top w:val="none" w:sz="0" w:space="0" w:color="auto"/>
        <w:left w:val="none" w:sz="0" w:space="0" w:color="auto"/>
        <w:bottom w:val="none" w:sz="0" w:space="0" w:color="auto"/>
        <w:right w:val="none" w:sz="0" w:space="0" w:color="auto"/>
      </w:divBdr>
    </w:div>
    <w:div w:id="907963785">
      <w:bodyDiv w:val="1"/>
      <w:marLeft w:val="0"/>
      <w:marRight w:val="0"/>
      <w:marTop w:val="0"/>
      <w:marBottom w:val="0"/>
      <w:divBdr>
        <w:top w:val="none" w:sz="0" w:space="0" w:color="auto"/>
        <w:left w:val="none" w:sz="0" w:space="0" w:color="auto"/>
        <w:bottom w:val="none" w:sz="0" w:space="0" w:color="auto"/>
        <w:right w:val="none" w:sz="0" w:space="0" w:color="auto"/>
      </w:divBdr>
    </w:div>
    <w:div w:id="910196478">
      <w:bodyDiv w:val="1"/>
      <w:marLeft w:val="0"/>
      <w:marRight w:val="0"/>
      <w:marTop w:val="0"/>
      <w:marBottom w:val="0"/>
      <w:divBdr>
        <w:top w:val="none" w:sz="0" w:space="0" w:color="auto"/>
        <w:left w:val="none" w:sz="0" w:space="0" w:color="auto"/>
        <w:bottom w:val="none" w:sz="0" w:space="0" w:color="auto"/>
        <w:right w:val="none" w:sz="0" w:space="0" w:color="auto"/>
      </w:divBdr>
      <w:divsChild>
        <w:div w:id="65880526">
          <w:marLeft w:val="0"/>
          <w:marRight w:val="0"/>
          <w:marTop w:val="0"/>
          <w:marBottom w:val="0"/>
          <w:divBdr>
            <w:top w:val="none" w:sz="0" w:space="0" w:color="auto"/>
            <w:left w:val="none" w:sz="0" w:space="0" w:color="auto"/>
            <w:bottom w:val="none" w:sz="0" w:space="0" w:color="auto"/>
            <w:right w:val="none" w:sz="0" w:space="0" w:color="auto"/>
          </w:divBdr>
        </w:div>
        <w:div w:id="231937344">
          <w:marLeft w:val="0"/>
          <w:marRight w:val="0"/>
          <w:marTop w:val="0"/>
          <w:marBottom w:val="0"/>
          <w:divBdr>
            <w:top w:val="none" w:sz="0" w:space="0" w:color="auto"/>
            <w:left w:val="none" w:sz="0" w:space="0" w:color="auto"/>
            <w:bottom w:val="none" w:sz="0" w:space="0" w:color="auto"/>
            <w:right w:val="none" w:sz="0" w:space="0" w:color="auto"/>
          </w:divBdr>
        </w:div>
      </w:divsChild>
    </w:div>
    <w:div w:id="913271896">
      <w:bodyDiv w:val="1"/>
      <w:marLeft w:val="0"/>
      <w:marRight w:val="0"/>
      <w:marTop w:val="0"/>
      <w:marBottom w:val="0"/>
      <w:divBdr>
        <w:top w:val="none" w:sz="0" w:space="0" w:color="auto"/>
        <w:left w:val="none" w:sz="0" w:space="0" w:color="auto"/>
        <w:bottom w:val="none" w:sz="0" w:space="0" w:color="auto"/>
        <w:right w:val="none" w:sz="0" w:space="0" w:color="auto"/>
      </w:divBdr>
      <w:divsChild>
        <w:div w:id="1360474164">
          <w:marLeft w:val="0"/>
          <w:marRight w:val="0"/>
          <w:marTop w:val="0"/>
          <w:marBottom w:val="0"/>
          <w:divBdr>
            <w:top w:val="none" w:sz="0" w:space="0" w:color="auto"/>
            <w:left w:val="none" w:sz="0" w:space="0" w:color="auto"/>
            <w:bottom w:val="none" w:sz="0" w:space="0" w:color="auto"/>
            <w:right w:val="none" w:sz="0" w:space="0" w:color="auto"/>
          </w:divBdr>
        </w:div>
        <w:div w:id="1114520208">
          <w:marLeft w:val="0"/>
          <w:marRight w:val="0"/>
          <w:marTop w:val="0"/>
          <w:marBottom w:val="0"/>
          <w:divBdr>
            <w:top w:val="none" w:sz="0" w:space="0" w:color="auto"/>
            <w:left w:val="none" w:sz="0" w:space="0" w:color="auto"/>
            <w:bottom w:val="none" w:sz="0" w:space="0" w:color="auto"/>
            <w:right w:val="none" w:sz="0" w:space="0" w:color="auto"/>
          </w:divBdr>
        </w:div>
      </w:divsChild>
    </w:div>
    <w:div w:id="913589266">
      <w:bodyDiv w:val="1"/>
      <w:marLeft w:val="0"/>
      <w:marRight w:val="0"/>
      <w:marTop w:val="0"/>
      <w:marBottom w:val="0"/>
      <w:divBdr>
        <w:top w:val="none" w:sz="0" w:space="0" w:color="auto"/>
        <w:left w:val="none" w:sz="0" w:space="0" w:color="auto"/>
        <w:bottom w:val="none" w:sz="0" w:space="0" w:color="auto"/>
        <w:right w:val="none" w:sz="0" w:space="0" w:color="auto"/>
      </w:divBdr>
    </w:div>
    <w:div w:id="914977071">
      <w:bodyDiv w:val="1"/>
      <w:marLeft w:val="0"/>
      <w:marRight w:val="0"/>
      <w:marTop w:val="0"/>
      <w:marBottom w:val="0"/>
      <w:divBdr>
        <w:top w:val="none" w:sz="0" w:space="0" w:color="auto"/>
        <w:left w:val="none" w:sz="0" w:space="0" w:color="auto"/>
        <w:bottom w:val="none" w:sz="0" w:space="0" w:color="auto"/>
        <w:right w:val="none" w:sz="0" w:space="0" w:color="auto"/>
      </w:divBdr>
    </w:div>
    <w:div w:id="917056655">
      <w:bodyDiv w:val="1"/>
      <w:marLeft w:val="0"/>
      <w:marRight w:val="0"/>
      <w:marTop w:val="0"/>
      <w:marBottom w:val="0"/>
      <w:divBdr>
        <w:top w:val="none" w:sz="0" w:space="0" w:color="auto"/>
        <w:left w:val="none" w:sz="0" w:space="0" w:color="auto"/>
        <w:bottom w:val="none" w:sz="0" w:space="0" w:color="auto"/>
        <w:right w:val="none" w:sz="0" w:space="0" w:color="auto"/>
      </w:divBdr>
      <w:divsChild>
        <w:div w:id="1363705049">
          <w:marLeft w:val="0"/>
          <w:marRight w:val="0"/>
          <w:marTop w:val="0"/>
          <w:marBottom w:val="0"/>
          <w:divBdr>
            <w:top w:val="none" w:sz="0" w:space="0" w:color="auto"/>
            <w:left w:val="none" w:sz="0" w:space="0" w:color="auto"/>
            <w:bottom w:val="none" w:sz="0" w:space="0" w:color="auto"/>
            <w:right w:val="none" w:sz="0" w:space="0" w:color="auto"/>
          </w:divBdr>
        </w:div>
        <w:div w:id="1168400582">
          <w:marLeft w:val="0"/>
          <w:marRight w:val="0"/>
          <w:marTop w:val="0"/>
          <w:marBottom w:val="0"/>
          <w:divBdr>
            <w:top w:val="none" w:sz="0" w:space="0" w:color="auto"/>
            <w:left w:val="none" w:sz="0" w:space="0" w:color="auto"/>
            <w:bottom w:val="none" w:sz="0" w:space="0" w:color="auto"/>
            <w:right w:val="none" w:sz="0" w:space="0" w:color="auto"/>
          </w:divBdr>
        </w:div>
      </w:divsChild>
    </w:div>
    <w:div w:id="918758666">
      <w:bodyDiv w:val="1"/>
      <w:marLeft w:val="0"/>
      <w:marRight w:val="0"/>
      <w:marTop w:val="0"/>
      <w:marBottom w:val="0"/>
      <w:divBdr>
        <w:top w:val="none" w:sz="0" w:space="0" w:color="auto"/>
        <w:left w:val="none" w:sz="0" w:space="0" w:color="auto"/>
        <w:bottom w:val="none" w:sz="0" w:space="0" w:color="auto"/>
        <w:right w:val="none" w:sz="0" w:space="0" w:color="auto"/>
      </w:divBdr>
    </w:div>
    <w:div w:id="920455755">
      <w:bodyDiv w:val="1"/>
      <w:marLeft w:val="0"/>
      <w:marRight w:val="0"/>
      <w:marTop w:val="0"/>
      <w:marBottom w:val="0"/>
      <w:divBdr>
        <w:top w:val="none" w:sz="0" w:space="0" w:color="auto"/>
        <w:left w:val="none" w:sz="0" w:space="0" w:color="auto"/>
        <w:bottom w:val="none" w:sz="0" w:space="0" w:color="auto"/>
        <w:right w:val="none" w:sz="0" w:space="0" w:color="auto"/>
      </w:divBdr>
    </w:div>
    <w:div w:id="920984955">
      <w:bodyDiv w:val="1"/>
      <w:marLeft w:val="0"/>
      <w:marRight w:val="0"/>
      <w:marTop w:val="0"/>
      <w:marBottom w:val="0"/>
      <w:divBdr>
        <w:top w:val="none" w:sz="0" w:space="0" w:color="auto"/>
        <w:left w:val="none" w:sz="0" w:space="0" w:color="auto"/>
        <w:bottom w:val="none" w:sz="0" w:space="0" w:color="auto"/>
        <w:right w:val="none" w:sz="0" w:space="0" w:color="auto"/>
      </w:divBdr>
    </w:div>
    <w:div w:id="929700601">
      <w:bodyDiv w:val="1"/>
      <w:marLeft w:val="0"/>
      <w:marRight w:val="0"/>
      <w:marTop w:val="0"/>
      <w:marBottom w:val="0"/>
      <w:divBdr>
        <w:top w:val="none" w:sz="0" w:space="0" w:color="auto"/>
        <w:left w:val="none" w:sz="0" w:space="0" w:color="auto"/>
        <w:bottom w:val="none" w:sz="0" w:space="0" w:color="auto"/>
        <w:right w:val="none" w:sz="0" w:space="0" w:color="auto"/>
      </w:divBdr>
    </w:div>
    <w:div w:id="929780397">
      <w:bodyDiv w:val="1"/>
      <w:marLeft w:val="0"/>
      <w:marRight w:val="0"/>
      <w:marTop w:val="0"/>
      <w:marBottom w:val="0"/>
      <w:divBdr>
        <w:top w:val="none" w:sz="0" w:space="0" w:color="auto"/>
        <w:left w:val="none" w:sz="0" w:space="0" w:color="auto"/>
        <w:bottom w:val="none" w:sz="0" w:space="0" w:color="auto"/>
        <w:right w:val="none" w:sz="0" w:space="0" w:color="auto"/>
      </w:divBdr>
    </w:div>
    <w:div w:id="935022899">
      <w:bodyDiv w:val="1"/>
      <w:marLeft w:val="0"/>
      <w:marRight w:val="0"/>
      <w:marTop w:val="0"/>
      <w:marBottom w:val="0"/>
      <w:divBdr>
        <w:top w:val="none" w:sz="0" w:space="0" w:color="auto"/>
        <w:left w:val="none" w:sz="0" w:space="0" w:color="auto"/>
        <w:bottom w:val="none" w:sz="0" w:space="0" w:color="auto"/>
        <w:right w:val="none" w:sz="0" w:space="0" w:color="auto"/>
      </w:divBdr>
    </w:div>
    <w:div w:id="936451352">
      <w:bodyDiv w:val="1"/>
      <w:marLeft w:val="0"/>
      <w:marRight w:val="0"/>
      <w:marTop w:val="0"/>
      <w:marBottom w:val="0"/>
      <w:divBdr>
        <w:top w:val="none" w:sz="0" w:space="0" w:color="auto"/>
        <w:left w:val="none" w:sz="0" w:space="0" w:color="auto"/>
        <w:bottom w:val="none" w:sz="0" w:space="0" w:color="auto"/>
        <w:right w:val="none" w:sz="0" w:space="0" w:color="auto"/>
      </w:divBdr>
    </w:div>
    <w:div w:id="943659267">
      <w:bodyDiv w:val="1"/>
      <w:marLeft w:val="0"/>
      <w:marRight w:val="0"/>
      <w:marTop w:val="0"/>
      <w:marBottom w:val="0"/>
      <w:divBdr>
        <w:top w:val="none" w:sz="0" w:space="0" w:color="auto"/>
        <w:left w:val="none" w:sz="0" w:space="0" w:color="auto"/>
        <w:bottom w:val="none" w:sz="0" w:space="0" w:color="auto"/>
        <w:right w:val="none" w:sz="0" w:space="0" w:color="auto"/>
      </w:divBdr>
    </w:div>
    <w:div w:id="944119706">
      <w:bodyDiv w:val="1"/>
      <w:marLeft w:val="0"/>
      <w:marRight w:val="0"/>
      <w:marTop w:val="0"/>
      <w:marBottom w:val="0"/>
      <w:divBdr>
        <w:top w:val="none" w:sz="0" w:space="0" w:color="auto"/>
        <w:left w:val="none" w:sz="0" w:space="0" w:color="auto"/>
        <w:bottom w:val="none" w:sz="0" w:space="0" w:color="auto"/>
        <w:right w:val="none" w:sz="0" w:space="0" w:color="auto"/>
      </w:divBdr>
    </w:div>
    <w:div w:id="947350920">
      <w:bodyDiv w:val="1"/>
      <w:marLeft w:val="0"/>
      <w:marRight w:val="0"/>
      <w:marTop w:val="0"/>
      <w:marBottom w:val="0"/>
      <w:divBdr>
        <w:top w:val="none" w:sz="0" w:space="0" w:color="auto"/>
        <w:left w:val="none" w:sz="0" w:space="0" w:color="auto"/>
        <w:bottom w:val="none" w:sz="0" w:space="0" w:color="auto"/>
        <w:right w:val="none" w:sz="0" w:space="0" w:color="auto"/>
      </w:divBdr>
      <w:divsChild>
        <w:div w:id="2040664363">
          <w:marLeft w:val="0"/>
          <w:marRight w:val="0"/>
          <w:marTop w:val="0"/>
          <w:marBottom w:val="0"/>
          <w:divBdr>
            <w:top w:val="none" w:sz="0" w:space="0" w:color="auto"/>
            <w:left w:val="none" w:sz="0" w:space="0" w:color="auto"/>
            <w:bottom w:val="none" w:sz="0" w:space="0" w:color="auto"/>
            <w:right w:val="none" w:sz="0" w:space="0" w:color="auto"/>
          </w:divBdr>
        </w:div>
        <w:div w:id="412165864">
          <w:marLeft w:val="0"/>
          <w:marRight w:val="0"/>
          <w:marTop w:val="0"/>
          <w:marBottom w:val="0"/>
          <w:divBdr>
            <w:top w:val="none" w:sz="0" w:space="0" w:color="auto"/>
            <w:left w:val="none" w:sz="0" w:space="0" w:color="auto"/>
            <w:bottom w:val="none" w:sz="0" w:space="0" w:color="auto"/>
            <w:right w:val="none" w:sz="0" w:space="0" w:color="auto"/>
          </w:divBdr>
        </w:div>
      </w:divsChild>
    </w:div>
    <w:div w:id="955058285">
      <w:bodyDiv w:val="1"/>
      <w:marLeft w:val="0"/>
      <w:marRight w:val="0"/>
      <w:marTop w:val="0"/>
      <w:marBottom w:val="0"/>
      <w:divBdr>
        <w:top w:val="none" w:sz="0" w:space="0" w:color="auto"/>
        <w:left w:val="none" w:sz="0" w:space="0" w:color="auto"/>
        <w:bottom w:val="none" w:sz="0" w:space="0" w:color="auto"/>
        <w:right w:val="none" w:sz="0" w:space="0" w:color="auto"/>
      </w:divBdr>
    </w:div>
    <w:div w:id="955479966">
      <w:bodyDiv w:val="1"/>
      <w:marLeft w:val="0"/>
      <w:marRight w:val="0"/>
      <w:marTop w:val="0"/>
      <w:marBottom w:val="0"/>
      <w:divBdr>
        <w:top w:val="none" w:sz="0" w:space="0" w:color="auto"/>
        <w:left w:val="none" w:sz="0" w:space="0" w:color="auto"/>
        <w:bottom w:val="none" w:sz="0" w:space="0" w:color="auto"/>
        <w:right w:val="none" w:sz="0" w:space="0" w:color="auto"/>
      </w:divBdr>
    </w:div>
    <w:div w:id="961889381">
      <w:bodyDiv w:val="1"/>
      <w:marLeft w:val="0"/>
      <w:marRight w:val="0"/>
      <w:marTop w:val="0"/>
      <w:marBottom w:val="0"/>
      <w:divBdr>
        <w:top w:val="none" w:sz="0" w:space="0" w:color="auto"/>
        <w:left w:val="none" w:sz="0" w:space="0" w:color="auto"/>
        <w:bottom w:val="none" w:sz="0" w:space="0" w:color="auto"/>
        <w:right w:val="none" w:sz="0" w:space="0" w:color="auto"/>
      </w:divBdr>
    </w:div>
    <w:div w:id="963076832">
      <w:bodyDiv w:val="1"/>
      <w:marLeft w:val="0"/>
      <w:marRight w:val="0"/>
      <w:marTop w:val="0"/>
      <w:marBottom w:val="0"/>
      <w:divBdr>
        <w:top w:val="none" w:sz="0" w:space="0" w:color="auto"/>
        <w:left w:val="none" w:sz="0" w:space="0" w:color="auto"/>
        <w:bottom w:val="none" w:sz="0" w:space="0" w:color="auto"/>
        <w:right w:val="none" w:sz="0" w:space="0" w:color="auto"/>
      </w:divBdr>
    </w:div>
    <w:div w:id="963272832">
      <w:bodyDiv w:val="1"/>
      <w:marLeft w:val="0"/>
      <w:marRight w:val="0"/>
      <w:marTop w:val="0"/>
      <w:marBottom w:val="0"/>
      <w:divBdr>
        <w:top w:val="none" w:sz="0" w:space="0" w:color="auto"/>
        <w:left w:val="none" w:sz="0" w:space="0" w:color="auto"/>
        <w:bottom w:val="none" w:sz="0" w:space="0" w:color="auto"/>
        <w:right w:val="none" w:sz="0" w:space="0" w:color="auto"/>
      </w:divBdr>
    </w:div>
    <w:div w:id="964509412">
      <w:bodyDiv w:val="1"/>
      <w:marLeft w:val="0"/>
      <w:marRight w:val="0"/>
      <w:marTop w:val="0"/>
      <w:marBottom w:val="0"/>
      <w:divBdr>
        <w:top w:val="none" w:sz="0" w:space="0" w:color="auto"/>
        <w:left w:val="none" w:sz="0" w:space="0" w:color="auto"/>
        <w:bottom w:val="none" w:sz="0" w:space="0" w:color="auto"/>
        <w:right w:val="none" w:sz="0" w:space="0" w:color="auto"/>
      </w:divBdr>
    </w:div>
    <w:div w:id="966202249">
      <w:bodyDiv w:val="1"/>
      <w:marLeft w:val="0"/>
      <w:marRight w:val="0"/>
      <w:marTop w:val="0"/>
      <w:marBottom w:val="0"/>
      <w:divBdr>
        <w:top w:val="none" w:sz="0" w:space="0" w:color="auto"/>
        <w:left w:val="none" w:sz="0" w:space="0" w:color="auto"/>
        <w:bottom w:val="none" w:sz="0" w:space="0" w:color="auto"/>
        <w:right w:val="none" w:sz="0" w:space="0" w:color="auto"/>
      </w:divBdr>
    </w:div>
    <w:div w:id="966349021">
      <w:bodyDiv w:val="1"/>
      <w:marLeft w:val="0"/>
      <w:marRight w:val="0"/>
      <w:marTop w:val="0"/>
      <w:marBottom w:val="0"/>
      <w:divBdr>
        <w:top w:val="none" w:sz="0" w:space="0" w:color="auto"/>
        <w:left w:val="none" w:sz="0" w:space="0" w:color="auto"/>
        <w:bottom w:val="none" w:sz="0" w:space="0" w:color="auto"/>
        <w:right w:val="none" w:sz="0" w:space="0" w:color="auto"/>
      </w:divBdr>
    </w:div>
    <w:div w:id="971591584">
      <w:bodyDiv w:val="1"/>
      <w:marLeft w:val="0"/>
      <w:marRight w:val="0"/>
      <w:marTop w:val="0"/>
      <w:marBottom w:val="0"/>
      <w:divBdr>
        <w:top w:val="none" w:sz="0" w:space="0" w:color="auto"/>
        <w:left w:val="none" w:sz="0" w:space="0" w:color="auto"/>
        <w:bottom w:val="none" w:sz="0" w:space="0" w:color="auto"/>
        <w:right w:val="none" w:sz="0" w:space="0" w:color="auto"/>
      </w:divBdr>
    </w:div>
    <w:div w:id="972713006">
      <w:bodyDiv w:val="1"/>
      <w:marLeft w:val="0"/>
      <w:marRight w:val="0"/>
      <w:marTop w:val="0"/>
      <w:marBottom w:val="0"/>
      <w:divBdr>
        <w:top w:val="none" w:sz="0" w:space="0" w:color="auto"/>
        <w:left w:val="none" w:sz="0" w:space="0" w:color="auto"/>
        <w:bottom w:val="none" w:sz="0" w:space="0" w:color="auto"/>
        <w:right w:val="none" w:sz="0" w:space="0" w:color="auto"/>
      </w:divBdr>
    </w:div>
    <w:div w:id="978460973">
      <w:bodyDiv w:val="1"/>
      <w:marLeft w:val="0"/>
      <w:marRight w:val="0"/>
      <w:marTop w:val="0"/>
      <w:marBottom w:val="0"/>
      <w:divBdr>
        <w:top w:val="none" w:sz="0" w:space="0" w:color="auto"/>
        <w:left w:val="none" w:sz="0" w:space="0" w:color="auto"/>
        <w:bottom w:val="none" w:sz="0" w:space="0" w:color="auto"/>
        <w:right w:val="none" w:sz="0" w:space="0" w:color="auto"/>
      </w:divBdr>
      <w:divsChild>
        <w:div w:id="1441025999">
          <w:marLeft w:val="0"/>
          <w:marRight w:val="0"/>
          <w:marTop w:val="0"/>
          <w:marBottom w:val="0"/>
          <w:divBdr>
            <w:top w:val="none" w:sz="0" w:space="0" w:color="auto"/>
            <w:left w:val="none" w:sz="0" w:space="0" w:color="auto"/>
            <w:bottom w:val="none" w:sz="0" w:space="0" w:color="auto"/>
            <w:right w:val="none" w:sz="0" w:space="0" w:color="auto"/>
          </w:divBdr>
        </w:div>
        <w:div w:id="1321664550">
          <w:marLeft w:val="0"/>
          <w:marRight w:val="0"/>
          <w:marTop w:val="0"/>
          <w:marBottom w:val="0"/>
          <w:divBdr>
            <w:top w:val="none" w:sz="0" w:space="0" w:color="auto"/>
            <w:left w:val="none" w:sz="0" w:space="0" w:color="auto"/>
            <w:bottom w:val="none" w:sz="0" w:space="0" w:color="auto"/>
            <w:right w:val="none" w:sz="0" w:space="0" w:color="auto"/>
          </w:divBdr>
        </w:div>
      </w:divsChild>
    </w:div>
    <w:div w:id="990868048">
      <w:bodyDiv w:val="1"/>
      <w:marLeft w:val="0"/>
      <w:marRight w:val="0"/>
      <w:marTop w:val="0"/>
      <w:marBottom w:val="0"/>
      <w:divBdr>
        <w:top w:val="none" w:sz="0" w:space="0" w:color="auto"/>
        <w:left w:val="none" w:sz="0" w:space="0" w:color="auto"/>
        <w:bottom w:val="none" w:sz="0" w:space="0" w:color="auto"/>
        <w:right w:val="none" w:sz="0" w:space="0" w:color="auto"/>
      </w:divBdr>
    </w:div>
    <w:div w:id="991834280">
      <w:bodyDiv w:val="1"/>
      <w:marLeft w:val="0"/>
      <w:marRight w:val="0"/>
      <w:marTop w:val="0"/>
      <w:marBottom w:val="0"/>
      <w:divBdr>
        <w:top w:val="none" w:sz="0" w:space="0" w:color="auto"/>
        <w:left w:val="none" w:sz="0" w:space="0" w:color="auto"/>
        <w:bottom w:val="none" w:sz="0" w:space="0" w:color="auto"/>
        <w:right w:val="none" w:sz="0" w:space="0" w:color="auto"/>
      </w:divBdr>
    </w:div>
    <w:div w:id="997151943">
      <w:bodyDiv w:val="1"/>
      <w:marLeft w:val="0"/>
      <w:marRight w:val="0"/>
      <w:marTop w:val="0"/>
      <w:marBottom w:val="0"/>
      <w:divBdr>
        <w:top w:val="none" w:sz="0" w:space="0" w:color="auto"/>
        <w:left w:val="none" w:sz="0" w:space="0" w:color="auto"/>
        <w:bottom w:val="none" w:sz="0" w:space="0" w:color="auto"/>
        <w:right w:val="none" w:sz="0" w:space="0" w:color="auto"/>
      </w:divBdr>
    </w:div>
    <w:div w:id="1000424900">
      <w:bodyDiv w:val="1"/>
      <w:marLeft w:val="0"/>
      <w:marRight w:val="0"/>
      <w:marTop w:val="0"/>
      <w:marBottom w:val="0"/>
      <w:divBdr>
        <w:top w:val="none" w:sz="0" w:space="0" w:color="auto"/>
        <w:left w:val="none" w:sz="0" w:space="0" w:color="auto"/>
        <w:bottom w:val="none" w:sz="0" w:space="0" w:color="auto"/>
        <w:right w:val="none" w:sz="0" w:space="0" w:color="auto"/>
      </w:divBdr>
    </w:div>
    <w:div w:id="1002775434">
      <w:bodyDiv w:val="1"/>
      <w:marLeft w:val="0"/>
      <w:marRight w:val="0"/>
      <w:marTop w:val="0"/>
      <w:marBottom w:val="0"/>
      <w:divBdr>
        <w:top w:val="none" w:sz="0" w:space="0" w:color="auto"/>
        <w:left w:val="none" w:sz="0" w:space="0" w:color="auto"/>
        <w:bottom w:val="none" w:sz="0" w:space="0" w:color="auto"/>
        <w:right w:val="none" w:sz="0" w:space="0" w:color="auto"/>
      </w:divBdr>
    </w:div>
    <w:div w:id="1003049475">
      <w:bodyDiv w:val="1"/>
      <w:marLeft w:val="0"/>
      <w:marRight w:val="0"/>
      <w:marTop w:val="0"/>
      <w:marBottom w:val="0"/>
      <w:divBdr>
        <w:top w:val="none" w:sz="0" w:space="0" w:color="auto"/>
        <w:left w:val="none" w:sz="0" w:space="0" w:color="auto"/>
        <w:bottom w:val="none" w:sz="0" w:space="0" w:color="auto"/>
        <w:right w:val="none" w:sz="0" w:space="0" w:color="auto"/>
      </w:divBdr>
    </w:div>
    <w:div w:id="1013068306">
      <w:bodyDiv w:val="1"/>
      <w:marLeft w:val="0"/>
      <w:marRight w:val="0"/>
      <w:marTop w:val="0"/>
      <w:marBottom w:val="0"/>
      <w:divBdr>
        <w:top w:val="none" w:sz="0" w:space="0" w:color="auto"/>
        <w:left w:val="none" w:sz="0" w:space="0" w:color="auto"/>
        <w:bottom w:val="none" w:sz="0" w:space="0" w:color="auto"/>
        <w:right w:val="none" w:sz="0" w:space="0" w:color="auto"/>
      </w:divBdr>
      <w:divsChild>
        <w:div w:id="216165675">
          <w:marLeft w:val="0"/>
          <w:marRight w:val="0"/>
          <w:marTop w:val="0"/>
          <w:marBottom w:val="0"/>
          <w:divBdr>
            <w:top w:val="none" w:sz="0" w:space="0" w:color="auto"/>
            <w:left w:val="none" w:sz="0" w:space="0" w:color="auto"/>
            <w:bottom w:val="none" w:sz="0" w:space="0" w:color="auto"/>
            <w:right w:val="none" w:sz="0" w:space="0" w:color="auto"/>
          </w:divBdr>
        </w:div>
        <w:div w:id="782267161">
          <w:marLeft w:val="0"/>
          <w:marRight w:val="0"/>
          <w:marTop w:val="0"/>
          <w:marBottom w:val="0"/>
          <w:divBdr>
            <w:top w:val="none" w:sz="0" w:space="0" w:color="auto"/>
            <w:left w:val="none" w:sz="0" w:space="0" w:color="auto"/>
            <w:bottom w:val="none" w:sz="0" w:space="0" w:color="auto"/>
            <w:right w:val="none" w:sz="0" w:space="0" w:color="auto"/>
          </w:divBdr>
        </w:div>
      </w:divsChild>
    </w:div>
    <w:div w:id="1013845105">
      <w:bodyDiv w:val="1"/>
      <w:marLeft w:val="0"/>
      <w:marRight w:val="0"/>
      <w:marTop w:val="0"/>
      <w:marBottom w:val="0"/>
      <w:divBdr>
        <w:top w:val="none" w:sz="0" w:space="0" w:color="auto"/>
        <w:left w:val="none" w:sz="0" w:space="0" w:color="auto"/>
        <w:bottom w:val="none" w:sz="0" w:space="0" w:color="auto"/>
        <w:right w:val="none" w:sz="0" w:space="0" w:color="auto"/>
      </w:divBdr>
    </w:div>
    <w:div w:id="1020396326">
      <w:bodyDiv w:val="1"/>
      <w:marLeft w:val="0"/>
      <w:marRight w:val="0"/>
      <w:marTop w:val="0"/>
      <w:marBottom w:val="0"/>
      <w:divBdr>
        <w:top w:val="none" w:sz="0" w:space="0" w:color="auto"/>
        <w:left w:val="none" w:sz="0" w:space="0" w:color="auto"/>
        <w:bottom w:val="none" w:sz="0" w:space="0" w:color="auto"/>
        <w:right w:val="none" w:sz="0" w:space="0" w:color="auto"/>
      </w:divBdr>
    </w:div>
    <w:div w:id="1028944472">
      <w:bodyDiv w:val="1"/>
      <w:marLeft w:val="0"/>
      <w:marRight w:val="0"/>
      <w:marTop w:val="0"/>
      <w:marBottom w:val="0"/>
      <w:divBdr>
        <w:top w:val="none" w:sz="0" w:space="0" w:color="auto"/>
        <w:left w:val="none" w:sz="0" w:space="0" w:color="auto"/>
        <w:bottom w:val="none" w:sz="0" w:space="0" w:color="auto"/>
        <w:right w:val="none" w:sz="0" w:space="0" w:color="auto"/>
      </w:divBdr>
    </w:div>
    <w:div w:id="1033454852">
      <w:bodyDiv w:val="1"/>
      <w:marLeft w:val="0"/>
      <w:marRight w:val="0"/>
      <w:marTop w:val="0"/>
      <w:marBottom w:val="0"/>
      <w:divBdr>
        <w:top w:val="none" w:sz="0" w:space="0" w:color="auto"/>
        <w:left w:val="none" w:sz="0" w:space="0" w:color="auto"/>
        <w:bottom w:val="none" w:sz="0" w:space="0" w:color="auto"/>
        <w:right w:val="none" w:sz="0" w:space="0" w:color="auto"/>
      </w:divBdr>
      <w:divsChild>
        <w:div w:id="1777168366">
          <w:marLeft w:val="0"/>
          <w:marRight w:val="0"/>
          <w:marTop w:val="0"/>
          <w:marBottom w:val="0"/>
          <w:divBdr>
            <w:top w:val="none" w:sz="0" w:space="0" w:color="auto"/>
            <w:left w:val="none" w:sz="0" w:space="0" w:color="auto"/>
            <w:bottom w:val="none" w:sz="0" w:space="0" w:color="auto"/>
            <w:right w:val="none" w:sz="0" w:space="0" w:color="auto"/>
          </w:divBdr>
        </w:div>
        <w:div w:id="867258622">
          <w:marLeft w:val="0"/>
          <w:marRight w:val="0"/>
          <w:marTop w:val="0"/>
          <w:marBottom w:val="0"/>
          <w:divBdr>
            <w:top w:val="none" w:sz="0" w:space="0" w:color="auto"/>
            <w:left w:val="none" w:sz="0" w:space="0" w:color="auto"/>
            <w:bottom w:val="none" w:sz="0" w:space="0" w:color="auto"/>
            <w:right w:val="none" w:sz="0" w:space="0" w:color="auto"/>
          </w:divBdr>
        </w:div>
      </w:divsChild>
    </w:div>
    <w:div w:id="1035891451">
      <w:bodyDiv w:val="1"/>
      <w:marLeft w:val="0"/>
      <w:marRight w:val="0"/>
      <w:marTop w:val="0"/>
      <w:marBottom w:val="0"/>
      <w:divBdr>
        <w:top w:val="none" w:sz="0" w:space="0" w:color="auto"/>
        <w:left w:val="none" w:sz="0" w:space="0" w:color="auto"/>
        <w:bottom w:val="none" w:sz="0" w:space="0" w:color="auto"/>
        <w:right w:val="none" w:sz="0" w:space="0" w:color="auto"/>
      </w:divBdr>
      <w:divsChild>
        <w:div w:id="956329563">
          <w:marLeft w:val="0"/>
          <w:marRight w:val="0"/>
          <w:marTop w:val="0"/>
          <w:marBottom w:val="0"/>
          <w:divBdr>
            <w:top w:val="none" w:sz="0" w:space="0" w:color="auto"/>
            <w:left w:val="none" w:sz="0" w:space="0" w:color="auto"/>
            <w:bottom w:val="none" w:sz="0" w:space="0" w:color="auto"/>
            <w:right w:val="none" w:sz="0" w:space="0" w:color="auto"/>
          </w:divBdr>
        </w:div>
        <w:div w:id="1097095806">
          <w:marLeft w:val="0"/>
          <w:marRight w:val="0"/>
          <w:marTop w:val="0"/>
          <w:marBottom w:val="0"/>
          <w:divBdr>
            <w:top w:val="none" w:sz="0" w:space="0" w:color="auto"/>
            <w:left w:val="none" w:sz="0" w:space="0" w:color="auto"/>
            <w:bottom w:val="none" w:sz="0" w:space="0" w:color="auto"/>
            <w:right w:val="none" w:sz="0" w:space="0" w:color="auto"/>
          </w:divBdr>
        </w:div>
      </w:divsChild>
    </w:div>
    <w:div w:id="1040933699">
      <w:bodyDiv w:val="1"/>
      <w:marLeft w:val="0"/>
      <w:marRight w:val="0"/>
      <w:marTop w:val="0"/>
      <w:marBottom w:val="0"/>
      <w:divBdr>
        <w:top w:val="none" w:sz="0" w:space="0" w:color="auto"/>
        <w:left w:val="none" w:sz="0" w:space="0" w:color="auto"/>
        <w:bottom w:val="none" w:sz="0" w:space="0" w:color="auto"/>
        <w:right w:val="none" w:sz="0" w:space="0" w:color="auto"/>
      </w:divBdr>
    </w:div>
    <w:div w:id="1045562863">
      <w:bodyDiv w:val="1"/>
      <w:marLeft w:val="0"/>
      <w:marRight w:val="0"/>
      <w:marTop w:val="0"/>
      <w:marBottom w:val="0"/>
      <w:divBdr>
        <w:top w:val="none" w:sz="0" w:space="0" w:color="auto"/>
        <w:left w:val="none" w:sz="0" w:space="0" w:color="auto"/>
        <w:bottom w:val="none" w:sz="0" w:space="0" w:color="auto"/>
        <w:right w:val="none" w:sz="0" w:space="0" w:color="auto"/>
      </w:divBdr>
    </w:div>
    <w:div w:id="1048989373">
      <w:bodyDiv w:val="1"/>
      <w:marLeft w:val="0"/>
      <w:marRight w:val="0"/>
      <w:marTop w:val="0"/>
      <w:marBottom w:val="0"/>
      <w:divBdr>
        <w:top w:val="none" w:sz="0" w:space="0" w:color="auto"/>
        <w:left w:val="none" w:sz="0" w:space="0" w:color="auto"/>
        <w:bottom w:val="none" w:sz="0" w:space="0" w:color="auto"/>
        <w:right w:val="none" w:sz="0" w:space="0" w:color="auto"/>
      </w:divBdr>
    </w:div>
    <w:div w:id="1049374739">
      <w:bodyDiv w:val="1"/>
      <w:marLeft w:val="0"/>
      <w:marRight w:val="0"/>
      <w:marTop w:val="0"/>
      <w:marBottom w:val="0"/>
      <w:divBdr>
        <w:top w:val="none" w:sz="0" w:space="0" w:color="auto"/>
        <w:left w:val="none" w:sz="0" w:space="0" w:color="auto"/>
        <w:bottom w:val="none" w:sz="0" w:space="0" w:color="auto"/>
        <w:right w:val="none" w:sz="0" w:space="0" w:color="auto"/>
      </w:divBdr>
    </w:div>
    <w:div w:id="1050350302">
      <w:bodyDiv w:val="1"/>
      <w:marLeft w:val="0"/>
      <w:marRight w:val="0"/>
      <w:marTop w:val="0"/>
      <w:marBottom w:val="0"/>
      <w:divBdr>
        <w:top w:val="none" w:sz="0" w:space="0" w:color="auto"/>
        <w:left w:val="none" w:sz="0" w:space="0" w:color="auto"/>
        <w:bottom w:val="none" w:sz="0" w:space="0" w:color="auto"/>
        <w:right w:val="none" w:sz="0" w:space="0" w:color="auto"/>
      </w:divBdr>
      <w:divsChild>
        <w:div w:id="1578007282">
          <w:marLeft w:val="0"/>
          <w:marRight w:val="0"/>
          <w:marTop w:val="0"/>
          <w:marBottom w:val="0"/>
          <w:divBdr>
            <w:top w:val="none" w:sz="0" w:space="0" w:color="auto"/>
            <w:left w:val="none" w:sz="0" w:space="0" w:color="auto"/>
            <w:bottom w:val="none" w:sz="0" w:space="0" w:color="auto"/>
            <w:right w:val="none" w:sz="0" w:space="0" w:color="auto"/>
          </w:divBdr>
        </w:div>
        <w:div w:id="933050146">
          <w:marLeft w:val="0"/>
          <w:marRight w:val="0"/>
          <w:marTop w:val="0"/>
          <w:marBottom w:val="0"/>
          <w:divBdr>
            <w:top w:val="none" w:sz="0" w:space="0" w:color="auto"/>
            <w:left w:val="none" w:sz="0" w:space="0" w:color="auto"/>
            <w:bottom w:val="none" w:sz="0" w:space="0" w:color="auto"/>
            <w:right w:val="none" w:sz="0" w:space="0" w:color="auto"/>
          </w:divBdr>
        </w:div>
      </w:divsChild>
    </w:div>
    <w:div w:id="1051421069">
      <w:bodyDiv w:val="1"/>
      <w:marLeft w:val="0"/>
      <w:marRight w:val="0"/>
      <w:marTop w:val="0"/>
      <w:marBottom w:val="0"/>
      <w:divBdr>
        <w:top w:val="none" w:sz="0" w:space="0" w:color="auto"/>
        <w:left w:val="none" w:sz="0" w:space="0" w:color="auto"/>
        <w:bottom w:val="none" w:sz="0" w:space="0" w:color="auto"/>
        <w:right w:val="none" w:sz="0" w:space="0" w:color="auto"/>
      </w:divBdr>
    </w:div>
    <w:div w:id="1055354156">
      <w:bodyDiv w:val="1"/>
      <w:marLeft w:val="0"/>
      <w:marRight w:val="0"/>
      <w:marTop w:val="0"/>
      <w:marBottom w:val="0"/>
      <w:divBdr>
        <w:top w:val="none" w:sz="0" w:space="0" w:color="auto"/>
        <w:left w:val="none" w:sz="0" w:space="0" w:color="auto"/>
        <w:bottom w:val="none" w:sz="0" w:space="0" w:color="auto"/>
        <w:right w:val="none" w:sz="0" w:space="0" w:color="auto"/>
      </w:divBdr>
    </w:div>
    <w:div w:id="1058748209">
      <w:bodyDiv w:val="1"/>
      <w:marLeft w:val="0"/>
      <w:marRight w:val="0"/>
      <w:marTop w:val="0"/>
      <w:marBottom w:val="0"/>
      <w:divBdr>
        <w:top w:val="none" w:sz="0" w:space="0" w:color="auto"/>
        <w:left w:val="none" w:sz="0" w:space="0" w:color="auto"/>
        <w:bottom w:val="none" w:sz="0" w:space="0" w:color="auto"/>
        <w:right w:val="none" w:sz="0" w:space="0" w:color="auto"/>
      </w:divBdr>
    </w:div>
    <w:div w:id="1063529858">
      <w:bodyDiv w:val="1"/>
      <w:marLeft w:val="0"/>
      <w:marRight w:val="0"/>
      <w:marTop w:val="0"/>
      <w:marBottom w:val="0"/>
      <w:divBdr>
        <w:top w:val="none" w:sz="0" w:space="0" w:color="auto"/>
        <w:left w:val="none" w:sz="0" w:space="0" w:color="auto"/>
        <w:bottom w:val="none" w:sz="0" w:space="0" w:color="auto"/>
        <w:right w:val="none" w:sz="0" w:space="0" w:color="auto"/>
      </w:divBdr>
    </w:div>
    <w:div w:id="1074475320">
      <w:bodyDiv w:val="1"/>
      <w:marLeft w:val="0"/>
      <w:marRight w:val="0"/>
      <w:marTop w:val="0"/>
      <w:marBottom w:val="0"/>
      <w:divBdr>
        <w:top w:val="none" w:sz="0" w:space="0" w:color="auto"/>
        <w:left w:val="none" w:sz="0" w:space="0" w:color="auto"/>
        <w:bottom w:val="none" w:sz="0" w:space="0" w:color="auto"/>
        <w:right w:val="none" w:sz="0" w:space="0" w:color="auto"/>
      </w:divBdr>
      <w:divsChild>
        <w:div w:id="312106951">
          <w:marLeft w:val="0"/>
          <w:marRight w:val="0"/>
          <w:marTop w:val="0"/>
          <w:marBottom w:val="0"/>
          <w:divBdr>
            <w:top w:val="none" w:sz="0" w:space="0" w:color="auto"/>
            <w:left w:val="none" w:sz="0" w:space="0" w:color="auto"/>
            <w:bottom w:val="none" w:sz="0" w:space="0" w:color="auto"/>
            <w:right w:val="none" w:sz="0" w:space="0" w:color="auto"/>
          </w:divBdr>
        </w:div>
        <w:div w:id="85537954">
          <w:marLeft w:val="0"/>
          <w:marRight w:val="0"/>
          <w:marTop w:val="0"/>
          <w:marBottom w:val="0"/>
          <w:divBdr>
            <w:top w:val="none" w:sz="0" w:space="0" w:color="auto"/>
            <w:left w:val="none" w:sz="0" w:space="0" w:color="auto"/>
            <w:bottom w:val="none" w:sz="0" w:space="0" w:color="auto"/>
            <w:right w:val="none" w:sz="0" w:space="0" w:color="auto"/>
          </w:divBdr>
        </w:div>
      </w:divsChild>
    </w:div>
    <w:div w:id="1078400830">
      <w:bodyDiv w:val="1"/>
      <w:marLeft w:val="0"/>
      <w:marRight w:val="0"/>
      <w:marTop w:val="0"/>
      <w:marBottom w:val="0"/>
      <w:divBdr>
        <w:top w:val="none" w:sz="0" w:space="0" w:color="auto"/>
        <w:left w:val="none" w:sz="0" w:space="0" w:color="auto"/>
        <w:bottom w:val="none" w:sz="0" w:space="0" w:color="auto"/>
        <w:right w:val="none" w:sz="0" w:space="0" w:color="auto"/>
      </w:divBdr>
    </w:div>
    <w:div w:id="1078525981">
      <w:bodyDiv w:val="1"/>
      <w:marLeft w:val="0"/>
      <w:marRight w:val="0"/>
      <w:marTop w:val="0"/>
      <w:marBottom w:val="0"/>
      <w:divBdr>
        <w:top w:val="none" w:sz="0" w:space="0" w:color="auto"/>
        <w:left w:val="none" w:sz="0" w:space="0" w:color="auto"/>
        <w:bottom w:val="none" w:sz="0" w:space="0" w:color="auto"/>
        <w:right w:val="none" w:sz="0" w:space="0" w:color="auto"/>
      </w:divBdr>
      <w:divsChild>
        <w:div w:id="1019086748">
          <w:marLeft w:val="0"/>
          <w:marRight w:val="0"/>
          <w:marTop w:val="0"/>
          <w:marBottom w:val="0"/>
          <w:divBdr>
            <w:top w:val="none" w:sz="0" w:space="0" w:color="auto"/>
            <w:left w:val="none" w:sz="0" w:space="0" w:color="auto"/>
            <w:bottom w:val="none" w:sz="0" w:space="0" w:color="auto"/>
            <w:right w:val="none" w:sz="0" w:space="0" w:color="auto"/>
          </w:divBdr>
        </w:div>
        <w:div w:id="1824421321">
          <w:marLeft w:val="0"/>
          <w:marRight w:val="0"/>
          <w:marTop w:val="0"/>
          <w:marBottom w:val="0"/>
          <w:divBdr>
            <w:top w:val="none" w:sz="0" w:space="0" w:color="auto"/>
            <w:left w:val="none" w:sz="0" w:space="0" w:color="auto"/>
            <w:bottom w:val="none" w:sz="0" w:space="0" w:color="auto"/>
            <w:right w:val="none" w:sz="0" w:space="0" w:color="auto"/>
          </w:divBdr>
        </w:div>
      </w:divsChild>
    </w:div>
    <w:div w:id="1087264646">
      <w:bodyDiv w:val="1"/>
      <w:marLeft w:val="0"/>
      <w:marRight w:val="0"/>
      <w:marTop w:val="0"/>
      <w:marBottom w:val="0"/>
      <w:divBdr>
        <w:top w:val="none" w:sz="0" w:space="0" w:color="auto"/>
        <w:left w:val="none" w:sz="0" w:space="0" w:color="auto"/>
        <w:bottom w:val="none" w:sz="0" w:space="0" w:color="auto"/>
        <w:right w:val="none" w:sz="0" w:space="0" w:color="auto"/>
      </w:divBdr>
    </w:div>
    <w:div w:id="1089696710">
      <w:bodyDiv w:val="1"/>
      <w:marLeft w:val="0"/>
      <w:marRight w:val="0"/>
      <w:marTop w:val="0"/>
      <w:marBottom w:val="0"/>
      <w:divBdr>
        <w:top w:val="none" w:sz="0" w:space="0" w:color="auto"/>
        <w:left w:val="none" w:sz="0" w:space="0" w:color="auto"/>
        <w:bottom w:val="none" w:sz="0" w:space="0" w:color="auto"/>
        <w:right w:val="none" w:sz="0" w:space="0" w:color="auto"/>
      </w:divBdr>
    </w:div>
    <w:div w:id="1089699369">
      <w:bodyDiv w:val="1"/>
      <w:marLeft w:val="0"/>
      <w:marRight w:val="0"/>
      <w:marTop w:val="0"/>
      <w:marBottom w:val="0"/>
      <w:divBdr>
        <w:top w:val="none" w:sz="0" w:space="0" w:color="auto"/>
        <w:left w:val="none" w:sz="0" w:space="0" w:color="auto"/>
        <w:bottom w:val="none" w:sz="0" w:space="0" w:color="auto"/>
        <w:right w:val="none" w:sz="0" w:space="0" w:color="auto"/>
      </w:divBdr>
    </w:div>
    <w:div w:id="1090856351">
      <w:bodyDiv w:val="1"/>
      <w:marLeft w:val="0"/>
      <w:marRight w:val="0"/>
      <w:marTop w:val="0"/>
      <w:marBottom w:val="0"/>
      <w:divBdr>
        <w:top w:val="none" w:sz="0" w:space="0" w:color="auto"/>
        <w:left w:val="none" w:sz="0" w:space="0" w:color="auto"/>
        <w:bottom w:val="none" w:sz="0" w:space="0" w:color="auto"/>
        <w:right w:val="none" w:sz="0" w:space="0" w:color="auto"/>
      </w:divBdr>
    </w:div>
    <w:div w:id="109243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30256">
          <w:marLeft w:val="0"/>
          <w:marRight w:val="0"/>
          <w:marTop w:val="0"/>
          <w:marBottom w:val="0"/>
          <w:divBdr>
            <w:top w:val="none" w:sz="0" w:space="0" w:color="auto"/>
            <w:left w:val="none" w:sz="0" w:space="0" w:color="auto"/>
            <w:bottom w:val="none" w:sz="0" w:space="0" w:color="auto"/>
            <w:right w:val="none" w:sz="0" w:space="0" w:color="auto"/>
          </w:divBdr>
        </w:div>
        <w:div w:id="370813436">
          <w:marLeft w:val="0"/>
          <w:marRight w:val="0"/>
          <w:marTop w:val="0"/>
          <w:marBottom w:val="0"/>
          <w:divBdr>
            <w:top w:val="none" w:sz="0" w:space="0" w:color="auto"/>
            <w:left w:val="none" w:sz="0" w:space="0" w:color="auto"/>
            <w:bottom w:val="none" w:sz="0" w:space="0" w:color="auto"/>
            <w:right w:val="none" w:sz="0" w:space="0" w:color="auto"/>
          </w:divBdr>
        </w:div>
      </w:divsChild>
    </w:div>
    <w:div w:id="1093935944">
      <w:bodyDiv w:val="1"/>
      <w:marLeft w:val="0"/>
      <w:marRight w:val="0"/>
      <w:marTop w:val="0"/>
      <w:marBottom w:val="0"/>
      <w:divBdr>
        <w:top w:val="none" w:sz="0" w:space="0" w:color="auto"/>
        <w:left w:val="none" w:sz="0" w:space="0" w:color="auto"/>
        <w:bottom w:val="none" w:sz="0" w:space="0" w:color="auto"/>
        <w:right w:val="none" w:sz="0" w:space="0" w:color="auto"/>
      </w:divBdr>
    </w:div>
    <w:div w:id="1097141416">
      <w:bodyDiv w:val="1"/>
      <w:marLeft w:val="0"/>
      <w:marRight w:val="0"/>
      <w:marTop w:val="0"/>
      <w:marBottom w:val="0"/>
      <w:divBdr>
        <w:top w:val="none" w:sz="0" w:space="0" w:color="auto"/>
        <w:left w:val="none" w:sz="0" w:space="0" w:color="auto"/>
        <w:bottom w:val="none" w:sz="0" w:space="0" w:color="auto"/>
        <w:right w:val="none" w:sz="0" w:space="0" w:color="auto"/>
      </w:divBdr>
      <w:divsChild>
        <w:div w:id="916285848">
          <w:marLeft w:val="0"/>
          <w:marRight w:val="0"/>
          <w:marTop w:val="0"/>
          <w:marBottom w:val="0"/>
          <w:divBdr>
            <w:top w:val="none" w:sz="0" w:space="0" w:color="auto"/>
            <w:left w:val="none" w:sz="0" w:space="0" w:color="auto"/>
            <w:bottom w:val="none" w:sz="0" w:space="0" w:color="auto"/>
            <w:right w:val="none" w:sz="0" w:space="0" w:color="auto"/>
          </w:divBdr>
        </w:div>
        <w:div w:id="612203911">
          <w:marLeft w:val="0"/>
          <w:marRight w:val="0"/>
          <w:marTop w:val="0"/>
          <w:marBottom w:val="0"/>
          <w:divBdr>
            <w:top w:val="none" w:sz="0" w:space="0" w:color="auto"/>
            <w:left w:val="none" w:sz="0" w:space="0" w:color="auto"/>
            <w:bottom w:val="none" w:sz="0" w:space="0" w:color="auto"/>
            <w:right w:val="none" w:sz="0" w:space="0" w:color="auto"/>
          </w:divBdr>
        </w:div>
      </w:divsChild>
    </w:div>
    <w:div w:id="1098715888">
      <w:bodyDiv w:val="1"/>
      <w:marLeft w:val="0"/>
      <w:marRight w:val="0"/>
      <w:marTop w:val="0"/>
      <w:marBottom w:val="0"/>
      <w:divBdr>
        <w:top w:val="none" w:sz="0" w:space="0" w:color="auto"/>
        <w:left w:val="none" w:sz="0" w:space="0" w:color="auto"/>
        <w:bottom w:val="none" w:sz="0" w:space="0" w:color="auto"/>
        <w:right w:val="none" w:sz="0" w:space="0" w:color="auto"/>
      </w:divBdr>
    </w:div>
    <w:div w:id="1099257197">
      <w:bodyDiv w:val="1"/>
      <w:marLeft w:val="0"/>
      <w:marRight w:val="0"/>
      <w:marTop w:val="0"/>
      <w:marBottom w:val="0"/>
      <w:divBdr>
        <w:top w:val="none" w:sz="0" w:space="0" w:color="auto"/>
        <w:left w:val="none" w:sz="0" w:space="0" w:color="auto"/>
        <w:bottom w:val="none" w:sz="0" w:space="0" w:color="auto"/>
        <w:right w:val="none" w:sz="0" w:space="0" w:color="auto"/>
      </w:divBdr>
    </w:div>
    <w:div w:id="1101074262">
      <w:bodyDiv w:val="1"/>
      <w:marLeft w:val="0"/>
      <w:marRight w:val="0"/>
      <w:marTop w:val="0"/>
      <w:marBottom w:val="0"/>
      <w:divBdr>
        <w:top w:val="none" w:sz="0" w:space="0" w:color="auto"/>
        <w:left w:val="none" w:sz="0" w:space="0" w:color="auto"/>
        <w:bottom w:val="none" w:sz="0" w:space="0" w:color="auto"/>
        <w:right w:val="none" w:sz="0" w:space="0" w:color="auto"/>
      </w:divBdr>
    </w:div>
    <w:div w:id="1107001091">
      <w:bodyDiv w:val="1"/>
      <w:marLeft w:val="0"/>
      <w:marRight w:val="0"/>
      <w:marTop w:val="0"/>
      <w:marBottom w:val="0"/>
      <w:divBdr>
        <w:top w:val="none" w:sz="0" w:space="0" w:color="auto"/>
        <w:left w:val="none" w:sz="0" w:space="0" w:color="auto"/>
        <w:bottom w:val="none" w:sz="0" w:space="0" w:color="auto"/>
        <w:right w:val="none" w:sz="0" w:space="0" w:color="auto"/>
      </w:divBdr>
    </w:div>
    <w:div w:id="1108812771">
      <w:bodyDiv w:val="1"/>
      <w:marLeft w:val="0"/>
      <w:marRight w:val="0"/>
      <w:marTop w:val="0"/>
      <w:marBottom w:val="0"/>
      <w:divBdr>
        <w:top w:val="none" w:sz="0" w:space="0" w:color="auto"/>
        <w:left w:val="none" w:sz="0" w:space="0" w:color="auto"/>
        <w:bottom w:val="none" w:sz="0" w:space="0" w:color="auto"/>
        <w:right w:val="none" w:sz="0" w:space="0" w:color="auto"/>
      </w:divBdr>
      <w:divsChild>
        <w:div w:id="1976450293">
          <w:marLeft w:val="0"/>
          <w:marRight w:val="0"/>
          <w:marTop w:val="0"/>
          <w:marBottom w:val="0"/>
          <w:divBdr>
            <w:top w:val="none" w:sz="0" w:space="0" w:color="auto"/>
            <w:left w:val="none" w:sz="0" w:space="0" w:color="auto"/>
            <w:bottom w:val="none" w:sz="0" w:space="0" w:color="auto"/>
            <w:right w:val="none" w:sz="0" w:space="0" w:color="auto"/>
          </w:divBdr>
        </w:div>
        <w:div w:id="723018430">
          <w:marLeft w:val="0"/>
          <w:marRight w:val="0"/>
          <w:marTop w:val="0"/>
          <w:marBottom w:val="0"/>
          <w:divBdr>
            <w:top w:val="none" w:sz="0" w:space="0" w:color="auto"/>
            <w:left w:val="none" w:sz="0" w:space="0" w:color="auto"/>
            <w:bottom w:val="none" w:sz="0" w:space="0" w:color="auto"/>
            <w:right w:val="none" w:sz="0" w:space="0" w:color="auto"/>
          </w:divBdr>
        </w:div>
      </w:divsChild>
    </w:div>
    <w:div w:id="1110974107">
      <w:bodyDiv w:val="1"/>
      <w:marLeft w:val="0"/>
      <w:marRight w:val="0"/>
      <w:marTop w:val="0"/>
      <w:marBottom w:val="0"/>
      <w:divBdr>
        <w:top w:val="none" w:sz="0" w:space="0" w:color="auto"/>
        <w:left w:val="none" w:sz="0" w:space="0" w:color="auto"/>
        <w:bottom w:val="none" w:sz="0" w:space="0" w:color="auto"/>
        <w:right w:val="none" w:sz="0" w:space="0" w:color="auto"/>
      </w:divBdr>
    </w:div>
    <w:div w:id="1112090646">
      <w:bodyDiv w:val="1"/>
      <w:marLeft w:val="0"/>
      <w:marRight w:val="0"/>
      <w:marTop w:val="0"/>
      <w:marBottom w:val="0"/>
      <w:divBdr>
        <w:top w:val="none" w:sz="0" w:space="0" w:color="auto"/>
        <w:left w:val="none" w:sz="0" w:space="0" w:color="auto"/>
        <w:bottom w:val="none" w:sz="0" w:space="0" w:color="auto"/>
        <w:right w:val="none" w:sz="0" w:space="0" w:color="auto"/>
      </w:divBdr>
    </w:div>
    <w:div w:id="1114330308">
      <w:bodyDiv w:val="1"/>
      <w:marLeft w:val="0"/>
      <w:marRight w:val="0"/>
      <w:marTop w:val="0"/>
      <w:marBottom w:val="0"/>
      <w:divBdr>
        <w:top w:val="none" w:sz="0" w:space="0" w:color="auto"/>
        <w:left w:val="none" w:sz="0" w:space="0" w:color="auto"/>
        <w:bottom w:val="none" w:sz="0" w:space="0" w:color="auto"/>
        <w:right w:val="none" w:sz="0" w:space="0" w:color="auto"/>
      </w:divBdr>
    </w:div>
    <w:div w:id="1122726390">
      <w:bodyDiv w:val="1"/>
      <w:marLeft w:val="0"/>
      <w:marRight w:val="0"/>
      <w:marTop w:val="0"/>
      <w:marBottom w:val="0"/>
      <w:divBdr>
        <w:top w:val="none" w:sz="0" w:space="0" w:color="auto"/>
        <w:left w:val="none" w:sz="0" w:space="0" w:color="auto"/>
        <w:bottom w:val="none" w:sz="0" w:space="0" w:color="auto"/>
        <w:right w:val="none" w:sz="0" w:space="0" w:color="auto"/>
      </w:divBdr>
      <w:divsChild>
        <w:div w:id="613442359">
          <w:marLeft w:val="0"/>
          <w:marRight w:val="0"/>
          <w:marTop w:val="0"/>
          <w:marBottom w:val="0"/>
          <w:divBdr>
            <w:top w:val="none" w:sz="0" w:space="0" w:color="auto"/>
            <w:left w:val="none" w:sz="0" w:space="0" w:color="auto"/>
            <w:bottom w:val="none" w:sz="0" w:space="0" w:color="auto"/>
            <w:right w:val="none" w:sz="0" w:space="0" w:color="auto"/>
          </w:divBdr>
        </w:div>
        <w:div w:id="1626040963">
          <w:marLeft w:val="0"/>
          <w:marRight w:val="0"/>
          <w:marTop w:val="0"/>
          <w:marBottom w:val="0"/>
          <w:divBdr>
            <w:top w:val="none" w:sz="0" w:space="0" w:color="auto"/>
            <w:left w:val="none" w:sz="0" w:space="0" w:color="auto"/>
            <w:bottom w:val="none" w:sz="0" w:space="0" w:color="auto"/>
            <w:right w:val="none" w:sz="0" w:space="0" w:color="auto"/>
          </w:divBdr>
        </w:div>
      </w:divsChild>
    </w:div>
    <w:div w:id="1123812201">
      <w:bodyDiv w:val="1"/>
      <w:marLeft w:val="0"/>
      <w:marRight w:val="0"/>
      <w:marTop w:val="0"/>
      <w:marBottom w:val="0"/>
      <w:divBdr>
        <w:top w:val="none" w:sz="0" w:space="0" w:color="auto"/>
        <w:left w:val="none" w:sz="0" w:space="0" w:color="auto"/>
        <w:bottom w:val="none" w:sz="0" w:space="0" w:color="auto"/>
        <w:right w:val="none" w:sz="0" w:space="0" w:color="auto"/>
      </w:divBdr>
      <w:divsChild>
        <w:div w:id="1762139760">
          <w:marLeft w:val="0"/>
          <w:marRight w:val="0"/>
          <w:marTop w:val="0"/>
          <w:marBottom w:val="0"/>
          <w:divBdr>
            <w:top w:val="none" w:sz="0" w:space="0" w:color="auto"/>
            <w:left w:val="none" w:sz="0" w:space="0" w:color="auto"/>
            <w:bottom w:val="none" w:sz="0" w:space="0" w:color="auto"/>
            <w:right w:val="none" w:sz="0" w:space="0" w:color="auto"/>
          </w:divBdr>
        </w:div>
        <w:div w:id="752622776">
          <w:marLeft w:val="0"/>
          <w:marRight w:val="0"/>
          <w:marTop w:val="0"/>
          <w:marBottom w:val="0"/>
          <w:divBdr>
            <w:top w:val="none" w:sz="0" w:space="0" w:color="auto"/>
            <w:left w:val="none" w:sz="0" w:space="0" w:color="auto"/>
            <w:bottom w:val="none" w:sz="0" w:space="0" w:color="auto"/>
            <w:right w:val="none" w:sz="0" w:space="0" w:color="auto"/>
          </w:divBdr>
        </w:div>
      </w:divsChild>
    </w:div>
    <w:div w:id="1124881215">
      <w:bodyDiv w:val="1"/>
      <w:marLeft w:val="0"/>
      <w:marRight w:val="0"/>
      <w:marTop w:val="0"/>
      <w:marBottom w:val="0"/>
      <w:divBdr>
        <w:top w:val="none" w:sz="0" w:space="0" w:color="auto"/>
        <w:left w:val="none" w:sz="0" w:space="0" w:color="auto"/>
        <w:bottom w:val="none" w:sz="0" w:space="0" w:color="auto"/>
        <w:right w:val="none" w:sz="0" w:space="0" w:color="auto"/>
      </w:divBdr>
      <w:divsChild>
        <w:div w:id="202136743">
          <w:marLeft w:val="0"/>
          <w:marRight w:val="0"/>
          <w:marTop w:val="0"/>
          <w:marBottom w:val="0"/>
          <w:divBdr>
            <w:top w:val="none" w:sz="0" w:space="0" w:color="auto"/>
            <w:left w:val="none" w:sz="0" w:space="0" w:color="auto"/>
            <w:bottom w:val="none" w:sz="0" w:space="0" w:color="auto"/>
            <w:right w:val="none" w:sz="0" w:space="0" w:color="auto"/>
          </w:divBdr>
        </w:div>
        <w:div w:id="329993196">
          <w:marLeft w:val="0"/>
          <w:marRight w:val="0"/>
          <w:marTop w:val="0"/>
          <w:marBottom w:val="0"/>
          <w:divBdr>
            <w:top w:val="none" w:sz="0" w:space="0" w:color="auto"/>
            <w:left w:val="none" w:sz="0" w:space="0" w:color="auto"/>
            <w:bottom w:val="none" w:sz="0" w:space="0" w:color="auto"/>
            <w:right w:val="none" w:sz="0" w:space="0" w:color="auto"/>
          </w:divBdr>
        </w:div>
      </w:divsChild>
    </w:div>
    <w:div w:id="1125582312">
      <w:bodyDiv w:val="1"/>
      <w:marLeft w:val="0"/>
      <w:marRight w:val="0"/>
      <w:marTop w:val="0"/>
      <w:marBottom w:val="0"/>
      <w:divBdr>
        <w:top w:val="none" w:sz="0" w:space="0" w:color="auto"/>
        <w:left w:val="none" w:sz="0" w:space="0" w:color="auto"/>
        <w:bottom w:val="none" w:sz="0" w:space="0" w:color="auto"/>
        <w:right w:val="none" w:sz="0" w:space="0" w:color="auto"/>
      </w:divBdr>
    </w:div>
    <w:div w:id="1127817764">
      <w:bodyDiv w:val="1"/>
      <w:marLeft w:val="0"/>
      <w:marRight w:val="0"/>
      <w:marTop w:val="0"/>
      <w:marBottom w:val="0"/>
      <w:divBdr>
        <w:top w:val="none" w:sz="0" w:space="0" w:color="auto"/>
        <w:left w:val="none" w:sz="0" w:space="0" w:color="auto"/>
        <w:bottom w:val="none" w:sz="0" w:space="0" w:color="auto"/>
        <w:right w:val="none" w:sz="0" w:space="0" w:color="auto"/>
      </w:divBdr>
      <w:divsChild>
        <w:div w:id="933706278">
          <w:marLeft w:val="0"/>
          <w:marRight w:val="0"/>
          <w:marTop w:val="0"/>
          <w:marBottom w:val="0"/>
          <w:divBdr>
            <w:top w:val="none" w:sz="0" w:space="0" w:color="auto"/>
            <w:left w:val="none" w:sz="0" w:space="0" w:color="auto"/>
            <w:bottom w:val="none" w:sz="0" w:space="0" w:color="auto"/>
            <w:right w:val="none" w:sz="0" w:space="0" w:color="auto"/>
          </w:divBdr>
        </w:div>
        <w:div w:id="1604873902">
          <w:marLeft w:val="0"/>
          <w:marRight w:val="0"/>
          <w:marTop w:val="0"/>
          <w:marBottom w:val="0"/>
          <w:divBdr>
            <w:top w:val="none" w:sz="0" w:space="0" w:color="auto"/>
            <w:left w:val="none" w:sz="0" w:space="0" w:color="auto"/>
            <w:bottom w:val="none" w:sz="0" w:space="0" w:color="auto"/>
            <w:right w:val="none" w:sz="0" w:space="0" w:color="auto"/>
          </w:divBdr>
        </w:div>
      </w:divsChild>
    </w:div>
    <w:div w:id="1134175497">
      <w:bodyDiv w:val="1"/>
      <w:marLeft w:val="0"/>
      <w:marRight w:val="0"/>
      <w:marTop w:val="0"/>
      <w:marBottom w:val="0"/>
      <w:divBdr>
        <w:top w:val="none" w:sz="0" w:space="0" w:color="auto"/>
        <w:left w:val="none" w:sz="0" w:space="0" w:color="auto"/>
        <w:bottom w:val="none" w:sz="0" w:space="0" w:color="auto"/>
        <w:right w:val="none" w:sz="0" w:space="0" w:color="auto"/>
      </w:divBdr>
    </w:div>
    <w:div w:id="1139306266">
      <w:bodyDiv w:val="1"/>
      <w:marLeft w:val="0"/>
      <w:marRight w:val="0"/>
      <w:marTop w:val="0"/>
      <w:marBottom w:val="0"/>
      <w:divBdr>
        <w:top w:val="none" w:sz="0" w:space="0" w:color="auto"/>
        <w:left w:val="none" w:sz="0" w:space="0" w:color="auto"/>
        <w:bottom w:val="none" w:sz="0" w:space="0" w:color="auto"/>
        <w:right w:val="none" w:sz="0" w:space="0" w:color="auto"/>
      </w:divBdr>
    </w:div>
    <w:div w:id="1139344401">
      <w:bodyDiv w:val="1"/>
      <w:marLeft w:val="0"/>
      <w:marRight w:val="0"/>
      <w:marTop w:val="0"/>
      <w:marBottom w:val="0"/>
      <w:divBdr>
        <w:top w:val="none" w:sz="0" w:space="0" w:color="auto"/>
        <w:left w:val="none" w:sz="0" w:space="0" w:color="auto"/>
        <w:bottom w:val="none" w:sz="0" w:space="0" w:color="auto"/>
        <w:right w:val="none" w:sz="0" w:space="0" w:color="auto"/>
      </w:divBdr>
      <w:divsChild>
        <w:div w:id="395279016">
          <w:marLeft w:val="0"/>
          <w:marRight w:val="0"/>
          <w:marTop w:val="0"/>
          <w:marBottom w:val="0"/>
          <w:divBdr>
            <w:top w:val="none" w:sz="0" w:space="0" w:color="auto"/>
            <w:left w:val="none" w:sz="0" w:space="0" w:color="auto"/>
            <w:bottom w:val="none" w:sz="0" w:space="0" w:color="auto"/>
            <w:right w:val="none" w:sz="0" w:space="0" w:color="auto"/>
          </w:divBdr>
        </w:div>
        <w:div w:id="807632246">
          <w:marLeft w:val="0"/>
          <w:marRight w:val="0"/>
          <w:marTop w:val="0"/>
          <w:marBottom w:val="0"/>
          <w:divBdr>
            <w:top w:val="none" w:sz="0" w:space="0" w:color="auto"/>
            <w:left w:val="none" w:sz="0" w:space="0" w:color="auto"/>
            <w:bottom w:val="none" w:sz="0" w:space="0" w:color="auto"/>
            <w:right w:val="none" w:sz="0" w:space="0" w:color="auto"/>
          </w:divBdr>
        </w:div>
      </w:divsChild>
    </w:div>
    <w:div w:id="1148325771">
      <w:bodyDiv w:val="1"/>
      <w:marLeft w:val="0"/>
      <w:marRight w:val="0"/>
      <w:marTop w:val="0"/>
      <w:marBottom w:val="0"/>
      <w:divBdr>
        <w:top w:val="none" w:sz="0" w:space="0" w:color="auto"/>
        <w:left w:val="none" w:sz="0" w:space="0" w:color="auto"/>
        <w:bottom w:val="none" w:sz="0" w:space="0" w:color="auto"/>
        <w:right w:val="none" w:sz="0" w:space="0" w:color="auto"/>
      </w:divBdr>
      <w:divsChild>
        <w:div w:id="1694262368">
          <w:marLeft w:val="0"/>
          <w:marRight w:val="0"/>
          <w:marTop w:val="0"/>
          <w:marBottom w:val="0"/>
          <w:divBdr>
            <w:top w:val="none" w:sz="0" w:space="0" w:color="auto"/>
            <w:left w:val="none" w:sz="0" w:space="0" w:color="auto"/>
            <w:bottom w:val="none" w:sz="0" w:space="0" w:color="auto"/>
            <w:right w:val="none" w:sz="0" w:space="0" w:color="auto"/>
          </w:divBdr>
        </w:div>
        <w:div w:id="1608657961">
          <w:marLeft w:val="0"/>
          <w:marRight w:val="0"/>
          <w:marTop w:val="0"/>
          <w:marBottom w:val="0"/>
          <w:divBdr>
            <w:top w:val="none" w:sz="0" w:space="0" w:color="auto"/>
            <w:left w:val="none" w:sz="0" w:space="0" w:color="auto"/>
            <w:bottom w:val="none" w:sz="0" w:space="0" w:color="auto"/>
            <w:right w:val="none" w:sz="0" w:space="0" w:color="auto"/>
          </w:divBdr>
        </w:div>
      </w:divsChild>
    </w:div>
    <w:div w:id="1148399005">
      <w:bodyDiv w:val="1"/>
      <w:marLeft w:val="0"/>
      <w:marRight w:val="0"/>
      <w:marTop w:val="0"/>
      <w:marBottom w:val="0"/>
      <w:divBdr>
        <w:top w:val="none" w:sz="0" w:space="0" w:color="auto"/>
        <w:left w:val="none" w:sz="0" w:space="0" w:color="auto"/>
        <w:bottom w:val="none" w:sz="0" w:space="0" w:color="auto"/>
        <w:right w:val="none" w:sz="0" w:space="0" w:color="auto"/>
      </w:divBdr>
    </w:div>
    <w:div w:id="1149057913">
      <w:bodyDiv w:val="1"/>
      <w:marLeft w:val="0"/>
      <w:marRight w:val="0"/>
      <w:marTop w:val="0"/>
      <w:marBottom w:val="0"/>
      <w:divBdr>
        <w:top w:val="none" w:sz="0" w:space="0" w:color="auto"/>
        <w:left w:val="none" w:sz="0" w:space="0" w:color="auto"/>
        <w:bottom w:val="none" w:sz="0" w:space="0" w:color="auto"/>
        <w:right w:val="none" w:sz="0" w:space="0" w:color="auto"/>
      </w:divBdr>
    </w:div>
    <w:div w:id="1150828021">
      <w:bodyDiv w:val="1"/>
      <w:marLeft w:val="0"/>
      <w:marRight w:val="0"/>
      <w:marTop w:val="0"/>
      <w:marBottom w:val="0"/>
      <w:divBdr>
        <w:top w:val="none" w:sz="0" w:space="0" w:color="auto"/>
        <w:left w:val="none" w:sz="0" w:space="0" w:color="auto"/>
        <w:bottom w:val="none" w:sz="0" w:space="0" w:color="auto"/>
        <w:right w:val="none" w:sz="0" w:space="0" w:color="auto"/>
      </w:divBdr>
    </w:div>
    <w:div w:id="1151291809">
      <w:bodyDiv w:val="1"/>
      <w:marLeft w:val="0"/>
      <w:marRight w:val="0"/>
      <w:marTop w:val="0"/>
      <w:marBottom w:val="0"/>
      <w:divBdr>
        <w:top w:val="none" w:sz="0" w:space="0" w:color="auto"/>
        <w:left w:val="none" w:sz="0" w:space="0" w:color="auto"/>
        <w:bottom w:val="none" w:sz="0" w:space="0" w:color="auto"/>
        <w:right w:val="none" w:sz="0" w:space="0" w:color="auto"/>
      </w:divBdr>
    </w:div>
    <w:div w:id="1155799391">
      <w:bodyDiv w:val="1"/>
      <w:marLeft w:val="0"/>
      <w:marRight w:val="0"/>
      <w:marTop w:val="0"/>
      <w:marBottom w:val="0"/>
      <w:divBdr>
        <w:top w:val="none" w:sz="0" w:space="0" w:color="auto"/>
        <w:left w:val="none" w:sz="0" w:space="0" w:color="auto"/>
        <w:bottom w:val="none" w:sz="0" w:space="0" w:color="auto"/>
        <w:right w:val="none" w:sz="0" w:space="0" w:color="auto"/>
      </w:divBdr>
    </w:div>
    <w:div w:id="1162743257">
      <w:bodyDiv w:val="1"/>
      <w:marLeft w:val="0"/>
      <w:marRight w:val="0"/>
      <w:marTop w:val="0"/>
      <w:marBottom w:val="0"/>
      <w:divBdr>
        <w:top w:val="none" w:sz="0" w:space="0" w:color="auto"/>
        <w:left w:val="none" w:sz="0" w:space="0" w:color="auto"/>
        <w:bottom w:val="none" w:sz="0" w:space="0" w:color="auto"/>
        <w:right w:val="none" w:sz="0" w:space="0" w:color="auto"/>
      </w:divBdr>
    </w:div>
    <w:div w:id="1162814291">
      <w:bodyDiv w:val="1"/>
      <w:marLeft w:val="0"/>
      <w:marRight w:val="0"/>
      <w:marTop w:val="0"/>
      <w:marBottom w:val="0"/>
      <w:divBdr>
        <w:top w:val="none" w:sz="0" w:space="0" w:color="auto"/>
        <w:left w:val="none" w:sz="0" w:space="0" w:color="auto"/>
        <w:bottom w:val="none" w:sz="0" w:space="0" w:color="auto"/>
        <w:right w:val="none" w:sz="0" w:space="0" w:color="auto"/>
      </w:divBdr>
    </w:div>
    <w:div w:id="1163088551">
      <w:bodyDiv w:val="1"/>
      <w:marLeft w:val="0"/>
      <w:marRight w:val="0"/>
      <w:marTop w:val="0"/>
      <w:marBottom w:val="0"/>
      <w:divBdr>
        <w:top w:val="none" w:sz="0" w:space="0" w:color="auto"/>
        <w:left w:val="none" w:sz="0" w:space="0" w:color="auto"/>
        <w:bottom w:val="none" w:sz="0" w:space="0" w:color="auto"/>
        <w:right w:val="none" w:sz="0" w:space="0" w:color="auto"/>
      </w:divBdr>
    </w:div>
    <w:div w:id="1164124583">
      <w:bodyDiv w:val="1"/>
      <w:marLeft w:val="0"/>
      <w:marRight w:val="0"/>
      <w:marTop w:val="0"/>
      <w:marBottom w:val="0"/>
      <w:divBdr>
        <w:top w:val="none" w:sz="0" w:space="0" w:color="auto"/>
        <w:left w:val="none" w:sz="0" w:space="0" w:color="auto"/>
        <w:bottom w:val="none" w:sz="0" w:space="0" w:color="auto"/>
        <w:right w:val="none" w:sz="0" w:space="0" w:color="auto"/>
      </w:divBdr>
    </w:div>
    <w:div w:id="1165782468">
      <w:bodyDiv w:val="1"/>
      <w:marLeft w:val="0"/>
      <w:marRight w:val="0"/>
      <w:marTop w:val="0"/>
      <w:marBottom w:val="0"/>
      <w:divBdr>
        <w:top w:val="none" w:sz="0" w:space="0" w:color="auto"/>
        <w:left w:val="none" w:sz="0" w:space="0" w:color="auto"/>
        <w:bottom w:val="none" w:sz="0" w:space="0" w:color="auto"/>
        <w:right w:val="none" w:sz="0" w:space="0" w:color="auto"/>
      </w:divBdr>
    </w:div>
    <w:div w:id="1169366484">
      <w:bodyDiv w:val="1"/>
      <w:marLeft w:val="0"/>
      <w:marRight w:val="0"/>
      <w:marTop w:val="0"/>
      <w:marBottom w:val="0"/>
      <w:divBdr>
        <w:top w:val="none" w:sz="0" w:space="0" w:color="auto"/>
        <w:left w:val="none" w:sz="0" w:space="0" w:color="auto"/>
        <w:bottom w:val="none" w:sz="0" w:space="0" w:color="auto"/>
        <w:right w:val="none" w:sz="0" w:space="0" w:color="auto"/>
      </w:divBdr>
      <w:divsChild>
        <w:div w:id="1065759524">
          <w:marLeft w:val="0"/>
          <w:marRight w:val="0"/>
          <w:marTop w:val="0"/>
          <w:marBottom w:val="0"/>
          <w:divBdr>
            <w:top w:val="none" w:sz="0" w:space="0" w:color="auto"/>
            <w:left w:val="none" w:sz="0" w:space="0" w:color="auto"/>
            <w:bottom w:val="none" w:sz="0" w:space="0" w:color="auto"/>
            <w:right w:val="none" w:sz="0" w:space="0" w:color="auto"/>
          </w:divBdr>
        </w:div>
        <w:div w:id="53936517">
          <w:marLeft w:val="0"/>
          <w:marRight w:val="0"/>
          <w:marTop w:val="0"/>
          <w:marBottom w:val="0"/>
          <w:divBdr>
            <w:top w:val="none" w:sz="0" w:space="0" w:color="auto"/>
            <w:left w:val="none" w:sz="0" w:space="0" w:color="auto"/>
            <w:bottom w:val="none" w:sz="0" w:space="0" w:color="auto"/>
            <w:right w:val="none" w:sz="0" w:space="0" w:color="auto"/>
          </w:divBdr>
        </w:div>
      </w:divsChild>
    </w:div>
    <w:div w:id="1172141984">
      <w:bodyDiv w:val="1"/>
      <w:marLeft w:val="0"/>
      <w:marRight w:val="0"/>
      <w:marTop w:val="0"/>
      <w:marBottom w:val="0"/>
      <w:divBdr>
        <w:top w:val="none" w:sz="0" w:space="0" w:color="auto"/>
        <w:left w:val="none" w:sz="0" w:space="0" w:color="auto"/>
        <w:bottom w:val="none" w:sz="0" w:space="0" w:color="auto"/>
        <w:right w:val="none" w:sz="0" w:space="0" w:color="auto"/>
      </w:divBdr>
    </w:div>
    <w:div w:id="1175917058">
      <w:bodyDiv w:val="1"/>
      <w:marLeft w:val="0"/>
      <w:marRight w:val="0"/>
      <w:marTop w:val="0"/>
      <w:marBottom w:val="0"/>
      <w:divBdr>
        <w:top w:val="none" w:sz="0" w:space="0" w:color="auto"/>
        <w:left w:val="none" w:sz="0" w:space="0" w:color="auto"/>
        <w:bottom w:val="none" w:sz="0" w:space="0" w:color="auto"/>
        <w:right w:val="none" w:sz="0" w:space="0" w:color="auto"/>
      </w:divBdr>
    </w:div>
    <w:div w:id="1176112145">
      <w:bodyDiv w:val="1"/>
      <w:marLeft w:val="0"/>
      <w:marRight w:val="0"/>
      <w:marTop w:val="0"/>
      <w:marBottom w:val="0"/>
      <w:divBdr>
        <w:top w:val="none" w:sz="0" w:space="0" w:color="auto"/>
        <w:left w:val="none" w:sz="0" w:space="0" w:color="auto"/>
        <w:bottom w:val="none" w:sz="0" w:space="0" w:color="auto"/>
        <w:right w:val="none" w:sz="0" w:space="0" w:color="auto"/>
      </w:divBdr>
    </w:div>
    <w:div w:id="1180966080">
      <w:bodyDiv w:val="1"/>
      <w:marLeft w:val="0"/>
      <w:marRight w:val="0"/>
      <w:marTop w:val="0"/>
      <w:marBottom w:val="0"/>
      <w:divBdr>
        <w:top w:val="none" w:sz="0" w:space="0" w:color="auto"/>
        <w:left w:val="none" w:sz="0" w:space="0" w:color="auto"/>
        <w:bottom w:val="none" w:sz="0" w:space="0" w:color="auto"/>
        <w:right w:val="none" w:sz="0" w:space="0" w:color="auto"/>
      </w:divBdr>
    </w:div>
    <w:div w:id="1181090549">
      <w:bodyDiv w:val="1"/>
      <w:marLeft w:val="0"/>
      <w:marRight w:val="0"/>
      <w:marTop w:val="0"/>
      <w:marBottom w:val="0"/>
      <w:divBdr>
        <w:top w:val="none" w:sz="0" w:space="0" w:color="auto"/>
        <w:left w:val="none" w:sz="0" w:space="0" w:color="auto"/>
        <w:bottom w:val="none" w:sz="0" w:space="0" w:color="auto"/>
        <w:right w:val="none" w:sz="0" w:space="0" w:color="auto"/>
      </w:divBdr>
      <w:divsChild>
        <w:div w:id="2080782168">
          <w:marLeft w:val="0"/>
          <w:marRight w:val="0"/>
          <w:marTop w:val="0"/>
          <w:marBottom w:val="0"/>
          <w:divBdr>
            <w:top w:val="none" w:sz="0" w:space="0" w:color="auto"/>
            <w:left w:val="none" w:sz="0" w:space="0" w:color="auto"/>
            <w:bottom w:val="none" w:sz="0" w:space="0" w:color="auto"/>
            <w:right w:val="none" w:sz="0" w:space="0" w:color="auto"/>
          </w:divBdr>
        </w:div>
        <w:div w:id="973945909">
          <w:marLeft w:val="0"/>
          <w:marRight w:val="0"/>
          <w:marTop w:val="0"/>
          <w:marBottom w:val="0"/>
          <w:divBdr>
            <w:top w:val="none" w:sz="0" w:space="0" w:color="auto"/>
            <w:left w:val="none" w:sz="0" w:space="0" w:color="auto"/>
            <w:bottom w:val="none" w:sz="0" w:space="0" w:color="auto"/>
            <w:right w:val="none" w:sz="0" w:space="0" w:color="auto"/>
          </w:divBdr>
        </w:div>
      </w:divsChild>
    </w:div>
    <w:div w:id="1181626193">
      <w:bodyDiv w:val="1"/>
      <w:marLeft w:val="0"/>
      <w:marRight w:val="0"/>
      <w:marTop w:val="0"/>
      <w:marBottom w:val="0"/>
      <w:divBdr>
        <w:top w:val="none" w:sz="0" w:space="0" w:color="auto"/>
        <w:left w:val="none" w:sz="0" w:space="0" w:color="auto"/>
        <w:bottom w:val="none" w:sz="0" w:space="0" w:color="auto"/>
        <w:right w:val="none" w:sz="0" w:space="0" w:color="auto"/>
      </w:divBdr>
    </w:div>
    <w:div w:id="1188645182">
      <w:bodyDiv w:val="1"/>
      <w:marLeft w:val="0"/>
      <w:marRight w:val="0"/>
      <w:marTop w:val="0"/>
      <w:marBottom w:val="0"/>
      <w:divBdr>
        <w:top w:val="none" w:sz="0" w:space="0" w:color="auto"/>
        <w:left w:val="none" w:sz="0" w:space="0" w:color="auto"/>
        <w:bottom w:val="none" w:sz="0" w:space="0" w:color="auto"/>
        <w:right w:val="none" w:sz="0" w:space="0" w:color="auto"/>
      </w:divBdr>
    </w:div>
    <w:div w:id="1194540553">
      <w:bodyDiv w:val="1"/>
      <w:marLeft w:val="0"/>
      <w:marRight w:val="0"/>
      <w:marTop w:val="0"/>
      <w:marBottom w:val="0"/>
      <w:divBdr>
        <w:top w:val="none" w:sz="0" w:space="0" w:color="auto"/>
        <w:left w:val="none" w:sz="0" w:space="0" w:color="auto"/>
        <w:bottom w:val="none" w:sz="0" w:space="0" w:color="auto"/>
        <w:right w:val="none" w:sz="0" w:space="0" w:color="auto"/>
      </w:divBdr>
    </w:div>
    <w:div w:id="1196771750">
      <w:bodyDiv w:val="1"/>
      <w:marLeft w:val="0"/>
      <w:marRight w:val="0"/>
      <w:marTop w:val="0"/>
      <w:marBottom w:val="0"/>
      <w:divBdr>
        <w:top w:val="none" w:sz="0" w:space="0" w:color="auto"/>
        <w:left w:val="none" w:sz="0" w:space="0" w:color="auto"/>
        <w:bottom w:val="none" w:sz="0" w:space="0" w:color="auto"/>
        <w:right w:val="none" w:sz="0" w:space="0" w:color="auto"/>
      </w:divBdr>
    </w:div>
    <w:div w:id="1199006764">
      <w:bodyDiv w:val="1"/>
      <w:marLeft w:val="0"/>
      <w:marRight w:val="0"/>
      <w:marTop w:val="0"/>
      <w:marBottom w:val="0"/>
      <w:divBdr>
        <w:top w:val="none" w:sz="0" w:space="0" w:color="auto"/>
        <w:left w:val="none" w:sz="0" w:space="0" w:color="auto"/>
        <w:bottom w:val="none" w:sz="0" w:space="0" w:color="auto"/>
        <w:right w:val="none" w:sz="0" w:space="0" w:color="auto"/>
      </w:divBdr>
    </w:div>
    <w:div w:id="1199590473">
      <w:bodyDiv w:val="1"/>
      <w:marLeft w:val="0"/>
      <w:marRight w:val="0"/>
      <w:marTop w:val="0"/>
      <w:marBottom w:val="0"/>
      <w:divBdr>
        <w:top w:val="none" w:sz="0" w:space="0" w:color="auto"/>
        <w:left w:val="none" w:sz="0" w:space="0" w:color="auto"/>
        <w:bottom w:val="none" w:sz="0" w:space="0" w:color="auto"/>
        <w:right w:val="none" w:sz="0" w:space="0" w:color="auto"/>
      </w:divBdr>
    </w:div>
    <w:div w:id="1199975481">
      <w:bodyDiv w:val="1"/>
      <w:marLeft w:val="0"/>
      <w:marRight w:val="0"/>
      <w:marTop w:val="0"/>
      <w:marBottom w:val="0"/>
      <w:divBdr>
        <w:top w:val="none" w:sz="0" w:space="0" w:color="auto"/>
        <w:left w:val="none" w:sz="0" w:space="0" w:color="auto"/>
        <w:bottom w:val="none" w:sz="0" w:space="0" w:color="auto"/>
        <w:right w:val="none" w:sz="0" w:space="0" w:color="auto"/>
      </w:divBdr>
    </w:div>
    <w:div w:id="1200822040">
      <w:bodyDiv w:val="1"/>
      <w:marLeft w:val="0"/>
      <w:marRight w:val="0"/>
      <w:marTop w:val="0"/>
      <w:marBottom w:val="0"/>
      <w:divBdr>
        <w:top w:val="none" w:sz="0" w:space="0" w:color="auto"/>
        <w:left w:val="none" w:sz="0" w:space="0" w:color="auto"/>
        <w:bottom w:val="none" w:sz="0" w:space="0" w:color="auto"/>
        <w:right w:val="none" w:sz="0" w:space="0" w:color="auto"/>
      </w:divBdr>
      <w:divsChild>
        <w:div w:id="995380050">
          <w:marLeft w:val="0"/>
          <w:marRight w:val="0"/>
          <w:marTop w:val="0"/>
          <w:marBottom w:val="0"/>
          <w:divBdr>
            <w:top w:val="none" w:sz="0" w:space="0" w:color="auto"/>
            <w:left w:val="none" w:sz="0" w:space="0" w:color="auto"/>
            <w:bottom w:val="none" w:sz="0" w:space="0" w:color="auto"/>
            <w:right w:val="none" w:sz="0" w:space="0" w:color="auto"/>
          </w:divBdr>
        </w:div>
      </w:divsChild>
    </w:div>
    <w:div w:id="1202481212">
      <w:bodyDiv w:val="1"/>
      <w:marLeft w:val="0"/>
      <w:marRight w:val="0"/>
      <w:marTop w:val="0"/>
      <w:marBottom w:val="0"/>
      <w:divBdr>
        <w:top w:val="none" w:sz="0" w:space="0" w:color="auto"/>
        <w:left w:val="none" w:sz="0" w:space="0" w:color="auto"/>
        <w:bottom w:val="none" w:sz="0" w:space="0" w:color="auto"/>
        <w:right w:val="none" w:sz="0" w:space="0" w:color="auto"/>
      </w:divBdr>
    </w:div>
    <w:div w:id="1204634250">
      <w:bodyDiv w:val="1"/>
      <w:marLeft w:val="0"/>
      <w:marRight w:val="0"/>
      <w:marTop w:val="0"/>
      <w:marBottom w:val="0"/>
      <w:divBdr>
        <w:top w:val="none" w:sz="0" w:space="0" w:color="auto"/>
        <w:left w:val="none" w:sz="0" w:space="0" w:color="auto"/>
        <w:bottom w:val="none" w:sz="0" w:space="0" w:color="auto"/>
        <w:right w:val="none" w:sz="0" w:space="0" w:color="auto"/>
      </w:divBdr>
    </w:div>
    <w:div w:id="1206795106">
      <w:bodyDiv w:val="1"/>
      <w:marLeft w:val="0"/>
      <w:marRight w:val="0"/>
      <w:marTop w:val="0"/>
      <w:marBottom w:val="0"/>
      <w:divBdr>
        <w:top w:val="none" w:sz="0" w:space="0" w:color="auto"/>
        <w:left w:val="none" w:sz="0" w:space="0" w:color="auto"/>
        <w:bottom w:val="none" w:sz="0" w:space="0" w:color="auto"/>
        <w:right w:val="none" w:sz="0" w:space="0" w:color="auto"/>
      </w:divBdr>
    </w:div>
    <w:div w:id="1207643994">
      <w:bodyDiv w:val="1"/>
      <w:marLeft w:val="0"/>
      <w:marRight w:val="0"/>
      <w:marTop w:val="0"/>
      <w:marBottom w:val="0"/>
      <w:divBdr>
        <w:top w:val="none" w:sz="0" w:space="0" w:color="auto"/>
        <w:left w:val="none" w:sz="0" w:space="0" w:color="auto"/>
        <w:bottom w:val="none" w:sz="0" w:space="0" w:color="auto"/>
        <w:right w:val="none" w:sz="0" w:space="0" w:color="auto"/>
      </w:divBdr>
    </w:div>
    <w:div w:id="1208571058">
      <w:bodyDiv w:val="1"/>
      <w:marLeft w:val="0"/>
      <w:marRight w:val="0"/>
      <w:marTop w:val="0"/>
      <w:marBottom w:val="0"/>
      <w:divBdr>
        <w:top w:val="none" w:sz="0" w:space="0" w:color="auto"/>
        <w:left w:val="none" w:sz="0" w:space="0" w:color="auto"/>
        <w:bottom w:val="none" w:sz="0" w:space="0" w:color="auto"/>
        <w:right w:val="none" w:sz="0" w:space="0" w:color="auto"/>
      </w:divBdr>
    </w:div>
    <w:div w:id="1209562741">
      <w:bodyDiv w:val="1"/>
      <w:marLeft w:val="0"/>
      <w:marRight w:val="0"/>
      <w:marTop w:val="0"/>
      <w:marBottom w:val="0"/>
      <w:divBdr>
        <w:top w:val="none" w:sz="0" w:space="0" w:color="auto"/>
        <w:left w:val="none" w:sz="0" w:space="0" w:color="auto"/>
        <w:bottom w:val="none" w:sz="0" w:space="0" w:color="auto"/>
        <w:right w:val="none" w:sz="0" w:space="0" w:color="auto"/>
      </w:divBdr>
      <w:divsChild>
        <w:div w:id="298606572">
          <w:marLeft w:val="0"/>
          <w:marRight w:val="0"/>
          <w:marTop w:val="0"/>
          <w:marBottom w:val="0"/>
          <w:divBdr>
            <w:top w:val="none" w:sz="0" w:space="0" w:color="auto"/>
            <w:left w:val="none" w:sz="0" w:space="0" w:color="auto"/>
            <w:bottom w:val="none" w:sz="0" w:space="0" w:color="auto"/>
            <w:right w:val="none" w:sz="0" w:space="0" w:color="auto"/>
          </w:divBdr>
        </w:div>
      </w:divsChild>
    </w:div>
    <w:div w:id="1210648838">
      <w:bodyDiv w:val="1"/>
      <w:marLeft w:val="0"/>
      <w:marRight w:val="0"/>
      <w:marTop w:val="0"/>
      <w:marBottom w:val="0"/>
      <w:divBdr>
        <w:top w:val="none" w:sz="0" w:space="0" w:color="auto"/>
        <w:left w:val="none" w:sz="0" w:space="0" w:color="auto"/>
        <w:bottom w:val="none" w:sz="0" w:space="0" w:color="auto"/>
        <w:right w:val="none" w:sz="0" w:space="0" w:color="auto"/>
      </w:divBdr>
      <w:divsChild>
        <w:div w:id="1221095292">
          <w:marLeft w:val="0"/>
          <w:marRight w:val="0"/>
          <w:marTop w:val="0"/>
          <w:marBottom w:val="0"/>
          <w:divBdr>
            <w:top w:val="none" w:sz="0" w:space="0" w:color="auto"/>
            <w:left w:val="none" w:sz="0" w:space="0" w:color="auto"/>
            <w:bottom w:val="none" w:sz="0" w:space="0" w:color="auto"/>
            <w:right w:val="none" w:sz="0" w:space="0" w:color="auto"/>
          </w:divBdr>
        </w:div>
        <w:div w:id="511191612">
          <w:marLeft w:val="0"/>
          <w:marRight w:val="0"/>
          <w:marTop w:val="0"/>
          <w:marBottom w:val="0"/>
          <w:divBdr>
            <w:top w:val="none" w:sz="0" w:space="0" w:color="auto"/>
            <w:left w:val="none" w:sz="0" w:space="0" w:color="auto"/>
            <w:bottom w:val="none" w:sz="0" w:space="0" w:color="auto"/>
            <w:right w:val="none" w:sz="0" w:space="0" w:color="auto"/>
          </w:divBdr>
        </w:div>
      </w:divsChild>
    </w:div>
    <w:div w:id="1216311189">
      <w:bodyDiv w:val="1"/>
      <w:marLeft w:val="0"/>
      <w:marRight w:val="0"/>
      <w:marTop w:val="0"/>
      <w:marBottom w:val="0"/>
      <w:divBdr>
        <w:top w:val="none" w:sz="0" w:space="0" w:color="auto"/>
        <w:left w:val="none" w:sz="0" w:space="0" w:color="auto"/>
        <w:bottom w:val="none" w:sz="0" w:space="0" w:color="auto"/>
        <w:right w:val="none" w:sz="0" w:space="0" w:color="auto"/>
      </w:divBdr>
    </w:div>
    <w:div w:id="1224104191">
      <w:bodyDiv w:val="1"/>
      <w:marLeft w:val="0"/>
      <w:marRight w:val="0"/>
      <w:marTop w:val="0"/>
      <w:marBottom w:val="0"/>
      <w:divBdr>
        <w:top w:val="none" w:sz="0" w:space="0" w:color="auto"/>
        <w:left w:val="none" w:sz="0" w:space="0" w:color="auto"/>
        <w:bottom w:val="none" w:sz="0" w:space="0" w:color="auto"/>
        <w:right w:val="none" w:sz="0" w:space="0" w:color="auto"/>
      </w:divBdr>
    </w:div>
    <w:div w:id="1224637212">
      <w:bodyDiv w:val="1"/>
      <w:marLeft w:val="0"/>
      <w:marRight w:val="0"/>
      <w:marTop w:val="0"/>
      <w:marBottom w:val="0"/>
      <w:divBdr>
        <w:top w:val="none" w:sz="0" w:space="0" w:color="auto"/>
        <w:left w:val="none" w:sz="0" w:space="0" w:color="auto"/>
        <w:bottom w:val="none" w:sz="0" w:space="0" w:color="auto"/>
        <w:right w:val="none" w:sz="0" w:space="0" w:color="auto"/>
      </w:divBdr>
    </w:div>
    <w:div w:id="1225873061">
      <w:bodyDiv w:val="1"/>
      <w:marLeft w:val="0"/>
      <w:marRight w:val="0"/>
      <w:marTop w:val="0"/>
      <w:marBottom w:val="0"/>
      <w:divBdr>
        <w:top w:val="none" w:sz="0" w:space="0" w:color="auto"/>
        <w:left w:val="none" w:sz="0" w:space="0" w:color="auto"/>
        <w:bottom w:val="none" w:sz="0" w:space="0" w:color="auto"/>
        <w:right w:val="none" w:sz="0" w:space="0" w:color="auto"/>
      </w:divBdr>
    </w:div>
    <w:div w:id="1229222848">
      <w:bodyDiv w:val="1"/>
      <w:marLeft w:val="0"/>
      <w:marRight w:val="0"/>
      <w:marTop w:val="0"/>
      <w:marBottom w:val="0"/>
      <w:divBdr>
        <w:top w:val="none" w:sz="0" w:space="0" w:color="auto"/>
        <w:left w:val="none" w:sz="0" w:space="0" w:color="auto"/>
        <w:bottom w:val="none" w:sz="0" w:space="0" w:color="auto"/>
        <w:right w:val="none" w:sz="0" w:space="0" w:color="auto"/>
      </w:divBdr>
      <w:divsChild>
        <w:div w:id="943346795">
          <w:marLeft w:val="0"/>
          <w:marRight w:val="0"/>
          <w:marTop w:val="0"/>
          <w:marBottom w:val="0"/>
          <w:divBdr>
            <w:top w:val="none" w:sz="0" w:space="0" w:color="auto"/>
            <w:left w:val="none" w:sz="0" w:space="0" w:color="auto"/>
            <w:bottom w:val="none" w:sz="0" w:space="0" w:color="auto"/>
            <w:right w:val="none" w:sz="0" w:space="0" w:color="auto"/>
          </w:divBdr>
        </w:div>
        <w:div w:id="720596601">
          <w:marLeft w:val="0"/>
          <w:marRight w:val="0"/>
          <w:marTop w:val="0"/>
          <w:marBottom w:val="0"/>
          <w:divBdr>
            <w:top w:val="none" w:sz="0" w:space="0" w:color="auto"/>
            <w:left w:val="none" w:sz="0" w:space="0" w:color="auto"/>
            <w:bottom w:val="none" w:sz="0" w:space="0" w:color="auto"/>
            <w:right w:val="none" w:sz="0" w:space="0" w:color="auto"/>
          </w:divBdr>
        </w:div>
      </w:divsChild>
    </w:div>
    <w:div w:id="1229732848">
      <w:bodyDiv w:val="1"/>
      <w:marLeft w:val="0"/>
      <w:marRight w:val="0"/>
      <w:marTop w:val="0"/>
      <w:marBottom w:val="0"/>
      <w:divBdr>
        <w:top w:val="none" w:sz="0" w:space="0" w:color="auto"/>
        <w:left w:val="none" w:sz="0" w:space="0" w:color="auto"/>
        <w:bottom w:val="none" w:sz="0" w:space="0" w:color="auto"/>
        <w:right w:val="none" w:sz="0" w:space="0" w:color="auto"/>
      </w:divBdr>
      <w:divsChild>
        <w:div w:id="784617664">
          <w:marLeft w:val="0"/>
          <w:marRight w:val="0"/>
          <w:marTop w:val="0"/>
          <w:marBottom w:val="0"/>
          <w:divBdr>
            <w:top w:val="none" w:sz="0" w:space="0" w:color="auto"/>
            <w:left w:val="none" w:sz="0" w:space="0" w:color="auto"/>
            <w:bottom w:val="none" w:sz="0" w:space="0" w:color="auto"/>
            <w:right w:val="none" w:sz="0" w:space="0" w:color="auto"/>
          </w:divBdr>
        </w:div>
        <w:div w:id="2095515804">
          <w:marLeft w:val="0"/>
          <w:marRight w:val="0"/>
          <w:marTop w:val="0"/>
          <w:marBottom w:val="0"/>
          <w:divBdr>
            <w:top w:val="none" w:sz="0" w:space="0" w:color="auto"/>
            <w:left w:val="none" w:sz="0" w:space="0" w:color="auto"/>
            <w:bottom w:val="none" w:sz="0" w:space="0" w:color="auto"/>
            <w:right w:val="none" w:sz="0" w:space="0" w:color="auto"/>
          </w:divBdr>
        </w:div>
      </w:divsChild>
    </w:div>
    <w:div w:id="1238055749">
      <w:bodyDiv w:val="1"/>
      <w:marLeft w:val="0"/>
      <w:marRight w:val="0"/>
      <w:marTop w:val="0"/>
      <w:marBottom w:val="0"/>
      <w:divBdr>
        <w:top w:val="none" w:sz="0" w:space="0" w:color="auto"/>
        <w:left w:val="none" w:sz="0" w:space="0" w:color="auto"/>
        <w:bottom w:val="none" w:sz="0" w:space="0" w:color="auto"/>
        <w:right w:val="none" w:sz="0" w:space="0" w:color="auto"/>
      </w:divBdr>
    </w:div>
    <w:div w:id="1250042375">
      <w:bodyDiv w:val="1"/>
      <w:marLeft w:val="0"/>
      <w:marRight w:val="0"/>
      <w:marTop w:val="0"/>
      <w:marBottom w:val="0"/>
      <w:divBdr>
        <w:top w:val="none" w:sz="0" w:space="0" w:color="auto"/>
        <w:left w:val="none" w:sz="0" w:space="0" w:color="auto"/>
        <w:bottom w:val="none" w:sz="0" w:space="0" w:color="auto"/>
        <w:right w:val="none" w:sz="0" w:space="0" w:color="auto"/>
      </w:divBdr>
    </w:div>
    <w:div w:id="1254125738">
      <w:bodyDiv w:val="1"/>
      <w:marLeft w:val="0"/>
      <w:marRight w:val="0"/>
      <w:marTop w:val="0"/>
      <w:marBottom w:val="0"/>
      <w:divBdr>
        <w:top w:val="none" w:sz="0" w:space="0" w:color="auto"/>
        <w:left w:val="none" w:sz="0" w:space="0" w:color="auto"/>
        <w:bottom w:val="none" w:sz="0" w:space="0" w:color="auto"/>
        <w:right w:val="none" w:sz="0" w:space="0" w:color="auto"/>
      </w:divBdr>
    </w:div>
    <w:div w:id="1255016422">
      <w:bodyDiv w:val="1"/>
      <w:marLeft w:val="0"/>
      <w:marRight w:val="0"/>
      <w:marTop w:val="0"/>
      <w:marBottom w:val="0"/>
      <w:divBdr>
        <w:top w:val="none" w:sz="0" w:space="0" w:color="auto"/>
        <w:left w:val="none" w:sz="0" w:space="0" w:color="auto"/>
        <w:bottom w:val="none" w:sz="0" w:space="0" w:color="auto"/>
        <w:right w:val="none" w:sz="0" w:space="0" w:color="auto"/>
      </w:divBdr>
    </w:div>
    <w:div w:id="1255557105">
      <w:bodyDiv w:val="1"/>
      <w:marLeft w:val="0"/>
      <w:marRight w:val="0"/>
      <w:marTop w:val="0"/>
      <w:marBottom w:val="0"/>
      <w:divBdr>
        <w:top w:val="none" w:sz="0" w:space="0" w:color="auto"/>
        <w:left w:val="none" w:sz="0" w:space="0" w:color="auto"/>
        <w:bottom w:val="none" w:sz="0" w:space="0" w:color="auto"/>
        <w:right w:val="none" w:sz="0" w:space="0" w:color="auto"/>
      </w:divBdr>
    </w:div>
    <w:div w:id="1257247988">
      <w:bodyDiv w:val="1"/>
      <w:marLeft w:val="0"/>
      <w:marRight w:val="0"/>
      <w:marTop w:val="0"/>
      <w:marBottom w:val="0"/>
      <w:divBdr>
        <w:top w:val="none" w:sz="0" w:space="0" w:color="auto"/>
        <w:left w:val="none" w:sz="0" w:space="0" w:color="auto"/>
        <w:bottom w:val="none" w:sz="0" w:space="0" w:color="auto"/>
        <w:right w:val="none" w:sz="0" w:space="0" w:color="auto"/>
      </w:divBdr>
    </w:div>
    <w:div w:id="1264262513">
      <w:bodyDiv w:val="1"/>
      <w:marLeft w:val="0"/>
      <w:marRight w:val="0"/>
      <w:marTop w:val="0"/>
      <w:marBottom w:val="0"/>
      <w:divBdr>
        <w:top w:val="none" w:sz="0" w:space="0" w:color="auto"/>
        <w:left w:val="none" w:sz="0" w:space="0" w:color="auto"/>
        <w:bottom w:val="none" w:sz="0" w:space="0" w:color="auto"/>
        <w:right w:val="none" w:sz="0" w:space="0" w:color="auto"/>
      </w:divBdr>
      <w:divsChild>
        <w:div w:id="1702314743">
          <w:marLeft w:val="0"/>
          <w:marRight w:val="0"/>
          <w:marTop w:val="0"/>
          <w:marBottom w:val="0"/>
          <w:divBdr>
            <w:top w:val="none" w:sz="0" w:space="0" w:color="auto"/>
            <w:left w:val="none" w:sz="0" w:space="0" w:color="auto"/>
            <w:bottom w:val="none" w:sz="0" w:space="0" w:color="auto"/>
            <w:right w:val="none" w:sz="0" w:space="0" w:color="auto"/>
          </w:divBdr>
        </w:div>
        <w:div w:id="520052978">
          <w:marLeft w:val="0"/>
          <w:marRight w:val="0"/>
          <w:marTop w:val="0"/>
          <w:marBottom w:val="0"/>
          <w:divBdr>
            <w:top w:val="none" w:sz="0" w:space="0" w:color="auto"/>
            <w:left w:val="none" w:sz="0" w:space="0" w:color="auto"/>
            <w:bottom w:val="none" w:sz="0" w:space="0" w:color="auto"/>
            <w:right w:val="none" w:sz="0" w:space="0" w:color="auto"/>
          </w:divBdr>
        </w:div>
      </w:divsChild>
    </w:div>
    <w:div w:id="1271547297">
      <w:bodyDiv w:val="1"/>
      <w:marLeft w:val="0"/>
      <w:marRight w:val="0"/>
      <w:marTop w:val="0"/>
      <w:marBottom w:val="0"/>
      <w:divBdr>
        <w:top w:val="none" w:sz="0" w:space="0" w:color="auto"/>
        <w:left w:val="none" w:sz="0" w:space="0" w:color="auto"/>
        <w:bottom w:val="none" w:sz="0" w:space="0" w:color="auto"/>
        <w:right w:val="none" w:sz="0" w:space="0" w:color="auto"/>
      </w:divBdr>
    </w:div>
    <w:div w:id="1275669852">
      <w:bodyDiv w:val="1"/>
      <w:marLeft w:val="0"/>
      <w:marRight w:val="0"/>
      <w:marTop w:val="0"/>
      <w:marBottom w:val="0"/>
      <w:divBdr>
        <w:top w:val="none" w:sz="0" w:space="0" w:color="auto"/>
        <w:left w:val="none" w:sz="0" w:space="0" w:color="auto"/>
        <w:bottom w:val="none" w:sz="0" w:space="0" w:color="auto"/>
        <w:right w:val="none" w:sz="0" w:space="0" w:color="auto"/>
      </w:divBdr>
      <w:divsChild>
        <w:div w:id="2000689022">
          <w:marLeft w:val="0"/>
          <w:marRight w:val="0"/>
          <w:marTop w:val="0"/>
          <w:marBottom w:val="0"/>
          <w:divBdr>
            <w:top w:val="none" w:sz="0" w:space="0" w:color="auto"/>
            <w:left w:val="none" w:sz="0" w:space="0" w:color="auto"/>
            <w:bottom w:val="none" w:sz="0" w:space="0" w:color="auto"/>
            <w:right w:val="none" w:sz="0" w:space="0" w:color="auto"/>
          </w:divBdr>
        </w:div>
        <w:div w:id="1376268500">
          <w:marLeft w:val="0"/>
          <w:marRight w:val="0"/>
          <w:marTop w:val="0"/>
          <w:marBottom w:val="0"/>
          <w:divBdr>
            <w:top w:val="none" w:sz="0" w:space="0" w:color="auto"/>
            <w:left w:val="none" w:sz="0" w:space="0" w:color="auto"/>
            <w:bottom w:val="none" w:sz="0" w:space="0" w:color="auto"/>
            <w:right w:val="none" w:sz="0" w:space="0" w:color="auto"/>
          </w:divBdr>
        </w:div>
      </w:divsChild>
    </w:div>
    <w:div w:id="1277326364">
      <w:bodyDiv w:val="1"/>
      <w:marLeft w:val="0"/>
      <w:marRight w:val="0"/>
      <w:marTop w:val="0"/>
      <w:marBottom w:val="0"/>
      <w:divBdr>
        <w:top w:val="none" w:sz="0" w:space="0" w:color="auto"/>
        <w:left w:val="none" w:sz="0" w:space="0" w:color="auto"/>
        <w:bottom w:val="none" w:sz="0" w:space="0" w:color="auto"/>
        <w:right w:val="none" w:sz="0" w:space="0" w:color="auto"/>
      </w:divBdr>
    </w:div>
    <w:div w:id="1280184222">
      <w:bodyDiv w:val="1"/>
      <w:marLeft w:val="0"/>
      <w:marRight w:val="0"/>
      <w:marTop w:val="0"/>
      <w:marBottom w:val="0"/>
      <w:divBdr>
        <w:top w:val="none" w:sz="0" w:space="0" w:color="auto"/>
        <w:left w:val="none" w:sz="0" w:space="0" w:color="auto"/>
        <w:bottom w:val="none" w:sz="0" w:space="0" w:color="auto"/>
        <w:right w:val="none" w:sz="0" w:space="0" w:color="auto"/>
      </w:divBdr>
    </w:div>
    <w:div w:id="1282032859">
      <w:bodyDiv w:val="1"/>
      <w:marLeft w:val="0"/>
      <w:marRight w:val="0"/>
      <w:marTop w:val="0"/>
      <w:marBottom w:val="0"/>
      <w:divBdr>
        <w:top w:val="none" w:sz="0" w:space="0" w:color="auto"/>
        <w:left w:val="none" w:sz="0" w:space="0" w:color="auto"/>
        <w:bottom w:val="none" w:sz="0" w:space="0" w:color="auto"/>
        <w:right w:val="none" w:sz="0" w:space="0" w:color="auto"/>
      </w:divBdr>
    </w:div>
    <w:div w:id="1282302082">
      <w:bodyDiv w:val="1"/>
      <w:marLeft w:val="0"/>
      <w:marRight w:val="0"/>
      <w:marTop w:val="0"/>
      <w:marBottom w:val="0"/>
      <w:divBdr>
        <w:top w:val="none" w:sz="0" w:space="0" w:color="auto"/>
        <w:left w:val="none" w:sz="0" w:space="0" w:color="auto"/>
        <w:bottom w:val="none" w:sz="0" w:space="0" w:color="auto"/>
        <w:right w:val="none" w:sz="0" w:space="0" w:color="auto"/>
      </w:divBdr>
      <w:divsChild>
        <w:div w:id="258146986">
          <w:marLeft w:val="0"/>
          <w:marRight w:val="0"/>
          <w:marTop w:val="0"/>
          <w:marBottom w:val="0"/>
          <w:divBdr>
            <w:top w:val="none" w:sz="0" w:space="0" w:color="auto"/>
            <w:left w:val="none" w:sz="0" w:space="0" w:color="auto"/>
            <w:bottom w:val="none" w:sz="0" w:space="0" w:color="auto"/>
            <w:right w:val="none" w:sz="0" w:space="0" w:color="auto"/>
          </w:divBdr>
        </w:div>
        <w:div w:id="1021933668">
          <w:marLeft w:val="0"/>
          <w:marRight w:val="0"/>
          <w:marTop w:val="0"/>
          <w:marBottom w:val="0"/>
          <w:divBdr>
            <w:top w:val="none" w:sz="0" w:space="0" w:color="auto"/>
            <w:left w:val="none" w:sz="0" w:space="0" w:color="auto"/>
            <w:bottom w:val="none" w:sz="0" w:space="0" w:color="auto"/>
            <w:right w:val="none" w:sz="0" w:space="0" w:color="auto"/>
          </w:divBdr>
        </w:div>
      </w:divsChild>
    </w:div>
    <w:div w:id="1283995733">
      <w:bodyDiv w:val="1"/>
      <w:marLeft w:val="0"/>
      <w:marRight w:val="0"/>
      <w:marTop w:val="0"/>
      <w:marBottom w:val="0"/>
      <w:divBdr>
        <w:top w:val="none" w:sz="0" w:space="0" w:color="auto"/>
        <w:left w:val="none" w:sz="0" w:space="0" w:color="auto"/>
        <w:bottom w:val="none" w:sz="0" w:space="0" w:color="auto"/>
        <w:right w:val="none" w:sz="0" w:space="0" w:color="auto"/>
      </w:divBdr>
    </w:div>
    <w:div w:id="1288001738">
      <w:bodyDiv w:val="1"/>
      <w:marLeft w:val="0"/>
      <w:marRight w:val="0"/>
      <w:marTop w:val="0"/>
      <w:marBottom w:val="0"/>
      <w:divBdr>
        <w:top w:val="none" w:sz="0" w:space="0" w:color="auto"/>
        <w:left w:val="none" w:sz="0" w:space="0" w:color="auto"/>
        <w:bottom w:val="none" w:sz="0" w:space="0" w:color="auto"/>
        <w:right w:val="none" w:sz="0" w:space="0" w:color="auto"/>
      </w:divBdr>
    </w:div>
    <w:div w:id="1289892914">
      <w:bodyDiv w:val="1"/>
      <w:marLeft w:val="0"/>
      <w:marRight w:val="0"/>
      <w:marTop w:val="0"/>
      <w:marBottom w:val="0"/>
      <w:divBdr>
        <w:top w:val="none" w:sz="0" w:space="0" w:color="auto"/>
        <w:left w:val="none" w:sz="0" w:space="0" w:color="auto"/>
        <w:bottom w:val="none" w:sz="0" w:space="0" w:color="auto"/>
        <w:right w:val="none" w:sz="0" w:space="0" w:color="auto"/>
      </w:divBdr>
    </w:div>
    <w:div w:id="1293749771">
      <w:bodyDiv w:val="1"/>
      <w:marLeft w:val="0"/>
      <w:marRight w:val="0"/>
      <w:marTop w:val="0"/>
      <w:marBottom w:val="0"/>
      <w:divBdr>
        <w:top w:val="none" w:sz="0" w:space="0" w:color="auto"/>
        <w:left w:val="none" w:sz="0" w:space="0" w:color="auto"/>
        <w:bottom w:val="none" w:sz="0" w:space="0" w:color="auto"/>
        <w:right w:val="none" w:sz="0" w:space="0" w:color="auto"/>
      </w:divBdr>
    </w:div>
    <w:div w:id="1298296916">
      <w:bodyDiv w:val="1"/>
      <w:marLeft w:val="0"/>
      <w:marRight w:val="0"/>
      <w:marTop w:val="0"/>
      <w:marBottom w:val="0"/>
      <w:divBdr>
        <w:top w:val="none" w:sz="0" w:space="0" w:color="auto"/>
        <w:left w:val="none" w:sz="0" w:space="0" w:color="auto"/>
        <w:bottom w:val="none" w:sz="0" w:space="0" w:color="auto"/>
        <w:right w:val="none" w:sz="0" w:space="0" w:color="auto"/>
      </w:divBdr>
      <w:divsChild>
        <w:div w:id="1751081674">
          <w:marLeft w:val="0"/>
          <w:marRight w:val="0"/>
          <w:marTop w:val="0"/>
          <w:marBottom w:val="0"/>
          <w:divBdr>
            <w:top w:val="none" w:sz="0" w:space="0" w:color="auto"/>
            <w:left w:val="none" w:sz="0" w:space="0" w:color="auto"/>
            <w:bottom w:val="none" w:sz="0" w:space="0" w:color="auto"/>
            <w:right w:val="none" w:sz="0" w:space="0" w:color="auto"/>
          </w:divBdr>
        </w:div>
        <w:div w:id="340551399">
          <w:marLeft w:val="0"/>
          <w:marRight w:val="0"/>
          <w:marTop w:val="0"/>
          <w:marBottom w:val="0"/>
          <w:divBdr>
            <w:top w:val="none" w:sz="0" w:space="0" w:color="auto"/>
            <w:left w:val="none" w:sz="0" w:space="0" w:color="auto"/>
            <w:bottom w:val="none" w:sz="0" w:space="0" w:color="auto"/>
            <w:right w:val="none" w:sz="0" w:space="0" w:color="auto"/>
          </w:divBdr>
        </w:div>
      </w:divsChild>
    </w:div>
    <w:div w:id="1309091404">
      <w:bodyDiv w:val="1"/>
      <w:marLeft w:val="0"/>
      <w:marRight w:val="0"/>
      <w:marTop w:val="0"/>
      <w:marBottom w:val="0"/>
      <w:divBdr>
        <w:top w:val="none" w:sz="0" w:space="0" w:color="auto"/>
        <w:left w:val="none" w:sz="0" w:space="0" w:color="auto"/>
        <w:bottom w:val="none" w:sz="0" w:space="0" w:color="auto"/>
        <w:right w:val="none" w:sz="0" w:space="0" w:color="auto"/>
      </w:divBdr>
    </w:div>
    <w:div w:id="1313217756">
      <w:bodyDiv w:val="1"/>
      <w:marLeft w:val="0"/>
      <w:marRight w:val="0"/>
      <w:marTop w:val="0"/>
      <w:marBottom w:val="0"/>
      <w:divBdr>
        <w:top w:val="none" w:sz="0" w:space="0" w:color="auto"/>
        <w:left w:val="none" w:sz="0" w:space="0" w:color="auto"/>
        <w:bottom w:val="none" w:sz="0" w:space="0" w:color="auto"/>
        <w:right w:val="none" w:sz="0" w:space="0" w:color="auto"/>
      </w:divBdr>
      <w:divsChild>
        <w:div w:id="1889753798">
          <w:marLeft w:val="0"/>
          <w:marRight w:val="0"/>
          <w:marTop w:val="0"/>
          <w:marBottom w:val="0"/>
          <w:divBdr>
            <w:top w:val="none" w:sz="0" w:space="0" w:color="auto"/>
            <w:left w:val="none" w:sz="0" w:space="0" w:color="auto"/>
            <w:bottom w:val="none" w:sz="0" w:space="0" w:color="auto"/>
            <w:right w:val="none" w:sz="0" w:space="0" w:color="auto"/>
          </w:divBdr>
        </w:div>
        <w:div w:id="2064136575">
          <w:marLeft w:val="0"/>
          <w:marRight w:val="0"/>
          <w:marTop w:val="0"/>
          <w:marBottom w:val="0"/>
          <w:divBdr>
            <w:top w:val="none" w:sz="0" w:space="0" w:color="auto"/>
            <w:left w:val="none" w:sz="0" w:space="0" w:color="auto"/>
            <w:bottom w:val="none" w:sz="0" w:space="0" w:color="auto"/>
            <w:right w:val="none" w:sz="0" w:space="0" w:color="auto"/>
          </w:divBdr>
        </w:div>
      </w:divsChild>
    </w:div>
    <w:div w:id="1322932151">
      <w:bodyDiv w:val="1"/>
      <w:marLeft w:val="0"/>
      <w:marRight w:val="0"/>
      <w:marTop w:val="0"/>
      <w:marBottom w:val="0"/>
      <w:divBdr>
        <w:top w:val="none" w:sz="0" w:space="0" w:color="auto"/>
        <w:left w:val="none" w:sz="0" w:space="0" w:color="auto"/>
        <w:bottom w:val="none" w:sz="0" w:space="0" w:color="auto"/>
        <w:right w:val="none" w:sz="0" w:space="0" w:color="auto"/>
      </w:divBdr>
    </w:div>
    <w:div w:id="1325862503">
      <w:bodyDiv w:val="1"/>
      <w:marLeft w:val="0"/>
      <w:marRight w:val="0"/>
      <w:marTop w:val="0"/>
      <w:marBottom w:val="0"/>
      <w:divBdr>
        <w:top w:val="none" w:sz="0" w:space="0" w:color="auto"/>
        <w:left w:val="none" w:sz="0" w:space="0" w:color="auto"/>
        <w:bottom w:val="none" w:sz="0" w:space="0" w:color="auto"/>
        <w:right w:val="none" w:sz="0" w:space="0" w:color="auto"/>
      </w:divBdr>
    </w:div>
    <w:div w:id="1333947492">
      <w:bodyDiv w:val="1"/>
      <w:marLeft w:val="0"/>
      <w:marRight w:val="0"/>
      <w:marTop w:val="0"/>
      <w:marBottom w:val="0"/>
      <w:divBdr>
        <w:top w:val="none" w:sz="0" w:space="0" w:color="auto"/>
        <w:left w:val="none" w:sz="0" w:space="0" w:color="auto"/>
        <w:bottom w:val="none" w:sz="0" w:space="0" w:color="auto"/>
        <w:right w:val="none" w:sz="0" w:space="0" w:color="auto"/>
      </w:divBdr>
    </w:div>
    <w:div w:id="1334793777">
      <w:bodyDiv w:val="1"/>
      <w:marLeft w:val="0"/>
      <w:marRight w:val="0"/>
      <w:marTop w:val="0"/>
      <w:marBottom w:val="0"/>
      <w:divBdr>
        <w:top w:val="none" w:sz="0" w:space="0" w:color="auto"/>
        <w:left w:val="none" w:sz="0" w:space="0" w:color="auto"/>
        <w:bottom w:val="none" w:sz="0" w:space="0" w:color="auto"/>
        <w:right w:val="none" w:sz="0" w:space="0" w:color="auto"/>
      </w:divBdr>
    </w:div>
    <w:div w:id="1335646611">
      <w:bodyDiv w:val="1"/>
      <w:marLeft w:val="0"/>
      <w:marRight w:val="0"/>
      <w:marTop w:val="0"/>
      <w:marBottom w:val="0"/>
      <w:divBdr>
        <w:top w:val="none" w:sz="0" w:space="0" w:color="auto"/>
        <w:left w:val="none" w:sz="0" w:space="0" w:color="auto"/>
        <w:bottom w:val="none" w:sz="0" w:space="0" w:color="auto"/>
        <w:right w:val="none" w:sz="0" w:space="0" w:color="auto"/>
      </w:divBdr>
    </w:div>
    <w:div w:id="1336032720">
      <w:bodyDiv w:val="1"/>
      <w:marLeft w:val="0"/>
      <w:marRight w:val="0"/>
      <w:marTop w:val="0"/>
      <w:marBottom w:val="0"/>
      <w:divBdr>
        <w:top w:val="none" w:sz="0" w:space="0" w:color="auto"/>
        <w:left w:val="none" w:sz="0" w:space="0" w:color="auto"/>
        <w:bottom w:val="none" w:sz="0" w:space="0" w:color="auto"/>
        <w:right w:val="none" w:sz="0" w:space="0" w:color="auto"/>
      </w:divBdr>
    </w:div>
    <w:div w:id="1338338893">
      <w:bodyDiv w:val="1"/>
      <w:marLeft w:val="0"/>
      <w:marRight w:val="0"/>
      <w:marTop w:val="0"/>
      <w:marBottom w:val="0"/>
      <w:divBdr>
        <w:top w:val="none" w:sz="0" w:space="0" w:color="auto"/>
        <w:left w:val="none" w:sz="0" w:space="0" w:color="auto"/>
        <w:bottom w:val="none" w:sz="0" w:space="0" w:color="auto"/>
        <w:right w:val="none" w:sz="0" w:space="0" w:color="auto"/>
      </w:divBdr>
    </w:div>
    <w:div w:id="1339456704">
      <w:bodyDiv w:val="1"/>
      <w:marLeft w:val="0"/>
      <w:marRight w:val="0"/>
      <w:marTop w:val="0"/>
      <w:marBottom w:val="0"/>
      <w:divBdr>
        <w:top w:val="none" w:sz="0" w:space="0" w:color="auto"/>
        <w:left w:val="none" w:sz="0" w:space="0" w:color="auto"/>
        <w:bottom w:val="none" w:sz="0" w:space="0" w:color="auto"/>
        <w:right w:val="none" w:sz="0" w:space="0" w:color="auto"/>
      </w:divBdr>
    </w:div>
    <w:div w:id="1342125947">
      <w:bodyDiv w:val="1"/>
      <w:marLeft w:val="0"/>
      <w:marRight w:val="0"/>
      <w:marTop w:val="0"/>
      <w:marBottom w:val="0"/>
      <w:divBdr>
        <w:top w:val="none" w:sz="0" w:space="0" w:color="auto"/>
        <w:left w:val="none" w:sz="0" w:space="0" w:color="auto"/>
        <w:bottom w:val="none" w:sz="0" w:space="0" w:color="auto"/>
        <w:right w:val="none" w:sz="0" w:space="0" w:color="auto"/>
      </w:divBdr>
    </w:div>
    <w:div w:id="1343628952">
      <w:bodyDiv w:val="1"/>
      <w:marLeft w:val="0"/>
      <w:marRight w:val="0"/>
      <w:marTop w:val="0"/>
      <w:marBottom w:val="0"/>
      <w:divBdr>
        <w:top w:val="none" w:sz="0" w:space="0" w:color="auto"/>
        <w:left w:val="none" w:sz="0" w:space="0" w:color="auto"/>
        <w:bottom w:val="none" w:sz="0" w:space="0" w:color="auto"/>
        <w:right w:val="none" w:sz="0" w:space="0" w:color="auto"/>
      </w:divBdr>
    </w:div>
    <w:div w:id="1347751019">
      <w:bodyDiv w:val="1"/>
      <w:marLeft w:val="0"/>
      <w:marRight w:val="0"/>
      <w:marTop w:val="0"/>
      <w:marBottom w:val="0"/>
      <w:divBdr>
        <w:top w:val="none" w:sz="0" w:space="0" w:color="auto"/>
        <w:left w:val="none" w:sz="0" w:space="0" w:color="auto"/>
        <w:bottom w:val="none" w:sz="0" w:space="0" w:color="auto"/>
        <w:right w:val="none" w:sz="0" w:space="0" w:color="auto"/>
      </w:divBdr>
    </w:div>
    <w:div w:id="1356037519">
      <w:bodyDiv w:val="1"/>
      <w:marLeft w:val="0"/>
      <w:marRight w:val="0"/>
      <w:marTop w:val="0"/>
      <w:marBottom w:val="0"/>
      <w:divBdr>
        <w:top w:val="none" w:sz="0" w:space="0" w:color="auto"/>
        <w:left w:val="none" w:sz="0" w:space="0" w:color="auto"/>
        <w:bottom w:val="none" w:sz="0" w:space="0" w:color="auto"/>
        <w:right w:val="none" w:sz="0" w:space="0" w:color="auto"/>
      </w:divBdr>
    </w:div>
    <w:div w:id="1365592803">
      <w:bodyDiv w:val="1"/>
      <w:marLeft w:val="0"/>
      <w:marRight w:val="0"/>
      <w:marTop w:val="0"/>
      <w:marBottom w:val="0"/>
      <w:divBdr>
        <w:top w:val="none" w:sz="0" w:space="0" w:color="auto"/>
        <w:left w:val="none" w:sz="0" w:space="0" w:color="auto"/>
        <w:bottom w:val="none" w:sz="0" w:space="0" w:color="auto"/>
        <w:right w:val="none" w:sz="0" w:space="0" w:color="auto"/>
      </w:divBdr>
    </w:div>
    <w:div w:id="1377465910">
      <w:bodyDiv w:val="1"/>
      <w:marLeft w:val="0"/>
      <w:marRight w:val="0"/>
      <w:marTop w:val="0"/>
      <w:marBottom w:val="0"/>
      <w:divBdr>
        <w:top w:val="none" w:sz="0" w:space="0" w:color="auto"/>
        <w:left w:val="none" w:sz="0" w:space="0" w:color="auto"/>
        <w:bottom w:val="none" w:sz="0" w:space="0" w:color="auto"/>
        <w:right w:val="none" w:sz="0" w:space="0" w:color="auto"/>
      </w:divBdr>
    </w:div>
    <w:div w:id="1377512422">
      <w:bodyDiv w:val="1"/>
      <w:marLeft w:val="0"/>
      <w:marRight w:val="0"/>
      <w:marTop w:val="0"/>
      <w:marBottom w:val="0"/>
      <w:divBdr>
        <w:top w:val="none" w:sz="0" w:space="0" w:color="auto"/>
        <w:left w:val="none" w:sz="0" w:space="0" w:color="auto"/>
        <w:bottom w:val="none" w:sz="0" w:space="0" w:color="auto"/>
        <w:right w:val="none" w:sz="0" w:space="0" w:color="auto"/>
      </w:divBdr>
      <w:divsChild>
        <w:div w:id="875889959">
          <w:marLeft w:val="0"/>
          <w:marRight w:val="0"/>
          <w:marTop w:val="0"/>
          <w:marBottom w:val="0"/>
          <w:divBdr>
            <w:top w:val="none" w:sz="0" w:space="0" w:color="auto"/>
            <w:left w:val="none" w:sz="0" w:space="0" w:color="auto"/>
            <w:bottom w:val="none" w:sz="0" w:space="0" w:color="auto"/>
            <w:right w:val="none" w:sz="0" w:space="0" w:color="auto"/>
          </w:divBdr>
        </w:div>
        <w:div w:id="938873149">
          <w:marLeft w:val="0"/>
          <w:marRight w:val="0"/>
          <w:marTop w:val="0"/>
          <w:marBottom w:val="0"/>
          <w:divBdr>
            <w:top w:val="none" w:sz="0" w:space="0" w:color="auto"/>
            <w:left w:val="none" w:sz="0" w:space="0" w:color="auto"/>
            <w:bottom w:val="none" w:sz="0" w:space="0" w:color="auto"/>
            <w:right w:val="none" w:sz="0" w:space="0" w:color="auto"/>
          </w:divBdr>
        </w:div>
      </w:divsChild>
    </w:div>
    <w:div w:id="1382512147">
      <w:bodyDiv w:val="1"/>
      <w:marLeft w:val="0"/>
      <w:marRight w:val="0"/>
      <w:marTop w:val="0"/>
      <w:marBottom w:val="0"/>
      <w:divBdr>
        <w:top w:val="none" w:sz="0" w:space="0" w:color="auto"/>
        <w:left w:val="none" w:sz="0" w:space="0" w:color="auto"/>
        <w:bottom w:val="none" w:sz="0" w:space="0" w:color="auto"/>
        <w:right w:val="none" w:sz="0" w:space="0" w:color="auto"/>
      </w:divBdr>
    </w:div>
    <w:div w:id="1383168520">
      <w:bodyDiv w:val="1"/>
      <w:marLeft w:val="0"/>
      <w:marRight w:val="0"/>
      <w:marTop w:val="0"/>
      <w:marBottom w:val="0"/>
      <w:divBdr>
        <w:top w:val="none" w:sz="0" w:space="0" w:color="auto"/>
        <w:left w:val="none" w:sz="0" w:space="0" w:color="auto"/>
        <w:bottom w:val="none" w:sz="0" w:space="0" w:color="auto"/>
        <w:right w:val="none" w:sz="0" w:space="0" w:color="auto"/>
      </w:divBdr>
    </w:div>
    <w:div w:id="1384794213">
      <w:bodyDiv w:val="1"/>
      <w:marLeft w:val="0"/>
      <w:marRight w:val="0"/>
      <w:marTop w:val="0"/>
      <w:marBottom w:val="0"/>
      <w:divBdr>
        <w:top w:val="none" w:sz="0" w:space="0" w:color="auto"/>
        <w:left w:val="none" w:sz="0" w:space="0" w:color="auto"/>
        <w:bottom w:val="none" w:sz="0" w:space="0" w:color="auto"/>
        <w:right w:val="none" w:sz="0" w:space="0" w:color="auto"/>
      </w:divBdr>
    </w:div>
    <w:div w:id="1386753666">
      <w:bodyDiv w:val="1"/>
      <w:marLeft w:val="0"/>
      <w:marRight w:val="0"/>
      <w:marTop w:val="0"/>
      <w:marBottom w:val="0"/>
      <w:divBdr>
        <w:top w:val="none" w:sz="0" w:space="0" w:color="auto"/>
        <w:left w:val="none" w:sz="0" w:space="0" w:color="auto"/>
        <w:bottom w:val="none" w:sz="0" w:space="0" w:color="auto"/>
        <w:right w:val="none" w:sz="0" w:space="0" w:color="auto"/>
      </w:divBdr>
    </w:div>
    <w:div w:id="1399210134">
      <w:bodyDiv w:val="1"/>
      <w:marLeft w:val="0"/>
      <w:marRight w:val="0"/>
      <w:marTop w:val="0"/>
      <w:marBottom w:val="0"/>
      <w:divBdr>
        <w:top w:val="none" w:sz="0" w:space="0" w:color="auto"/>
        <w:left w:val="none" w:sz="0" w:space="0" w:color="auto"/>
        <w:bottom w:val="none" w:sz="0" w:space="0" w:color="auto"/>
        <w:right w:val="none" w:sz="0" w:space="0" w:color="auto"/>
      </w:divBdr>
    </w:div>
    <w:div w:id="1401174412">
      <w:bodyDiv w:val="1"/>
      <w:marLeft w:val="0"/>
      <w:marRight w:val="0"/>
      <w:marTop w:val="0"/>
      <w:marBottom w:val="0"/>
      <w:divBdr>
        <w:top w:val="none" w:sz="0" w:space="0" w:color="auto"/>
        <w:left w:val="none" w:sz="0" w:space="0" w:color="auto"/>
        <w:bottom w:val="none" w:sz="0" w:space="0" w:color="auto"/>
        <w:right w:val="none" w:sz="0" w:space="0" w:color="auto"/>
      </w:divBdr>
    </w:div>
    <w:div w:id="1402633800">
      <w:bodyDiv w:val="1"/>
      <w:marLeft w:val="0"/>
      <w:marRight w:val="0"/>
      <w:marTop w:val="0"/>
      <w:marBottom w:val="0"/>
      <w:divBdr>
        <w:top w:val="none" w:sz="0" w:space="0" w:color="auto"/>
        <w:left w:val="none" w:sz="0" w:space="0" w:color="auto"/>
        <w:bottom w:val="none" w:sz="0" w:space="0" w:color="auto"/>
        <w:right w:val="none" w:sz="0" w:space="0" w:color="auto"/>
      </w:divBdr>
    </w:div>
    <w:div w:id="1408654748">
      <w:bodyDiv w:val="1"/>
      <w:marLeft w:val="0"/>
      <w:marRight w:val="0"/>
      <w:marTop w:val="0"/>
      <w:marBottom w:val="0"/>
      <w:divBdr>
        <w:top w:val="none" w:sz="0" w:space="0" w:color="auto"/>
        <w:left w:val="none" w:sz="0" w:space="0" w:color="auto"/>
        <w:bottom w:val="none" w:sz="0" w:space="0" w:color="auto"/>
        <w:right w:val="none" w:sz="0" w:space="0" w:color="auto"/>
      </w:divBdr>
      <w:divsChild>
        <w:div w:id="193230382">
          <w:marLeft w:val="0"/>
          <w:marRight w:val="0"/>
          <w:marTop w:val="0"/>
          <w:marBottom w:val="0"/>
          <w:divBdr>
            <w:top w:val="none" w:sz="0" w:space="0" w:color="auto"/>
            <w:left w:val="none" w:sz="0" w:space="0" w:color="auto"/>
            <w:bottom w:val="none" w:sz="0" w:space="0" w:color="auto"/>
            <w:right w:val="none" w:sz="0" w:space="0" w:color="auto"/>
          </w:divBdr>
        </w:div>
        <w:div w:id="1554854664">
          <w:marLeft w:val="0"/>
          <w:marRight w:val="0"/>
          <w:marTop w:val="0"/>
          <w:marBottom w:val="0"/>
          <w:divBdr>
            <w:top w:val="none" w:sz="0" w:space="0" w:color="auto"/>
            <w:left w:val="none" w:sz="0" w:space="0" w:color="auto"/>
            <w:bottom w:val="none" w:sz="0" w:space="0" w:color="auto"/>
            <w:right w:val="none" w:sz="0" w:space="0" w:color="auto"/>
          </w:divBdr>
        </w:div>
      </w:divsChild>
    </w:div>
    <w:div w:id="1411078041">
      <w:bodyDiv w:val="1"/>
      <w:marLeft w:val="0"/>
      <w:marRight w:val="0"/>
      <w:marTop w:val="0"/>
      <w:marBottom w:val="0"/>
      <w:divBdr>
        <w:top w:val="none" w:sz="0" w:space="0" w:color="auto"/>
        <w:left w:val="none" w:sz="0" w:space="0" w:color="auto"/>
        <w:bottom w:val="none" w:sz="0" w:space="0" w:color="auto"/>
        <w:right w:val="none" w:sz="0" w:space="0" w:color="auto"/>
      </w:divBdr>
    </w:div>
    <w:div w:id="1419328501">
      <w:bodyDiv w:val="1"/>
      <w:marLeft w:val="0"/>
      <w:marRight w:val="0"/>
      <w:marTop w:val="0"/>
      <w:marBottom w:val="0"/>
      <w:divBdr>
        <w:top w:val="none" w:sz="0" w:space="0" w:color="auto"/>
        <w:left w:val="none" w:sz="0" w:space="0" w:color="auto"/>
        <w:bottom w:val="none" w:sz="0" w:space="0" w:color="auto"/>
        <w:right w:val="none" w:sz="0" w:space="0" w:color="auto"/>
      </w:divBdr>
    </w:div>
    <w:div w:id="1419600551">
      <w:bodyDiv w:val="1"/>
      <w:marLeft w:val="0"/>
      <w:marRight w:val="0"/>
      <w:marTop w:val="0"/>
      <w:marBottom w:val="0"/>
      <w:divBdr>
        <w:top w:val="none" w:sz="0" w:space="0" w:color="auto"/>
        <w:left w:val="none" w:sz="0" w:space="0" w:color="auto"/>
        <w:bottom w:val="none" w:sz="0" w:space="0" w:color="auto"/>
        <w:right w:val="none" w:sz="0" w:space="0" w:color="auto"/>
      </w:divBdr>
    </w:div>
    <w:div w:id="1420172745">
      <w:bodyDiv w:val="1"/>
      <w:marLeft w:val="0"/>
      <w:marRight w:val="0"/>
      <w:marTop w:val="0"/>
      <w:marBottom w:val="0"/>
      <w:divBdr>
        <w:top w:val="none" w:sz="0" w:space="0" w:color="auto"/>
        <w:left w:val="none" w:sz="0" w:space="0" w:color="auto"/>
        <w:bottom w:val="none" w:sz="0" w:space="0" w:color="auto"/>
        <w:right w:val="none" w:sz="0" w:space="0" w:color="auto"/>
      </w:divBdr>
    </w:div>
    <w:div w:id="1429933898">
      <w:bodyDiv w:val="1"/>
      <w:marLeft w:val="0"/>
      <w:marRight w:val="0"/>
      <w:marTop w:val="0"/>
      <w:marBottom w:val="0"/>
      <w:divBdr>
        <w:top w:val="none" w:sz="0" w:space="0" w:color="auto"/>
        <w:left w:val="none" w:sz="0" w:space="0" w:color="auto"/>
        <w:bottom w:val="none" w:sz="0" w:space="0" w:color="auto"/>
        <w:right w:val="none" w:sz="0" w:space="0" w:color="auto"/>
      </w:divBdr>
    </w:div>
    <w:div w:id="1430080131">
      <w:bodyDiv w:val="1"/>
      <w:marLeft w:val="0"/>
      <w:marRight w:val="0"/>
      <w:marTop w:val="0"/>
      <w:marBottom w:val="0"/>
      <w:divBdr>
        <w:top w:val="none" w:sz="0" w:space="0" w:color="auto"/>
        <w:left w:val="none" w:sz="0" w:space="0" w:color="auto"/>
        <w:bottom w:val="none" w:sz="0" w:space="0" w:color="auto"/>
        <w:right w:val="none" w:sz="0" w:space="0" w:color="auto"/>
      </w:divBdr>
    </w:div>
    <w:div w:id="1435977889">
      <w:bodyDiv w:val="1"/>
      <w:marLeft w:val="0"/>
      <w:marRight w:val="0"/>
      <w:marTop w:val="0"/>
      <w:marBottom w:val="0"/>
      <w:divBdr>
        <w:top w:val="none" w:sz="0" w:space="0" w:color="auto"/>
        <w:left w:val="none" w:sz="0" w:space="0" w:color="auto"/>
        <w:bottom w:val="none" w:sz="0" w:space="0" w:color="auto"/>
        <w:right w:val="none" w:sz="0" w:space="0" w:color="auto"/>
      </w:divBdr>
    </w:div>
    <w:div w:id="1440098815">
      <w:bodyDiv w:val="1"/>
      <w:marLeft w:val="0"/>
      <w:marRight w:val="0"/>
      <w:marTop w:val="0"/>
      <w:marBottom w:val="0"/>
      <w:divBdr>
        <w:top w:val="none" w:sz="0" w:space="0" w:color="auto"/>
        <w:left w:val="none" w:sz="0" w:space="0" w:color="auto"/>
        <w:bottom w:val="none" w:sz="0" w:space="0" w:color="auto"/>
        <w:right w:val="none" w:sz="0" w:space="0" w:color="auto"/>
      </w:divBdr>
    </w:div>
    <w:div w:id="1441535699">
      <w:bodyDiv w:val="1"/>
      <w:marLeft w:val="0"/>
      <w:marRight w:val="0"/>
      <w:marTop w:val="0"/>
      <w:marBottom w:val="0"/>
      <w:divBdr>
        <w:top w:val="none" w:sz="0" w:space="0" w:color="auto"/>
        <w:left w:val="none" w:sz="0" w:space="0" w:color="auto"/>
        <w:bottom w:val="none" w:sz="0" w:space="0" w:color="auto"/>
        <w:right w:val="none" w:sz="0" w:space="0" w:color="auto"/>
      </w:divBdr>
    </w:div>
    <w:div w:id="1447307371">
      <w:bodyDiv w:val="1"/>
      <w:marLeft w:val="0"/>
      <w:marRight w:val="0"/>
      <w:marTop w:val="0"/>
      <w:marBottom w:val="0"/>
      <w:divBdr>
        <w:top w:val="none" w:sz="0" w:space="0" w:color="auto"/>
        <w:left w:val="none" w:sz="0" w:space="0" w:color="auto"/>
        <w:bottom w:val="none" w:sz="0" w:space="0" w:color="auto"/>
        <w:right w:val="none" w:sz="0" w:space="0" w:color="auto"/>
      </w:divBdr>
    </w:div>
    <w:div w:id="1449857623">
      <w:bodyDiv w:val="1"/>
      <w:marLeft w:val="0"/>
      <w:marRight w:val="0"/>
      <w:marTop w:val="0"/>
      <w:marBottom w:val="0"/>
      <w:divBdr>
        <w:top w:val="none" w:sz="0" w:space="0" w:color="auto"/>
        <w:left w:val="none" w:sz="0" w:space="0" w:color="auto"/>
        <w:bottom w:val="none" w:sz="0" w:space="0" w:color="auto"/>
        <w:right w:val="none" w:sz="0" w:space="0" w:color="auto"/>
      </w:divBdr>
    </w:div>
    <w:div w:id="1451124007">
      <w:bodyDiv w:val="1"/>
      <w:marLeft w:val="0"/>
      <w:marRight w:val="0"/>
      <w:marTop w:val="0"/>
      <w:marBottom w:val="0"/>
      <w:divBdr>
        <w:top w:val="none" w:sz="0" w:space="0" w:color="auto"/>
        <w:left w:val="none" w:sz="0" w:space="0" w:color="auto"/>
        <w:bottom w:val="none" w:sz="0" w:space="0" w:color="auto"/>
        <w:right w:val="none" w:sz="0" w:space="0" w:color="auto"/>
      </w:divBdr>
    </w:div>
    <w:div w:id="1453212275">
      <w:bodyDiv w:val="1"/>
      <w:marLeft w:val="0"/>
      <w:marRight w:val="0"/>
      <w:marTop w:val="0"/>
      <w:marBottom w:val="0"/>
      <w:divBdr>
        <w:top w:val="none" w:sz="0" w:space="0" w:color="auto"/>
        <w:left w:val="none" w:sz="0" w:space="0" w:color="auto"/>
        <w:bottom w:val="none" w:sz="0" w:space="0" w:color="auto"/>
        <w:right w:val="none" w:sz="0" w:space="0" w:color="auto"/>
      </w:divBdr>
    </w:div>
    <w:div w:id="1455171373">
      <w:bodyDiv w:val="1"/>
      <w:marLeft w:val="0"/>
      <w:marRight w:val="0"/>
      <w:marTop w:val="0"/>
      <w:marBottom w:val="0"/>
      <w:divBdr>
        <w:top w:val="none" w:sz="0" w:space="0" w:color="auto"/>
        <w:left w:val="none" w:sz="0" w:space="0" w:color="auto"/>
        <w:bottom w:val="none" w:sz="0" w:space="0" w:color="auto"/>
        <w:right w:val="none" w:sz="0" w:space="0" w:color="auto"/>
      </w:divBdr>
      <w:divsChild>
        <w:div w:id="1064989192">
          <w:marLeft w:val="0"/>
          <w:marRight w:val="0"/>
          <w:marTop w:val="0"/>
          <w:marBottom w:val="0"/>
          <w:divBdr>
            <w:top w:val="none" w:sz="0" w:space="0" w:color="auto"/>
            <w:left w:val="none" w:sz="0" w:space="0" w:color="auto"/>
            <w:bottom w:val="none" w:sz="0" w:space="0" w:color="auto"/>
            <w:right w:val="none" w:sz="0" w:space="0" w:color="auto"/>
          </w:divBdr>
        </w:div>
        <w:div w:id="1190754968">
          <w:marLeft w:val="0"/>
          <w:marRight w:val="0"/>
          <w:marTop w:val="0"/>
          <w:marBottom w:val="0"/>
          <w:divBdr>
            <w:top w:val="none" w:sz="0" w:space="0" w:color="auto"/>
            <w:left w:val="none" w:sz="0" w:space="0" w:color="auto"/>
            <w:bottom w:val="none" w:sz="0" w:space="0" w:color="auto"/>
            <w:right w:val="none" w:sz="0" w:space="0" w:color="auto"/>
          </w:divBdr>
        </w:div>
      </w:divsChild>
    </w:div>
    <w:div w:id="1461025296">
      <w:bodyDiv w:val="1"/>
      <w:marLeft w:val="0"/>
      <w:marRight w:val="0"/>
      <w:marTop w:val="0"/>
      <w:marBottom w:val="0"/>
      <w:divBdr>
        <w:top w:val="none" w:sz="0" w:space="0" w:color="auto"/>
        <w:left w:val="none" w:sz="0" w:space="0" w:color="auto"/>
        <w:bottom w:val="none" w:sz="0" w:space="0" w:color="auto"/>
        <w:right w:val="none" w:sz="0" w:space="0" w:color="auto"/>
      </w:divBdr>
    </w:div>
    <w:div w:id="1469006534">
      <w:bodyDiv w:val="1"/>
      <w:marLeft w:val="0"/>
      <w:marRight w:val="0"/>
      <w:marTop w:val="0"/>
      <w:marBottom w:val="0"/>
      <w:divBdr>
        <w:top w:val="none" w:sz="0" w:space="0" w:color="auto"/>
        <w:left w:val="none" w:sz="0" w:space="0" w:color="auto"/>
        <w:bottom w:val="none" w:sz="0" w:space="0" w:color="auto"/>
        <w:right w:val="none" w:sz="0" w:space="0" w:color="auto"/>
      </w:divBdr>
    </w:div>
    <w:div w:id="1469324489">
      <w:bodyDiv w:val="1"/>
      <w:marLeft w:val="0"/>
      <w:marRight w:val="0"/>
      <w:marTop w:val="0"/>
      <w:marBottom w:val="0"/>
      <w:divBdr>
        <w:top w:val="none" w:sz="0" w:space="0" w:color="auto"/>
        <w:left w:val="none" w:sz="0" w:space="0" w:color="auto"/>
        <w:bottom w:val="none" w:sz="0" w:space="0" w:color="auto"/>
        <w:right w:val="none" w:sz="0" w:space="0" w:color="auto"/>
      </w:divBdr>
      <w:divsChild>
        <w:div w:id="1890342428">
          <w:marLeft w:val="0"/>
          <w:marRight w:val="0"/>
          <w:marTop w:val="0"/>
          <w:marBottom w:val="0"/>
          <w:divBdr>
            <w:top w:val="none" w:sz="0" w:space="0" w:color="auto"/>
            <w:left w:val="none" w:sz="0" w:space="0" w:color="auto"/>
            <w:bottom w:val="none" w:sz="0" w:space="0" w:color="auto"/>
            <w:right w:val="none" w:sz="0" w:space="0" w:color="auto"/>
          </w:divBdr>
        </w:div>
        <w:div w:id="586773354">
          <w:marLeft w:val="0"/>
          <w:marRight w:val="0"/>
          <w:marTop w:val="0"/>
          <w:marBottom w:val="0"/>
          <w:divBdr>
            <w:top w:val="none" w:sz="0" w:space="0" w:color="auto"/>
            <w:left w:val="none" w:sz="0" w:space="0" w:color="auto"/>
            <w:bottom w:val="none" w:sz="0" w:space="0" w:color="auto"/>
            <w:right w:val="none" w:sz="0" w:space="0" w:color="auto"/>
          </w:divBdr>
        </w:div>
      </w:divsChild>
    </w:div>
    <w:div w:id="1469588957">
      <w:bodyDiv w:val="1"/>
      <w:marLeft w:val="0"/>
      <w:marRight w:val="0"/>
      <w:marTop w:val="0"/>
      <w:marBottom w:val="0"/>
      <w:divBdr>
        <w:top w:val="none" w:sz="0" w:space="0" w:color="auto"/>
        <w:left w:val="none" w:sz="0" w:space="0" w:color="auto"/>
        <w:bottom w:val="none" w:sz="0" w:space="0" w:color="auto"/>
        <w:right w:val="none" w:sz="0" w:space="0" w:color="auto"/>
      </w:divBdr>
    </w:div>
    <w:div w:id="1470439057">
      <w:bodyDiv w:val="1"/>
      <w:marLeft w:val="0"/>
      <w:marRight w:val="0"/>
      <w:marTop w:val="0"/>
      <w:marBottom w:val="0"/>
      <w:divBdr>
        <w:top w:val="none" w:sz="0" w:space="0" w:color="auto"/>
        <w:left w:val="none" w:sz="0" w:space="0" w:color="auto"/>
        <w:bottom w:val="none" w:sz="0" w:space="0" w:color="auto"/>
        <w:right w:val="none" w:sz="0" w:space="0" w:color="auto"/>
      </w:divBdr>
    </w:div>
    <w:div w:id="1476027708">
      <w:bodyDiv w:val="1"/>
      <w:marLeft w:val="0"/>
      <w:marRight w:val="0"/>
      <w:marTop w:val="0"/>
      <w:marBottom w:val="0"/>
      <w:divBdr>
        <w:top w:val="none" w:sz="0" w:space="0" w:color="auto"/>
        <w:left w:val="none" w:sz="0" w:space="0" w:color="auto"/>
        <w:bottom w:val="none" w:sz="0" w:space="0" w:color="auto"/>
        <w:right w:val="none" w:sz="0" w:space="0" w:color="auto"/>
      </w:divBdr>
      <w:divsChild>
        <w:div w:id="1574585488">
          <w:marLeft w:val="0"/>
          <w:marRight w:val="0"/>
          <w:marTop w:val="0"/>
          <w:marBottom w:val="0"/>
          <w:divBdr>
            <w:top w:val="none" w:sz="0" w:space="0" w:color="auto"/>
            <w:left w:val="none" w:sz="0" w:space="0" w:color="auto"/>
            <w:bottom w:val="none" w:sz="0" w:space="0" w:color="auto"/>
            <w:right w:val="none" w:sz="0" w:space="0" w:color="auto"/>
          </w:divBdr>
        </w:div>
        <w:div w:id="1519738979">
          <w:marLeft w:val="0"/>
          <w:marRight w:val="0"/>
          <w:marTop w:val="0"/>
          <w:marBottom w:val="0"/>
          <w:divBdr>
            <w:top w:val="none" w:sz="0" w:space="0" w:color="auto"/>
            <w:left w:val="none" w:sz="0" w:space="0" w:color="auto"/>
            <w:bottom w:val="none" w:sz="0" w:space="0" w:color="auto"/>
            <w:right w:val="none" w:sz="0" w:space="0" w:color="auto"/>
          </w:divBdr>
        </w:div>
      </w:divsChild>
    </w:div>
    <w:div w:id="1478885461">
      <w:bodyDiv w:val="1"/>
      <w:marLeft w:val="0"/>
      <w:marRight w:val="0"/>
      <w:marTop w:val="0"/>
      <w:marBottom w:val="0"/>
      <w:divBdr>
        <w:top w:val="none" w:sz="0" w:space="0" w:color="auto"/>
        <w:left w:val="none" w:sz="0" w:space="0" w:color="auto"/>
        <w:bottom w:val="none" w:sz="0" w:space="0" w:color="auto"/>
        <w:right w:val="none" w:sz="0" w:space="0" w:color="auto"/>
      </w:divBdr>
    </w:div>
    <w:div w:id="1481113897">
      <w:bodyDiv w:val="1"/>
      <w:marLeft w:val="0"/>
      <w:marRight w:val="0"/>
      <w:marTop w:val="0"/>
      <w:marBottom w:val="0"/>
      <w:divBdr>
        <w:top w:val="none" w:sz="0" w:space="0" w:color="auto"/>
        <w:left w:val="none" w:sz="0" w:space="0" w:color="auto"/>
        <w:bottom w:val="none" w:sz="0" w:space="0" w:color="auto"/>
        <w:right w:val="none" w:sz="0" w:space="0" w:color="auto"/>
      </w:divBdr>
    </w:div>
    <w:div w:id="1481187101">
      <w:bodyDiv w:val="1"/>
      <w:marLeft w:val="0"/>
      <w:marRight w:val="0"/>
      <w:marTop w:val="0"/>
      <w:marBottom w:val="0"/>
      <w:divBdr>
        <w:top w:val="none" w:sz="0" w:space="0" w:color="auto"/>
        <w:left w:val="none" w:sz="0" w:space="0" w:color="auto"/>
        <w:bottom w:val="none" w:sz="0" w:space="0" w:color="auto"/>
        <w:right w:val="none" w:sz="0" w:space="0" w:color="auto"/>
      </w:divBdr>
      <w:divsChild>
        <w:div w:id="563953208">
          <w:marLeft w:val="0"/>
          <w:marRight w:val="0"/>
          <w:marTop w:val="0"/>
          <w:marBottom w:val="0"/>
          <w:divBdr>
            <w:top w:val="none" w:sz="0" w:space="0" w:color="auto"/>
            <w:left w:val="none" w:sz="0" w:space="0" w:color="auto"/>
            <w:bottom w:val="none" w:sz="0" w:space="0" w:color="auto"/>
            <w:right w:val="none" w:sz="0" w:space="0" w:color="auto"/>
          </w:divBdr>
        </w:div>
        <w:div w:id="282008046">
          <w:marLeft w:val="0"/>
          <w:marRight w:val="0"/>
          <w:marTop w:val="0"/>
          <w:marBottom w:val="0"/>
          <w:divBdr>
            <w:top w:val="none" w:sz="0" w:space="0" w:color="auto"/>
            <w:left w:val="none" w:sz="0" w:space="0" w:color="auto"/>
            <w:bottom w:val="none" w:sz="0" w:space="0" w:color="auto"/>
            <w:right w:val="none" w:sz="0" w:space="0" w:color="auto"/>
          </w:divBdr>
        </w:div>
      </w:divsChild>
    </w:div>
    <w:div w:id="1484350165">
      <w:bodyDiv w:val="1"/>
      <w:marLeft w:val="0"/>
      <w:marRight w:val="0"/>
      <w:marTop w:val="0"/>
      <w:marBottom w:val="0"/>
      <w:divBdr>
        <w:top w:val="none" w:sz="0" w:space="0" w:color="auto"/>
        <w:left w:val="none" w:sz="0" w:space="0" w:color="auto"/>
        <w:bottom w:val="none" w:sz="0" w:space="0" w:color="auto"/>
        <w:right w:val="none" w:sz="0" w:space="0" w:color="auto"/>
      </w:divBdr>
    </w:div>
    <w:div w:id="1487864435">
      <w:bodyDiv w:val="1"/>
      <w:marLeft w:val="0"/>
      <w:marRight w:val="0"/>
      <w:marTop w:val="0"/>
      <w:marBottom w:val="0"/>
      <w:divBdr>
        <w:top w:val="none" w:sz="0" w:space="0" w:color="auto"/>
        <w:left w:val="none" w:sz="0" w:space="0" w:color="auto"/>
        <w:bottom w:val="none" w:sz="0" w:space="0" w:color="auto"/>
        <w:right w:val="none" w:sz="0" w:space="0" w:color="auto"/>
      </w:divBdr>
    </w:div>
    <w:div w:id="1490708397">
      <w:bodyDiv w:val="1"/>
      <w:marLeft w:val="0"/>
      <w:marRight w:val="0"/>
      <w:marTop w:val="0"/>
      <w:marBottom w:val="0"/>
      <w:divBdr>
        <w:top w:val="none" w:sz="0" w:space="0" w:color="auto"/>
        <w:left w:val="none" w:sz="0" w:space="0" w:color="auto"/>
        <w:bottom w:val="none" w:sz="0" w:space="0" w:color="auto"/>
        <w:right w:val="none" w:sz="0" w:space="0" w:color="auto"/>
      </w:divBdr>
      <w:divsChild>
        <w:div w:id="855191662">
          <w:marLeft w:val="0"/>
          <w:marRight w:val="0"/>
          <w:marTop w:val="0"/>
          <w:marBottom w:val="0"/>
          <w:divBdr>
            <w:top w:val="none" w:sz="0" w:space="0" w:color="auto"/>
            <w:left w:val="none" w:sz="0" w:space="0" w:color="auto"/>
            <w:bottom w:val="none" w:sz="0" w:space="0" w:color="auto"/>
            <w:right w:val="none" w:sz="0" w:space="0" w:color="auto"/>
          </w:divBdr>
        </w:div>
        <w:div w:id="133451540">
          <w:marLeft w:val="0"/>
          <w:marRight w:val="0"/>
          <w:marTop w:val="0"/>
          <w:marBottom w:val="0"/>
          <w:divBdr>
            <w:top w:val="none" w:sz="0" w:space="0" w:color="auto"/>
            <w:left w:val="none" w:sz="0" w:space="0" w:color="auto"/>
            <w:bottom w:val="none" w:sz="0" w:space="0" w:color="auto"/>
            <w:right w:val="none" w:sz="0" w:space="0" w:color="auto"/>
          </w:divBdr>
        </w:div>
      </w:divsChild>
    </w:div>
    <w:div w:id="14915568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945">
          <w:marLeft w:val="0"/>
          <w:marRight w:val="0"/>
          <w:marTop w:val="0"/>
          <w:marBottom w:val="0"/>
          <w:divBdr>
            <w:top w:val="none" w:sz="0" w:space="0" w:color="auto"/>
            <w:left w:val="none" w:sz="0" w:space="0" w:color="auto"/>
            <w:bottom w:val="none" w:sz="0" w:space="0" w:color="auto"/>
            <w:right w:val="none" w:sz="0" w:space="0" w:color="auto"/>
          </w:divBdr>
        </w:div>
        <w:div w:id="834690434">
          <w:marLeft w:val="0"/>
          <w:marRight w:val="0"/>
          <w:marTop w:val="0"/>
          <w:marBottom w:val="0"/>
          <w:divBdr>
            <w:top w:val="none" w:sz="0" w:space="0" w:color="auto"/>
            <w:left w:val="none" w:sz="0" w:space="0" w:color="auto"/>
            <w:bottom w:val="none" w:sz="0" w:space="0" w:color="auto"/>
            <w:right w:val="none" w:sz="0" w:space="0" w:color="auto"/>
          </w:divBdr>
        </w:div>
      </w:divsChild>
    </w:div>
    <w:div w:id="1498106457">
      <w:bodyDiv w:val="1"/>
      <w:marLeft w:val="0"/>
      <w:marRight w:val="0"/>
      <w:marTop w:val="0"/>
      <w:marBottom w:val="0"/>
      <w:divBdr>
        <w:top w:val="none" w:sz="0" w:space="0" w:color="auto"/>
        <w:left w:val="none" w:sz="0" w:space="0" w:color="auto"/>
        <w:bottom w:val="none" w:sz="0" w:space="0" w:color="auto"/>
        <w:right w:val="none" w:sz="0" w:space="0" w:color="auto"/>
      </w:divBdr>
    </w:div>
    <w:div w:id="1503937509">
      <w:bodyDiv w:val="1"/>
      <w:marLeft w:val="0"/>
      <w:marRight w:val="0"/>
      <w:marTop w:val="0"/>
      <w:marBottom w:val="0"/>
      <w:divBdr>
        <w:top w:val="none" w:sz="0" w:space="0" w:color="auto"/>
        <w:left w:val="none" w:sz="0" w:space="0" w:color="auto"/>
        <w:bottom w:val="none" w:sz="0" w:space="0" w:color="auto"/>
        <w:right w:val="none" w:sz="0" w:space="0" w:color="auto"/>
      </w:divBdr>
    </w:div>
    <w:div w:id="1506166227">
      <w:bodyDiv w:val="1"/>
      <w:marLeft w:val="0"/>
      <w:marRight w:val="0"/>
      <w:marTop w:val="0"/>
      <w:marBottom w:val="0"/>
      <w:divBdr>
        <w:top w:val="none" w:sz="0" w:space="0" w:color="auto"/>
        <w:left w:val="none" w:sz="0" w:space="0" w:color="auto"/>
        <w:bottom w:val="none" w:sz="0" w:space="0" w:color="auto"/>
        <w:right w:val="none" w:sz="0" w:space="0" w:color="auto"/>
      </w:divBdr>
    </w:div>
    <w:div w:id="1507094477">
      <w:bodyDiv w:val="1"/>
      <w:marLeft w:val="0"/>
      <w:marRight w:val="0"/>
      <w:marTop w:val="0"/>
      <w:marBottom w:val="0"/>
      <w:divBdr>
        <w:top w:val="none" w:sz="0" w:space="0" w:color="auto"/>
        <w:left w:val="none" w:sz="0" w:space="0" w:color="auto"/>
        <w:bottom w:val="none" w:sz="0" w:space="0" w:color="auto"/>
        <w:right w:val="none" w:sz="0" w:space="0" w:color="auto"/>
      </w:divBdr>
    </w:div>
    <w:div w:id="1507403146">
      <w:bodyDiv w:val="1"/>
      <w:marLeft w:val="0"/>
      <w:marRight w:val="0"/>
      <w:marTop w:val="0"/>
      <w:marBottom w:val="0"/>
      <w:divBdr>
        <w:top w:val="none" w:sz="0" w:space="0" w:color="auto"/>
        <w:left w:val="none" w:sz="0" w:space="0" w:color="auto"/>
        <w:bottom w:val="none" w:sz="0" w:space="0" w:color="auto"/>
        <w:right w:val="none" w:sz="0" w:space="0" w:color="auto"/>
      </w:divBdr>
    </w:div>
    <w:div w:id="1507744764">
      <w:bodyDiv w:val="1"/>
      <w:marLeft w:val="0"/>
      <w:marRight w:val="0"/>
      <w:marTop w:val="0"/>
      <w:marBottom w:val="0"/>
      <w:divBdr>
        <w:top w:val="none" w:sz="0" w:space="0" w:color="auto"/>
        <w:left w:val="none" w:sz="0" w:space="0" w:color="auto"/>
        <w:bottom w:val="none" w:sz="0" w:space="0" w:color="auto"/>
        <w:right w:val="none" w:sz="0" w:space="0" w:color="auto"/>
      </w:divBdr>
    </w:div>
    <w:div w:id="1508595118">
      <w:bodyDiv w:val="1"/>
      <w:marLeft w:val="0"/>
      <w:marRight w:val="0"/>
      <w:marTop w:val="0"/>
      <w:marBottom w:val="0"/>
      <w:divBdr>
        <w:top w:val="none" w:sz="0" w:space="0" w:color="auto"/>
        <w:left w:val="none" w:sz="0" w:space="0" w:color="auto"/>
        <w:bottom w:val="none" w:sz="0" w:space="0" w:color="auto"/>
        <w:right w:val="none" w:sz="0" w:space="0" w:color="auto"/>
      </w:divBdr>
      <w:divsChild>
        <w:div w:id="840775451">
          <w:marLeft w:val="0"/>
          <w:marRight w:val="0"/>
          <w:marTop w:val="0"/>
          <w:marBottom w:val="0"/>
          <w:divBdr>
            <w:top w:val="none" w:sz="0" w:space="0" w:color="auto"/>
            <w:left w:val="none" w:sz="0" w:space="0" w:color="auto"/>
            <w:bottom w:val="none" w:sz="0" w:space="0" w:color="auto"/>
            <w:right w:val="none" w:sz="0" w:space="0" w:color="auto"/>
          </w:divBdr>
        </w:div>
        <w:div w:id="718826666">
          <w:marLeft w:val="0"/>
          <w:marRight w:val="0"/>
          <w:marTop w:val="0"/>
          <w:marBottom w:val="0"/>
          <w:divBdr>
            <w:top w:val="none" w:sz="0" w:space="0" w:color="auto"/>
            <w:left w:val="none" w:sz="0" w:space="0" w:color="auto"/>
            <w:bottom w:val="none" w:sz="0" w:space="0" w:color="auto"/>
            <w:right w:val="none" w:sz="0" w:space="0" w:color="auto"/>
          </w:divBdr>
        </w:div>
      </w:divsChild>
    </w:div>
    <w:div w:id="1509052532">
      <w:bodyDiv w:val="1"/>
      <w:marLeft w:val="0"/>
      <w:marRight w:val="0"/>
      <w:marTop w:val="0"/>
      <w:marBottom w:val="0"/>
      <w:divBdr>
        <w:top w:val="none" w:sz="0" w:space="0" w:color="auto"/>
        <w:left w:val="none" w:sz="0" w:space="0" w:color="auto"/>
        <w:bottom w:val="none" w:sz="0" w:space="0" w:color="auto"/>
        <w:right w:val="none" w:sz="0" w:space="0" w:color="auto"/>
      </w:divBdr>
    </w:div>
    <w:div w:id="1510220356">
      <w:bodyDiv w:val="1"/>
      <w:marLeft w:val="0"/>
      <w:marRight w:val="0"/>
      <w:marTop w:val="0"/>
      <w:marBottom w:val="0"/>
      <w:divBdr>
        <w:top w:val="none" w:sz="0" w:space="0" w:color="auto"/>
        <w:left w:val="none" w:sz="0" w:space="0" w:color="auto"/>
        <w:bottom w:val="none" w:sz="0" w:space="0" w:color="auto"/>
        <w:right w:val="none" w:sz="0" w:space="0" w:color="auto"/>
      </w:divBdr>
    </w:div>
    <w:div w:id="1510876203">
      <w:bodyDiv w:val="1"/>
      <w:marLeft w:val="0"/>
      <w:marRight w:val="0"/>
      <w:marTop w:val="0"/>
      <w:marBottom w:val="0"/>
      <w:divBdr>
        <w:top w:val="none" w:sz="0" w:space="0" w:color="auto"/>
        <w:left w:val="none" w:sz="0" w:space="0" w:color="auto"/>
        <w:bottom w:val="none" w:sz="0" w:space="0" w:color="auto"/>
        <w:right w:val="none" w:sz="0" w:space="0" w:color="auto"/>
      </w:divBdr>
    </w:div>
    <w:div w:id="1515729229">
      <w:bodyDiv w:val="1"/>
      <w:marLeft w:val="0"/>
      <w:marRight w:val="0"/>
      <w:marTop w:val="0"/>
      <w:marBottom w:val="0"/>
      <w:divBdr>
        <w:top w:val="none" w:sz="0" w:space="0" w:color="auto"/>
        <w:left w:val="none" w:sz="0" w:space="0" w:color="auto"/>
        <w:bottom w:val="none" w:sz="0" w:space="0" w:color="auto"/>
        <w:right w:val="none" w:sz="0" w:space="0" w:color="auto"/>
      </w:divBdr>
    </w:div>
    <w:div w:id="1519656993">
      <w:bodyDiv w:val="1"/>
      <w:marLeft w:val="0"/>
      <w:marRight w:val="0"/>
      <w:marTop w:val="0"/>
      <w:marBottom w:val="0"/>
      <w:divBdr>
        <w:top w:val="none" w:sz="0" w:space="0" w:color="auto"/>
        <w:left w:val="none" w:sz="0" w:space="0" w:color="auto"/>
        <w:bottom w:val="none" w:sz="0" w:space="0" w:color="auto"/>
        <w:right w:val="none" w:sz="0" w:space="0" w:color="auto"/>
      </w:divBdr>
    </w:div>
    <w:div w:id="1523199478">
      <w:bodyDiv w:val="1"/>
      <w:marLeft w:val="0"/>
      <w:marRight w:val="0"/>
      <w:marTop w:val="0"/>
      <w:marBottom w:val="0"/>
      <w:divBdr>
        <w:top w:val="none" w:sz="0" w:space="0" w:color="auto"/>
        <w:left w:val="none" w:sz="0" w:space="0" w:color="auto"/>
        <w:bottom w:val="none" w:sz="0" w:space="0" w:color="auto"/>
        <w:right w:val="none" w:sz="0" w:space="0" w:color="auto"/>
      </w:divBdr>
    </w:div>
    <w:div w:id="1526559706">
      <w:bodyDiv w:val="1"/>
      <w:marLeft w:val="0"/>
      <w:marRight w:val="0"/>
      <w:marTop w:val="0"/>
      <w:marBottom w:val="0"/>
      <w:divBdr>
        <w:top w:val="none" w:sz="0" w:space="0" w:color="auto"/>
        <w:left w:val="none" w:sz="0" w:space="0" w:color="auto"/>
        <w:bottom w:val="none" w:sz="0" w:space="0" w:color="auto"/>
        <w:right w:val="none" w:sz="0" w:space="0" w:color="auto"/>
      </w:divBdr>
    </w:div>
    <w:div w:id="1534919687">
      <w:bodyDiv w:val="1"/>
      <w:marLeft w:val="0"/>
      <w:marRight w:val="0"/>
      <w:marTop w:val="0"/>
      <w:marBottom w:val="0"/>
      <w:divBdr>
        <w:top w:val="none" w:sz="0" w:space="0" w:color="auto"/>
        <w:left w:val="none" w:sz="0" w:space="0" w:color="auto"/>
        <w:bottom w:val="none" w:sz="0" w:space="0" w:color="auto"/>
        <w:right w:val="none" w:sz="0" w:space="0" w:color="auto"/>
      </w:divBdr>
    </w:div>
    <w:div w:id="1538467486">
      <w:bodyDiv w:val="1"/>
      <w:marLeft w:val="0"/>
      <w:marRight w:val="0"/>
      <w:marTop w:val="0"/>
      <w:marBottom w:val="0"/>
      <w:divBdr>
        <w:top w:val="none" w:sz="0" w:space="0" w:color="auto"/>
        <w:left w:val="none" w:sz="0" w:space="0" w:color="auto"/>
        <w:bottom w:val="none" w:sz="0" w:space="0" w:color="auto"/>
        <w:right w:val="none" w:sz="0" w:space="0" w:color="auto"/>
      </w:divBdr>
    </w:div>
    <w:div w:id="1539972379">
      <w:bodyDiv w:val="1"/>
      <w:marLeft w:val="0"/>
      <w:marRight w:val="0"/>
      <w:marTop w:val="0"/>
      <w:marBottom w:val="0"/>
      <w:divBdr>
        <w:top w:val="none" w:sz="0" w:space="0" w:color="auto"/>
        <w:left w:val="none" w:sz="0" w:space="0" w:color="auto"/>
        <w:bottom w:val="none" w:sz="0" w:space="0" w:color="auto"/>
        <w:right w:val="none" w:sz="0" w:space="0" w:color="auto"/>
      </w:divBdr>
    </w:div>
    <w:div w:id="1540507736">
      <w:bodyDiv w:val="1"/>
      <w:marLeft w:val="0"/>
      <w:marRight w:val="0"/>
      <w:marTop w:val="0"/>
      <w:marBottom w:val="0"/>
      <w:divBdr>
        <w:top w:val="none" w:sz="0" w:space="0" w:color="auto"/>
        <w:left w:val="none" w:sz="0" w:space="0" w:color="auto"/>
        <w:bottom w:val="none" w:sz="0" w:space="0" w:color="auto"/>
        <w:right w:val="none" w:sz="0" w:space="0" w:color="auto"/>
      </w:divBdr>
      <w:divsChild>
        <w:div w:id="576328399">
          <w:marLeft w:val="0"/>
          <w:marRight w:val="0"/>
          <w:marTop w:val="0"/>
          <w:marBottom w:val="0"/>
          <w:divBdr>
            <w:top w:val="none" w:sz="0" w:space="0" w:color="auto"/>
            <w:left w:val="none" w:sz="0" w:space="0" w:color="auto"/>
            <w:bottom w:val="none" w:sz="0" w:space="0" w:color="auto"/>
            <w:right w:val="none" w:sz="0" w:space="0" w:color="auto"/>
          </w:divBdr>
        </w:div>
        <w:div w:id="274800031">
          <w:marLeft w:val="0"/>
          <w:marRight w:val="0"/>
          <w:marTop w:val="0"/>
          <w:marBottom w:val="0"/>
          <w:divBdr>
            <w:top w:val="none" w:sz="0" w:space="0" w:color="auto"/>
            <w:left w:val="none" w:sz="0" w:space="0" w:color="auto"/>
            <w:bottom w:val="none" w:sz="0" w:space="0" w:color="auto"/>
            <w:right w:val="none" w:sz="0" w:space="0" w:color="auto"/>
          </w:divBdr>
        </w:div>
      </w:divsChild>
    </w:div>
    <w:div w:id="1543396082">
      <w:bodyDiv w:val="1"/>
      <w:marLeft w:val="0"/>
      <w:marRight w:val="0"/>
      <w:marTop w:val="0"/>
      <w:marBottom w:val="0"/>
      <w:divBdr>
        <w:top w:val="none" w:sz="0" w:space="0" w:color="auto"/>
        <w:left w:val="none" w:sz="0" w:space="0" w:color="auto"/>
        <w:bottom w:val="none" w:sz="0" w:space="0" w:color="auto"/>
        <w:right w:val="none" w:sz="0" w:space="0" w:color="auto"/>
      </w:divBdr>
    </w:div>
    <w:div w:id="1546793022">
      <w:bodyDiv w:val="1"/>
      <w:marLeft w:val="0"/>
      <w:marRight w:val="0"/>
      <w:marTop w:val="0"/>
      <w:marBottom w:val="0"/>
      <w:divBdr>
        <w:top w:val="none" w:sz="0" w:space="0" w:color="auto"/>
        <w:left w:val="none" w:sz="0" w:space="0" w:color="auto"/>
        <w:bottom w:val="none" w:sz="0" w:space="0" w:color="auto"/>
        <w:right w:val="none" w:sz="0" w:space="0" w:color="auto"/>
      </w:divBdr>
    </w:div>
    <w:div w:id="1555922834">
      <w:bodyDiv w:val="1"/>
      <w:marLeft w:val="0"/>
      <w:marRight w:val="0"/>
      <w:marTop w:val="0"/>
      <w:marBottom w:val="0"/>
      <w:divBdr>
        <w:top w:val="none" w:sz="0" w:space="0" w:color="auto"/>
        <w:left w:val="none" w:sz="0" w:space="0" w:color="auto"/>
        <w:bottom w:val="none" w:sz="0" w:space="0" w:color="auto"/>
        <w:right w:val="none" w:sz="0" w:space="0" w:color="auto"/>
      </w:divBdr>
    </w:div>
    <w:div w:id="1556742992">
      <w:bodyDiv w:val="1"/>
      <w:marLeft w:val="0"/>
      <w:marRight w:val="0"/>
      <w:marTop w:val="0"/>
      <w:marBottom w:val="0"/>
      <w:divBdr>
        <w:top w:val="none" w:sz="0" w:space="0" w:color="auto"/>
        <w:left w:val="none" w:sz="0" w:space="0" w:color="auto"/>
        <w:bottom w:val="none" w:sz="0" w:space="0" w:color="auto"/>
        <w:right w:val="none" w:sz="0" w:space="0" w:color="auto"/>
      </w:divBdr>
    </w:div>
    <w:div w:id="1556745155">
      <w:bodyDiv w:val="1"/>
      <w:marLeft w:val="0"/>
      <w:marRight w:val="0"/>
      <w:marTop w:val="0"/>
      <w:marBottom w:val="0"/>
      <w:divBdr>
        <w:top w:val="none" w:sz="0" w:space="0" w:color="auto"/>
        <w:left w:val="none" w:sz="0" w:space="0" w:color="auto"/>
        <w:bottom w:val="none" w:sz="0" w:space="0" w:color="auto"/>
        <w:right w:val="none" w:sz="0" w:space="0" w:color="auto"/>
      </w:divBdr>
    </w:div>
    <w:div w:id="1559971210">
      <w:bodyDiv w:val="1"/>
      <w:marLeft w:val="0"/>
      <w:marRight w:val="0"/>
      <w:marTop w:val="0"/>
      <w:marBottom w:val="0"/>
      <w:divBdr>
        <w:top w:val="none" w:sz="0" w:space="0" w:color="auto"/>
        <w:left w:val="none" w:sz="0" w:space="0" w:color="auto"/>
        <w:bottom w:val="none" w:sz="0" w:space="0" w:color="auto"/>
        <w:right w:val="none" w:sz="0" w:space="0" w:color="auto"/>
      </w:divBdr>
    </w:div>
    <w:div w:id="1564639004">
      <w:bodyDiv w:val="1"/>
      <w:marLeft w:val="0"/>
      <w:marRight w:val="0"/>
      <w:marTop w:val="0"/>
      <w:marBottom w:val="0"/>
      <w:divBdr>
        <w:top w:val="none" w:sz="0" w:space="0" w:color="auto"/>
        <w:left w:val="none" w:sz="0" w:space="0" w:color="auto"/>
        <w:bottom w:val="none" w:sz="0" w:space="0" w:color="auto"/>
        <w:right w:val="none" w:sz="0" w:space="0" w:color="auto"/>
      </w:divBdr>
    </w:div>
    <w:div w:id="1565138885">
      <w:bodyDiv w:val="1"/>
      <w:marLeft w:val="0"/>
      <w:marRight w:val="0"/>
      <w:marTop w:val="0"/>
      <w:marBottom w:val="0"/>
      <w:divBdr>
        <w:top w:val="none" w:sz="0" w:space="0" w:color="auto"/>
        <w:left w:val="none" w:sz="0" w:space="0" w:color="auto"/>
        <w:bottom w:val="none" w:sz="0" w:space="0" w:color="auto"/>
        <w:right w:val="none" w:sz="0" w:space="0" w:color="auto"/>
      </w:divBdr>
    </w:div>
    <w:div w:id="1566989043">
      <w:bodyDiv w:val="1"/>
      <w:marLeft w:val="0"/>
      <w:marRight w:val="0"/>
      <w:marTop w:val="0"/>
      <w:marBottom w:val="0"/>
      <w:divBdr>
        <w:top w:val="none" w:sz="0" w:space="0" w:color="auto"/>
        <w:left w:val="none" w:sz="0" w:space="0" w:color="auto"/>
        <w:bottom w:val="none" w:sz="0" w:space="0" w:color="auto"/>
        <w:right w:val="none" w:sz="0" w:space="0" w:color="auto"/>
      </w:divBdr>
    </w:div>
    <w:div w:id="1570074906">
      <w:bodyDiv w:val="1"/>
      <w:marLeft w:val="0"/>
      <w:marRight w:val="0"/>
      <w:marTop w:val="0"/>
      <w:marBottom w:val="0"/>
      <w:divBdr>
        <w:top w:val="none" w:sz="0" w:space="0" w:color="auto"/>
        <w:left w:val="none" w:sz="0" w:space="0" w:color="auto"/>
        <w:bottom w:val="none" w:sz="0" w:space="0" w:color="auto"/>
        <w:right w:val="none" w:sz="0" w:space="0" w:color="auto"/>
      </w:divBdr>
    </w:div>
    <w:div w:id="1571847210">
      <w:bodyDiv w:val="1"/>
      <w:marLeft w:val="0"/>
      <w:marRight w:val="0"/>
      <w:marTop w:val="0"/>
      <w:marBottom w:val="0"/>
      <w:divBdr>
        <w:top w:val="none" w:sz="0" w:space="0" w:color="auto"/>
        <w:left w:val="none" w:sz="0" w:space="0" w:color="auto"/>
        <w:bottom w:val="none" w:sz="0" w:space="0" w:color="auto"/>
        <w:right w:val="none" w:sz="0" w:space="0" w:color="auto"/>
      </w:divBdr>
      <w:divsChild>
        <w:div w:id="940407564">
          <w:marLeft w:val="0"/>
          <w:marRight w:val="0"/>
          <w:marTop w:val="0"/>
          <w:marBottom w:val="0"/>
          <w:divBdr>
            <w:top w:val="none" w:sz="0" w:space="0" w:color="auto"/>
            <w:left w:val="none" w:sz="0" w:space="0" w:color="auto"/>
            <w:bottom w:val="none" w:sz="0" w:space="0" w:color="auto"/>
            <w:right w:val="none" w:sz="0" w:space="0" w:color="auto"/>
          </w:divBdr>
        </w:div>
        <w:div w:id="947860015">
          <w:marLeft w:val="0"/>
          <w:marRight w:val="0"/>
          <w:marTop w:val="0"/>
          <w:marBottom w:val="0"/>
          <w:divBdr>
            <w:top w:val="none" w:sz="0" w:space="0" w:color="auto"/>
            <w:left w:val="none" w:sz="0" w:space="0" w:color="auto"/>
            <w:bottom w:val="none" w:sz="0" w:space="0" w:color="auto"/>
            <w:right w:val="none" w:sz="0" w:space="0" w:color="auto"/>
          </w:divBdr>
        </w:div>
      </w:divsChild>
    </w:div>
    <w:div w:id="1573739191">
      <w:bodyDiv w:val="1"/>
      <w:marLeft w:val="0"/>
      <w:marRight w:val="0"/>
      <w:marTop w:val="0"/>
      <w:marBottom w:val="0"/>
      <w:divBdr>
        <w:top w:val="none" w:sz="0" w:space="0" w:color="auto"/>
        <w:left w:val="none" w:sz="0" w:space="0" w:color="auto"/>
        <w:bottom w:val="none" w:sz="0" w:space="0" w:color="auto"/>
        <w:right w:val="none" w:sz="0" w:space="0" w:color="auto"/>
      </w:divBdr>
    </w:div>
    <w:div w:id="1575551056">
      <w:bodyDiv w:val="1"/>
      <w:marLeft w:val="0"/>
      <w:marRight w:val="0"/>
      <w:marTop w:val="0"/>
      <w:marBottom w:val="0"/>
      <w:divBdr>
        <w:top w:val="none" w:sz="0" w:space="0" w:color="auto"/>
        <w:left w:val="none" w:sz="0" w:space="0" w:color="auto"/>
        <w:bottom w:val="none" w:sz="0" w:space="0" w:color="auto"/>
        <w:right w:val="none" w:sz="0" w:space="0" w:color="auto"/>
      </w:divBdr>
    </w:div>
    <w:div w:id="1579317428">
      <w:bodyDiv w:val="1"/>
      <w:marLeft w:val="0"/>
      <w:marRight w:val="0"/>
      <w:marTop w:val="0"/>
      <w:marBottom w:val="0"/>
      <w:divBdr>
        <w:top w:val="none" w:sz="0" w:space="0" w:color="auto"/>
        <w:left w:val="none" w:sz="0" w:space="0" w:color="auto"/>
        <w:bottom w:val="none" w:sz="0" w:space="0" w:color="auto"/>
        <w:right w:val="none" w:sz="0" w:space="0" w:color="auto"/>
      </w:divBdr>
    </w:div>
    <w:div w:id="1585914765">
      <w:bodyDiv w:val="1"/>
      <w:marLeft w:val="0"/>
      <w:marRight w:val="0"/>
      <w:marTop w:val="0"/>
      <w:marBottom w:val="0"/>
      <w:divBdr>
        <w:top w:val="none" w:sz="0" w:space="0" w:color="auto"/>
        <w:left w:val="none" w:sz="0" w:space="0" w:color="auto"/>
        <w:bottom w:val="none" w:sz="0" w:space="0" w:color="auto"/>
        <w:right w:val="none" w:sz="0" w:space="0" w:color="auto"/>
      </w:divBdr>
      <w:divsChild>
        <w:div w:id="1581596628">
          <w:marLeft w:val="0"/>
          <w:marRight w:val="0"/>
          <w:marTop w:val="0"/>
          <w:marBottom w:val="0"/>
          <w:divBdr>
            <w:top w:val="none" w:sz="0" w:space="0" w:color="auto"/>
            <w:left w:val="none" w:sz="0" w:space="0" w:color="auto"/>
            <w:bottom w:val="none" w:sz="0" w:space="0" w:color="auto"/>
            <w:right w:val="none" w:sz="0" w:space="0" w:color="auto"/>
          </w:divBdr>
        </w:div>
        <w:div w:id="1181774598">
          <w:marLeft w:val="0"/>
          <w:marRight w:val="0"/>
          <w:marTop w:val="0"/>
          <w:marBottom w:val="0"/>
          <w:divBdr>
            <w:top w:val="none" w:sz="0" w:space="0" w:color="auto"/>
            <w:left w:val="none" w:sz="0" w:space="0" w:color="auto"/>
            <w:bottom w:val="none" w:sz="0" w:space="0" w:color="auto"/>
            <w:right w:val="none" w:sz="0" w:space="0" w:color="auto"/>
          </w:divBdr>
        </w:div>
      </w:divsChild>
    </w:div>
    <w:div w:id="1588419692">
      <w:bodyDiv w:val="1"/>
      <w:marLeft w:val="0"/>
      <w:marRight w:val="0"/>
      <w:marTop w:val="0"/>
      <w:marBottom w:val="0"/>
      <w:divBdr>
        <w:top w:val="none" w:sz="0" w:space="0" w:color="auto"/>
        <w:left w:val="none" w:sz="0" w:space="0" w:color="auto"/>
        <w:bottom w:val="none" w:sz="0" w:space="0" w:color="auto"/>
        <w:right w:val="none" w:sz="0" w:space="0" w:color="auto"/>
      </w:divBdr>
    </w:div>
    <w:div w:id="1590382364">
      <w:bodyDiv w:val="1"/>
      <w:marLeft w:val="0"/>
      <w:marRight w:val="0"/>
      <w:marTop w:val="0"/>
      <w:marBottom w:val="0"/>
      <w:divBdr>
        <w:top w:val="none" w:sz="0" w:space="0" w:color="auto"/>
        <w:left w:val="none" w:sz="0" w:space="0" w:color="auto"/>
        <w:bottom w:val="none" w:sz="0" w:space="0" w:color="auto"/>
        <w:right w:val="none" w:sz="0" w:space="0" w:color="auto"/>
      </w:divBdr>
    </w:div>
    <w:div w:id="1593468446">
      <w:bodyDiv w:val="1"/>
      <w:marLeft w:val="0"/>
      <w:marRight w:val="0"/>
      <w:marTop w:val="0"/>
      <w:marBottom w:val="0"/>
      <w:divBdr>
        <w:top w:val="none" w:sz="0" w:space="0" w:color="auto"/>
        <w:left w:val="none" w:sz="0" w:space="0" w:color="auto"/>
        <w:bottom w:val="none" w:sz="0" w:space="0" w:color="auto"/>
        <w:right w:val="none" w:sz="0" w:space="0" w:color="auto"/>
      </w:divBdr>
    </w:div>
    <w:div w:id="1595631528">
      <w:bodyDiv w:val="1"/>
      <w:marLeft w:val="0"/>
      <w:marRight w:val="0"/>
      <w:marTop w:val="0"/>
      <w:marBottom w:val="0"/>
      <w:divBdr>
        <w:top w:val="none" w:sz="0" w:space="0" w:color="auto"/>
        <w:left w:val="none" w:sz="0" w:space="0" w:color="auto"/>
        <w:bottom w:val="none" w:sz="0" w:space="0" w:color="auto"/>
        <w:right w:val="none" w:sz="0" w:space="0" w:color="auto"/>
      </w:divBdr>
    </w:div>
    <w:div w:id="1599363502">
      <w:bodyDiv w:val="1"/>
      <w:marLeft w:val="0"/>
      <w:marRight w:val="0"/>
      <w:marTop w:val="0"/>
      <w:marBottom w:val="0"/>
      <w:divBdr>
        <w:top w:val="none" w:sz="0" w:space="0" w:color="auto"/>
        <w:left w:val="none" w:sz="0" w:space="0" w:color="auto"/>
        <w:bottom w:val="none" w:sz="0" w:space="0" w:color="auto"/>
        <w:right w:val="none" w:sz="0" w:space="0" w:color="auto"/>
      </w:divBdr>
    </w:div>
    <w:div w:id="1601110536">
      <w:bodyDiv w:val="1"/>
      <w:marLeft w:val="0"/>
      <w:marRight w:val="0"/>
      <w:marTop w:val="0"/>
      <w:marBottom w:val="0"/>
      <w:divBdr>
        <w:top w:val="none" w:sz="0" w:space="0" w:color="auto"/>
        <w:left w:val="none" w:sz="0" w:space="0" w:color="auto"/>
        <w:bottom w:val="none" w:sz="0" w:space="0" w:color="auto"/>
        <w:right w:val="none" w:sz="0" w:space="0" w:color="auto"/>
      </w:divBdr>
    </w:div>
    <w:div w:id="1609584222">
      <w:bodyDiv w:val="1"/>
      <w:marLeft w:val="0"/>
      <w:marRight w:val="0"/>
      <w:marTop w:val="0"/>
      <w:marBottom w:val="0"/>
      <w:divBdr>
        <w:top w:val="none" w:sz="0" w:space="0" w:color="auto"/>
        <w:left w:val="none" w:sz="0" w:space="0" w:color="auto"/>
        <w:bottom w:val="none" w:sz="0" w:space="0" w:color="auto"/>
        <w:right w:val="none" w:sz="0" w:space="0" w:color="auto"/>
      </w:divBdr>
    </w:div>
    <w:div w:id="1612198784">
      <w:bodyDiv w:val="1"/>
      <w:marLeft w:val="0"/>
      <w:marRight w:val="0"/>
      <w:marTop w:val="0"/>
      <w:marBottom w:val="0"/>
      <w:divBdr>
        <w:top w:val="none" w:sz="0" w:space="0" w:color="auto"/>
        <w:left w:val="none" w:sz="0" w:space="0" w:color="auto"/>
        <w:bottom w:val="none" w:sz="0" w:space="0" w:color="auto"/>
        <w:right w:val="none" w:sz="0" w:space="0" w:color="auto"/>
      </w:divBdr>
    </w:div>
    <w:div w:id="1612588680">
      <w:bodyDiv w:val="1"/>
      <w:marLeft w:val="0"/>
      <w:marRight w:val="0"/>
      <w:marTop w:val="0"/>
      <w:marBottom w:val="0"/>
      <w:divBdr>
        <w:top w:val="none" w:sz="0" w:space="0" w:color="auto"/>
        <w:left w:val="none" w:sz="0" w:space="0" w:color="auto"/>
        <w:bottom w:val="none" w:sz="0" w:space="0" w:color="auto"/>
        <w:right w:val="none" w:sz="0" w:space="0" w:color="auto"/>
      </w:divBdr>
      <w:divsChild>
        <w:div w:id="1169295200">
          <w:marLeft w:val="0"/>
          <w:marRight w:val="0"/>
          <w:marTop w:val="0"/>
          <w:marBottom w:val="0"/>
          <w:divBdr>
            <w:top w:val="none" w:sz="0" w:space="0" w:color="auto"/>
            <w:left w:val="none" w:sz="0" w:space="0" w:color="auto"/>
            <w:bottom w:val="none" w:sz="0" w:space="0" w:color="auto"/>
            <w:right w:val="none" w:sz="0" w:space="0" w:color="auto"/>
          </w:divBdr>
        </w:div>
        <w:div w:id="81069386">
          <w:marLeft w:val="0"/>
          <w:marRight w:val="0"/>
          <w:marTop w:val="0"/>
          <w:marBottom w:val="0"/>
          <w:divBdr>
            <w:top w:val="none" w:sz="0" w:space="0" w:color="auto"/>
            <w:left w:val="none" w:sz="0" w:space="0" w:color="auto"/>
            <w:bottom w:val="none" w:sz="0" w:space="0" w:color="auto"/>
            <w:right w:val="none" w:sz="0" w:space="0" w:color="auto"/>
          </w:divBdr>
        </w:div>
      </w:divsChild>
    </w:div>
    <w:div w:id="1615360430">
      <w:bodyDiv w:val="1"/>
      <w:marLeft w:val="0"/>
      <w:marRight w:val="0"/>
      <w:marTop w:val="0"/>
      <w:marBottom w:val="0"/>
      <w:divBdr>
        <w:top w:val="none" w:sz="0" w:space="0" w:color="auto"/>
        <w:left w:val="none" w:sz="0" w:space="0" w:color="auto"/>
        <w:bottom w:val="none" w:sz="0" w:space="0" w:color="auto"/>
        <w:right w:val="none" w:sz="0" w:space="0" w:color="auto"/>
      </w:divBdr>
    </w:div>
    <w:div w:id="1615793731">
      <w:bodyDiv w:val="1"/>
      <w:marLeft w:val="0"/>
      <w:marRight w:val="0"/>
      <w:marTop w:val="0"/>
      <w:marBottom w:val="0"/>
      <w:divBdr>
        <w:top w:val="none" w:sz="0" w:space="0" w:color="auto"/>
        <w:left w:val="none" w:sz="0" w:space="0" w:color="auto"/>
        <w:bottom w:val="none" w:sz="0" w:space="0" w:color="auto"/>
        <w:right w:val="none" w:sz="0" w:space="0" w:color="auto"/>
      </w:divBdr>
    </w:div>
    <w:div w:id="1619481582">
      <w:bodyDiv w:val="1"/>
      <w:marLeft w:val="0"/>
      <w:marRight w:val="0"/>
      <w:marTop w:val="0"/>
      <w:marBottom w:val="0"/>
      <w:divBdr>
        <w:top w:val="none" w:sz="0" w:space="0" w:color="auto"/>
        <w:left w:val="none" w:sz="0" w:space="0" w:color="auto"/>
        <w:bottom w:val="none" w:sz="0" w:space="0" w:color="auto"/>
        <w:right w:val="none" w:sz="0" w:space="0" w:color="auto"/>
      </w:divBdr>
    </w:div>
    <w:div w:id="1631474050">
      <w:bodyDiv w:val="1"/>
      <w:marLeft w:val="0"/>
      <w:marRight w:val="0"/>
      <w:marTop w:val="0"/>
      <w:marBottom w:val="0"/>
      <w:divBdr>
        <w:top w:val="none" w:sz="0" w:space="0" w:color="auto"/>
        <w:left w:val="none" w:sz="0" w:space="0" w:color="auto"/>
        <w:bottom w:val="none" w:sz="0" w:space="0" w:color="auto"/>
        <w:right w:val="none" w:sz="0" w:space="0" w:color="auto"/>
      </w:divBdr>
    </w:div>
    <w:div w:id="1633554479">
      <w:bodyDiv w:val="1"/>
      <w:marLeft w:val="0"/>
      <w:marRight w:val="0"/>
      <w:marTop w:val="0"/>
      <w:marBottom w:val="0"/>
      <w:divBdr>
        <w:top w:val="none" w:sz="0" w:space="0" w:color="auto"/>
        <w:left w:val="none" w:sz="0" w:space="0" w:color="auto"/>
        <w:bottom w:val="none" w:sz="0" w:space="0" w:color="auto"/>
        <w:right w:val="none" w:sz="0" w:space="0" w:color="auto"/>
      </w:divBdr>
    </w:div>
    <w:div w:id="1634165941">
      <w:bodyDiv w:val="1"/>
      <w:marLeft w:val="0"/>
      <w:marRight w:val="0"/>
      <w:marTop w:val="0"/>
      <w:marBottom w:val="0"/>
      <w:divBdr>
        <w:top w:val="none" w:sz="0" w:space="0" w:color="auto"/>
        <w:left w:val="none" w:sz="0" w:space="0" w:color="auto"/>
        <w:bottom w:val="none" w:sz="0" w:space="0" w:color="auto"/>
        <w:right w:val="none" w:sz="0" w:space="0" w:color="auto"/>
      </w:divBdr>
    </w:div>
    <w:div w:id="1637027956">
      <w:bodyDiv w:val="1"/>
      <w:marLeft w:val="0"/>
      <w:marRight w:val="0"/>
      <w:marTop w:val="0"/>
      <w:marBottom w:val="0"/>
      <w:divBdr>
        <w:top w:val="none" w:sz="0" w:space="0" w:color="auto"/>
        <w:left w:val="none" w:sz="0" w:space="0" w:color="auto"/>
        <w:bottom w:val="none" w:sz="0" w:space="0" w:color="auto"/>
        <w:right w:val="none" w:sz="0" w:space="0" w:color="auto"/>
      </w:divBdr>
    </w:div>
    <w:div w:id="1639844193">
      <w:bodyDiv w:val="1"/>
      <w:marLeft w:val="0"/>
      <w:marRight w:val="0"/>
      <w:marTop w:val="0"/>
      <w:marBottom w:val="0"/>
      <w:divBdr>
        <w:top w:val="none" w:sz="0" w:space="0" w:color="auto"/>
        <w:left w:val="none" w:sz="0" w:space="0" w:color="auto"/>
        <w:bottom w:val="none" w:sz="0" w:space="0" w:color="auto"/>
        <w:right w:val="none" w:sz="0" w:space="0" w:color="auto"/>
      </w:divBdr>
    </w:div>
    <w:div w:id="1649433064">
      <w:bodyDiv w:val="1"/>
      <w:marLeft w:val="0"/>
      <w:marRight w:val="0"/>
      <w:marTop w:val="0"/>
      <w:marBottom w:val="0"/>
      <w:divBdr>
        <w:top w:val="none" w:sz="0" w:space="0" w:color="auto"/>
        <w:left w:val="none" w:sz="0" w:space="0" w:color="auto"/>
        <w:bottom w:val="none" w:sz="0" w:space="0" w:color="auto"/>
        <w:right w:val="none" w:sz="0" w:space="0" w:color="auto"/>
      </w:divBdr>
    </w:div>
    <w:div w:id="1653831841">
      <w:bodyDiv w:val="1"/>
      <w:marLeft w:val="0"/>
      <w:marRight w:val="0"/>
      <w:marTop w:val="0"/>
      <w:marBottom w:val="0"/>
      <w:divBdr>
        <w:top w:val="none" w:sz="0" w:space="0" w:color="auto"/>
        <w:left w:val="none" w:sz="0" w:space="0" w:color="auto"/>
        <w:bottom w:val="none" w:sz="0" w:space="0" w:color="auto"/>
        <w:right w:val="none" w:sz="0" w:space="0" w:color="auto"/>
      </w:divBdr>
    </w:div>
    <w:div w:id="1654333282">
      <w:bodyDiv w:val="1"/>
      <w:marLeft w:val="0"/>
      <w:marRight w:val="0"/>
      <w:marTop w:val="0"/>
      <w:marBottom w:val="0"/>
      <w:divBdr>
        <w:top w:val="none" w:sz="0" w:space="0" w:color="auto"/>
        <w:left w:val="none" w:sz="0" w:space="0" w:color="auto"/>
        <w:bottom w:val="none" w:sz="0" w:space="0" w:color="auto"/>
        <w:right w:val="none" w:sz="0" w:space="0" w:color="auto"/>
      </w:divBdr>
    </w:div>
    <w:div w:id="1658799832">
      <w:bodyDiv w:val="1"/>
      <w:marLeft w:val="0"/>
      <w:marRight w:val="0"/>
      <w:marTop w:val="0"/>
      <w:marBottom w:val="0"/>
      <w:divBdr>
        <w:top w:val="none" w:sz="0" w:space="0" w:color="auto"/>
        <w:left w:val="none" w:sz="0" w:space="0" w:color="auto"/>
        <w:bottom w:val="none" w:sz="0" w:space="0" w:color="auto"/>
        <w:right w:val="none" w:sz="0" w:space="0" w:color="auto"/>
      </w:divBdr>
    </w:div>
    <w:div w:id="1663924147">
      <w:bodyDiv w:val="1"/>
      <w:marLeft w:val="0"/>
      <w:marRight w:val="0"/>
      <w:marTop w:val="0"/>
      <w:marBottom w:val="0"/>
      <w:divBdr>
        <w:top w:val="none" w:sz="0" w:space="0" w:color="auto"/>
        <w:left w:val="none" w:sz="0" w:space="0" w:color="auto"/>
        <w:bottom w:val="none" w:sz="0" w:space="0" w:color="auto"/>
        <w:right w:val="none" w:sz="0" w:space="0" w:color="auto"/>
      </w:divBdr>
      <w:divsChild>
        <w:div w:id="1987738526">
          <w:marLeft w:val="0"/>
          <w:marRight w:val="0"/>
          <w:marTop w:val="0"/>
          <w:marBottom w:val="0"/>
          <w:divBdr>
            <w:top w:val="none" w:sz="0" w:space="0" w:color="auto"/>
            <w:left w:val="none" w:sz="0" w:space="0" w:color="auto"/>
            <w:bottom w:val="none" w:sz="0" w:space="0" w:color="auto"/>
            <w:right w:val="none" w:sz="0" w:space="0" w:color="auto"/>
          </w:divBdr>
        </w:div>
        <w:div w:id="88619034">
          <w:marLeft w:val="0"/>
          <w:marRight w:val="0"/>
          <w:marTop w:val="0"/>
          <w:marBottom w:val="0"/>
          <w:divBdr>
            <w:top w:val="none" w:sz="0" w:space="0" w:color="auto"/>
            <w:left w:val="none" w:sz="0" w:space="0" w:color="auto"/>
            <w:bottom w:val="none" w:sz="0" w:space="0" w:color="auto"/>
            <w:right w:val="none" w:sz="0" w:space="0" w:color="auto"/>
          </w:divBdr>
        </w:div>
      </w:divsChild>
    </w:div>
    <w:div w:id="1666518600">
      <w:bodyDiv w:val="1"/>
      <w:marLeft w:val="0"/>
      <w:marRight w:val="0"/>
      <w:marTop w:val="0"/>
      <w:marBottom w:val="0"/>
      <w:divBdr>
        <w:top w:val="none" w:sz="0" w:space="0" w:color="auto"/>
        <w:left w:val="none" w:sz="0" w:space="0" w:color="auto"/>
        <w:bottom w:val="none" w:sz="0" w:space="0" w:color="auto"/>
        <w:right w:val="none" w:sz="0" w:space="0" w:color="auto"/>
      </w:divBdr>
      <w:divsChild>
        <w:div w:id="919602918">
          <w:marLeft w:val="0"/>
          <w:marRight w:val="0"/>
          <w:marTop w:val="0"/>
          <w:marBottom w:val="0"/>
          <w:divBdr>
            <w:top w:val="none" w:sz="0" w:space="0" w:color="auto"/>
            <w:left w:val="none" w:sz="0" w:space="0" w:color="auto"/>
            <w:bottom w:val="none" w:sz="0" w:space="0" w:color="auto"/>
            <w:right w:val="none" w:sz="0" w:space="0" w:color="auto"/>
          </w:divBdr>
        </w:div>
        <w:div w:id="549147553">
          <w:marLeft w:val="0"/>
          <w:marRight w:val="0"/>
          <w:marTop w:val="0"/>
          <w:marBottom w:val="0"/>
          <w:divBdr>
            <w:top w:val="none" w:sz="0" w:space="0" w:color="auto"/>
            <w:left w:val="none" w:sz="0" w:space="0" w:color="auto"/>
            <w:bottom w:val="none" w:sz="0" w:space="0" w:color="auto"/>
            <w:right w:val="none" w:sz="0" w:space="0" w:color="auto"/>
          </w:divBdr>
        </w:div>
      </w:divsChild>
    </w:div>
    <w:div w:id="1673602527">
      <w:bodyDiv w:val="1"/>
      <w:marLeft w:val="0"/>
      <w:marRight w:val="0"/>
      <w:marTop w:val="0"/>
      <w:marBottom w:val="0"/>
      <w:divBdr>
        <w:top w:val="none" w:sz="0" w:space="0" w:color="auto"/>
        <w:left w:val="none" w:sz="0" w:space="0" w:color="auto"/>
        <w:bottom w:val="none" w:sz="0" w:space="0" w:color="auto"/>
        <w:right w:val="none" w:sz="0" w:space="0" w:color="auto"/>
      </w:divBdr>
    </w:div>
    <w:div w:id="1676496283">
      <w:bodyDiv w:val="1"/>
      <w:marLeft w:val="0"/>
      <w:marRight w:val="0"/>
      <w:marTop w:val="0"/>
      <w:marBottom w:val="0"/>
      <w:divBdr>
        <w:top w:val="none" w:sz="0" w:space="0" w:color="auto"/>
        <w:left w:val="none" w:sz="0" w:space="0" w:color="auto"/>
        <w:bottom w:val="none" w:sz="0" w:space="0" w:color="auto"/>
        <w:right w:val="none" w:sz="0" w:space="0" w:color="auto"/>
      </w:divBdr>
      <w:divsChild>
        <w:div w:id="1971469768">
          <w:marLeft w:val="0"/>
          <w:marRight w:val="0"/>
          <w:marTop w:val="0"/>
          <w:marBottom w:val="0"/>
          <w:divBdr>
            <w:top w:val="none" w:sz="0" w:space="0" w:color="auto"/>
            <w:left w:val="none" w:sz="0" w:space="0" w:color="auto"/>
            <w:bottom w:val="none" w:sz="0" w:space="0" w:color="auto"/>
            <w:right w:val="none" w:sz="0" w:space="0" w:color="auto"/>
          </w:divBdr>
        </w:div>
        <w:div w:id="1107896162">
          <w:marLeft w:val="0"/>
          <w:marRight w:val="0"/>
          <w:marTop w:val="0"/>
          <w:marBottom w:val="0"/>
          <w:divBdr>
            <w:top w:val="none" w:sz="0" w:space="0" w:color="auto"/>
            <w:left w:val="none" w:sz="0" w:space="0" w:color="auto"/>
            <w:bottom w:val="none" w:sz="0" w:space="0" w:color="auto"/>
            <w:right w:val="none" w:sz="0" w:space="0" w:color="auto"/>
          </w:divBdr>
        </w:div>
      </w:divsChild>
    </w:div>
    <w:div w:id="1676809861">
      <w:bodyDiv w:val="1"/>
      <w:marLeft w:val="0"/>
      <w:marRight w:val="0"/>
      <w:marTop w:val="0"/>
      <w:marBottom w:val="0"/>
      <w:divBdr>
        <w:top w:val="none" w:sz="0" w:space="0" w:color="auto"/>
        <w:left w:val="none" w:sz="0" w:space="0" w:color="auto"/>
        <w:bottom w:val="none" w:sz="0" w:space="0" w:color="auto"/>
        <w:right w:val="none" w:sz="0" w:space="0" w:color="auto"/>
      </w:divBdr>
      <w:divsChild>
        <w:div w:id="373509959">
          <w:marLeft w:val="0"/>
          <w:marRight w:val="0"/>
          <w:marTop w:val="0"/>
          <w:marBottom w:val="0"/>
          <w:divBdr>
            <w:top w:val="none" w:sz="0" w:space="0" w:color="auto"/>
            <w:left w:val="none" w:sz="0" w:space="0" w:color="auto"/>
            <w:bottom w:val="none" w:sz="0" w:space="0" w:color="auto"/>
            <w:right w:val="none" w:sz="0" w:space="0" w:color="auto"/>
          </w:divBdr>
        </w:div>
        <w:div w:id="2035498328">
          <w:marLeft w:val="0"/>
          <w:marRight w:val="0"/>
          <w:marTop w:val="0"/>
          <w:marBottom w:val="0"/>
          <w:divBdr>
            <w:top w:val="none" w:sz="0" w:space="0" w:color="auto"/>
            <w:left w:val="none" w:sz="0" w:space="0" w:color="auto"/>
            <w:bottom w:val="none" w:sz="0" w:space="0" w:color="auto"/>
            <w:right w:val="none" w:sz="0" w:space="0" w:color="auto"/>
          </w:divBdr>
        </w:div>
      </w:divsChild>
    </w:div>
    <w:div w:id="1678120369">
      <w:bodyDiv w:val="1"/>
      <w:marLeft w:val="0"/>
      <w:marRight w:val="0"/>
      <w:marTop w:val="0"/>
      <w:marBottom w:val="0"/>
      <w:divBdr>
        <w:top w:val="none" w:sz="0" w:space="0" w:color="auto"/>
        <w:left w:val="none" w:sz="0" w:space="0" w:color="auto"/>
        <w:bottom w:val="none" w:sz="0" w:space="0" w:color="auto"/>
        <w:right w:val="none" w:sz="0" w:space="0" w:color="auto"/>
      </w:divBdr>
    </w:div>
    <w:div w:id="1679118792">
      <w:bodyDiv w:val="1"/>
      <w:marLeft w:val="0"/>
      <w:marRight w:val="0"/>
      <w:marTop w:val="0"/>
      <w:marBottom w:val="0"/>
      <w:divBdr>
        <w:top w:val="none" w:sz="0" w:space="0" w:color="auto"/>
        <w:left w:val="none" w:sz="0" w:space="0" w:color="auto"/>
        <w:bottom w:val="none" w:sz="0" w:space="0" w:color="auto"/>
        <w:right w:val="none" w:sz="0" w:space="0" w:color="auto"/>
      </w:divBdr>
    </w:div>
    <w:div w:id="1680500104">
      <w:bodyDiv w:val="1"/>
      <w:marLeft w:val="0"/>
      <w:marRight w:val="0"/>
      <w:marTop w:val="0"/>
      <w:marBottom w:val="0"/>
      <w:divBdr>
        <w:top w:val="none" w:sz="0" w:space="0" w:color="auto"/>
        <w:left w:val="none" w:sz="0" w:space="0" w:color="auto"/>
        <w:bottom w:val="none" w:sz="0" w:space="0" w:color="auto"/>
        <w:right w:val="none" w:sz="0" w:space="0" w:color="auto"/>
      </w:divBdr>
    </w:div>
    <w:div w:id="1682665354">
      <w:bodyDiv w:val="1"/>
      <w:marLeft w:val="0"/>
      <w:marRight w:val="0"/>
      <w:marTop w:val="0"/>
      <w:marBottom w:val="0"/>
      <w:divBdr>
        <w:top w:val="none" w:sz="0" w:space="0" w:color="auto"/>
        <w:left w:val="none" w:sz="0" w:space="0" w:color="auto"/>
        <w:bottom w:val="none" w:sz="0" w:space="0" w:color="auto"/>
        <w:right w:val="none" w:sz="0" w:space="0" w:color="auto"/>
      </w:divBdr>
    </w:div>
    <w:div w:id="1684742808">
      <w:bodyDiv w:val="1"/>
      <w:marLeft w:val="0"/>
      <w:marRight w:val="0"/>
      <w:marTop w:val="0"/>
      <w:marBottom w:val="0"/>
      <w:divBdr>
        <w:top w:val="none" w:sz="0" w:space="0" w:color="auto"/>
        <w:left w:val="none" w:sz="0" w:space="0" w:color="auto"/>
        <w:bottom w:val="none" w:sz="0" w:space="0" w:color="auto"/>
        <w:right w:val="none" w:sz="0" w:space="0" w:color="auto"/>
      </w:divBdr>
    </w:div>
    <w:div w:id="1684746330">
      <w:bodyDiv w:val="1"/>
      <w:marLeft w:val="0"/>
      <w:marRight w:val="0"/>
      <w:marTop w:val="0"/>
      <w:marBottom w:val="0"/>
      <w:divBdr>
        <w:top w:val="none" w:sz="0" w:space="0" w:color="auto"/>
        <w:left w:val="none" w:sz="0" w:space="0" w:color="auto"/>
        <w:bottom w:val="none" w:sz="0" w:space="0" w:color="auto"/>
        <w:right w:val="none" w:sz="0" w:space="0" w:color="auto"/>
      </w:divBdr>
    </w:div>
    <w:div w:id="1685132188">
      <w:bodyDiv w:val="1"/>
      <w:marLeft w:val="0"/>
      <w:marRight w:val="0"/>
      <w:marTop w:val="0"/>
      <w:marBottom w:val="0"/>
      <w:divBdr>
        <w:top w:val="none" w:sz="0" w:space="0" w:color="auto"/>
        <w:left w:val="none" w:sz="0" w:space="0" w:color="auto"/>
        <w:bottom w:val="none" w:sz="0" w:space="0" w:color="auto"/>
        <w:right w:val="none" w:sz="0" w:space="0" w:color="auto"/>
      </w:divBdr>
    </w:div>
    <w:div w:id="1687058885">
      <w:bodyDiv w:val="1"/>
      <w:marLeft w:val="0"/>
      <w:marRight w:val="0"/>
      <w:marTop w:val="0"/>
      <w:marBottom w:val="0"/>
      <w:divBdr>
        <w:top w:val="none" w:sz="0" w:space="0" w:color="auto"/>
        <w:left w:val="none" w:sz="0" w:space="0" w:color="auto"/>
        <w:bottom w:val="none" w:sz="0" w:space="0" w:color="auto"/>
        <w:right w:val="none" w:sz="0" w:space="0" w:color="auto"/>
      </w:divBdr>
    </w:div>
    <w:div w:id="1687706408">
      <w:bodyDiv w:val="1"/>
      <w:marLeft w:val="0"/>
      <w:marRight w:val="0"/>
      <w:marTop w:val="0"/>
      <w:marBottom w:val="0"/>
      <w:divBdr>
        <w:top w:val="none" w:sz="0" w:space="0" w:color="auto"/>
        <w:left w:val="none" w:sz="0" w:space="0" w:color="auto"/>
        <w:bottom w:val="none" w:sz="0" w:space="0" w:color="auto"/>
        <w:right w:val="none" w:sz="0" w:space="0" w:color="auto"/>
      </w:divBdr>
      <w:divsChild>
        <w:div w:id="719479922">
          <w:marLeft w:val="0"/>
          <w:marRight w:val="0"/>
          <w:marTop w:val="0"/>
          <w:marBottom w:val="0"/>
          <w:divBdr>
            <w:top w:val="none" w:sz="0" w:space="0" w:color="auto"/>
            <w:left w:val="none" w:sz="0" w:space="0" w:color="auto"/>
            <w:bottom w:val="none" w:sz="0" w:space="0" w:color="auto"/>
            <w:right w:val="none" w:sz="0" w:space="0" w:color="auto"/>
          </w:divBdr>
        </w:div>
        <w:div w:id="29572817">
          <w:marLeft w:val="0"/>
          <w:marRight w:val="0"/>
          <w:marTop w:val="0"/>
          <w:marBottom w:val="0"/>
          <w:divBdr>
            <w:top w:val="none" w:sz="0" w:space="0" w:color="auto"/>
            <w:left w:val="none" w:sz="0" w:space="0" w:color="auto"/>
            <w:bottom w:val="none" w:sz="0" w:space="0" w:color="auto"/>
            <w:right w:val="none" w:sz="0" w:space="0" w:color="auto"/>
          </w:divBdr>
        </w:div>
      </w:divsChild>
    </w:div>
    <w:div w:id="1690909178">
      <w:bodyDiv w:val="1"/>
      <w:marLeft w:val="0"/>
      <w:marRight w:val="0"/>
      <w:marTop w:val="0"/>
      <w:marBottom w:val="0"/>
      <w:divBdr>
        <w:top w:val="none" w:sz="0" w:space="0" w:color="auto"/>
        <w:left w:val="none" w:sz="0" w:space="0" w:color="auto"/>
        <w:bottom w:val="none" w:sz="0" w:space="0" w:color="auto"/>
        <w:right w:val="none" w:sz="0" w:space="0" w:color="auto"/>
      </w:divBdr>
    </w:div>
    <w:div w:id="1691641061">
      <w:bodyDiv w:val="1"/>
      <w:marLeft w:val="0"/>
      <w:marRight w:val="0"/>
      <w:marTop w:val="0"/>
      <w:marBottom w:val="0"/>
      <w:divBdr>
        <w:top w:val="none" w:sz="0" w:space="0" w:color="auto"/>
        <w:left w:val="none" w:sz="0" w:space="0" w:color="auto"/>
        <w:bottom w:val="none" w:sz="0" w:space="0" w:color="auto"/>
        <w:right w:val="none" w:sz="0" w:space="0" w:color="auto"/>
      </w:divBdr>
    </w:div>
    <w:div w:id="1695226364">
      <w:bodyDiv w:val="1"/>
      <w:marLeft w:val="0"/>
      <w:marRight w:val="0"/>
      <w:marTop w:val="0"/>
      <w:marBottom w:val="0"/>
      <w:divBdr>
        <w:top w:val="none" w:sz="0" w:space="0" w:color="auto"/>
        <w:left w:val="none" w:sz="0" w:space="0" w:color="auto"/>
        <w:bottom w:val="none" w:sz="0" w:space="0" w:color="auto"/>
        <w:right w:val="none" w:sz="0" w:space="0" w:color="auto"/>
      </w:divBdr>
    </w:div>
    <w:div w:id="1696228948">
      <w:bodyDiv w:val="1"/>
      <w:marLeft w:val="0"/>
      <w:marRight w:val="0"/>
      <w:marTop w:val="0"/>
      <w:marBottom w:val="0"/>
      <w:divBdr>
        <w:top w:val="none" w:sz="0" w:space="0" w:color="auto"/>
        <w:left w:val="none" w:sz="0" w:space="0" w:color="auto"/>
        <w:bottom w:val="none" w:sz="0" w:space="0" w:color="auto"/>
        <w:right w:val="none" w:sz="0" w:space="0" w:color="auto"/>
      </w:divBdr>
    </w:div>
    <w:div w:id="1700083221">
      <w:bodyDiv w:val="1"/>
      <w:marLeft w:val="0"/>
      <w:marRight w:val="0"/>
      <w:marTop w:val="0"/>
      <w:marBottom w:val="0"/>
      <w:divBdr>
        <w:top w:val="none" w:sz="0" w:space="0" w:color="auto"/>
        <w:left w:val="none" w:sz="0" w:space="0" w:color="auto"/>
        <w:bottom w:val="none" w:sz="0" w:space="0" w:color="auto"/>
        <w:right w:val="none" w:sz="0" w:space="0" w:color="auto"/>
      </w:divBdr>
    </w:div>
    <w:div w:id="1702628402">
      <w:bodyDiv w:val="1"/>
      <w:marLeft w:val="0"/>
      <w:marRight w:val="0"/>
      <w:marTop w:val="0"/>
      <w:marBottom w:val="0"/>
      <w:divBdr>
        <w:top w:val="none" w:sz="0" w:space="0" w:color="auto"/>
        <w:left w:val="none" w:sz="0" w:space="0" w:color="auto"/>
        <w:bottom w:val="none" w:sz="0" w:space="0" w:color="auto"/>
        <w:right w:val="none" w:sz="0" w:space="0" w:color="auto"/>
      </w:divBdr>
    </w:div>
    <w:div w:id="1703748953">
      <w:bodyDiv w:val="1"/>
      <w:marLeft w:val="0"/>
      <w:marRight w:val="0"/>
      <w:marTop w:val="0"/>
      <w:marBottom w:val="0"/>
      <w:divBdr>
        <w:top w:val="none" w:sz="0" w:space="0" w:color="auto"/>
        <w:left w:val="none" w:sz="0" w:space="0" w:color="auto"/>
        <w:bottom w:val="none" w:sz="0" w:space="0" w:color="auto"/>
        <w:right w:val="none" w:sz="0" w:space="0" w:color="auto"/>
      </w:divBdr>
    </w:div>
    <w:div w:id="1705448110">
      <w:bodyDiv w:val="1"/>
      <w:marLeft w:val="0"/>
      <w:marRight w:val="0"/>
      <w:marTop w:val="0"/>
      <w:marBottom w:val="0"/>
      <w:divBdr>
        <w:top w:val="none" w:sz="0" w:space="0" w:color="auto"/>
        <w:left w:val="none" w:sz="0" w:space="0" w:color="auto"/>
        <w:bottom w:val="none" w:sz="0" w:space="0" w:color="auto"/>
        <w:right w:val="none" w:sz="0" w:space="0" w:color="auto"/>
      </w:divBdr>
      <w:divsChild>
        <w:div w:id="1769816291">
          <w:marLeft w:val="0"/>
          <w:marRight w:val="0"/>
          <w:marTop w:val="0"/>
          <w:marBottom w:val="0"/>
          <w:divBdr>
            <w:top w:val="none" w:sz="0" w:space="0" w:color="auto"/>
            <w:left w:val="none" w:sz="0" w:space="0" w:color="auto"/>
            <w:bottom w:val="none" w:sz="0" w:space="0" w:color="auto"/>
            <w:right w:val="none" w:sz="0" w:space="0" w:color="auto"/>
          </w:divBdr>
        </w:div>
        <w:div w:id="1637025531">
          <w:marLeft w:val="0"/>
          <w:marRight w:val="0"/>
          <w:marTop w:val="0"/>
          <w:marBottom w:val="0"/>
          <w:divBdr>
            <w:top w:val="none" w:sz="0" w:space="0" w:color="auto"/>
            <w:left w:val="none" w:sz="0" w:space="0" w:color="auto"/>
            <w:bottom w:val="none" w:sz="0" w:space="0" w:color="auto"/>
            <w:right w:val="none" w:sz="0" w:space="0" w:color="auto"/>
          </w:divBdr>
        </w:div>
      </w:divsChild>
    </w:div>
    <w:div w:id="1707635789">
      <w:bodyDiv w:val="1"/>
      <w:marLeft w:val="0"/>
      <w:marRight w:val="0"/>
      <w:marTop w:val="0"/>
      <w:marBottom w:val="0"/>
      <w:divBdr>
        <w:top w:val="none" w:sz="0" w:space="0" w:color="auto"/>
        <w:left w:val="none" w:sz="0" w:space="0" w:color="auto"/>
        <w:bottom w:val="none" w:sz="0" w:space="0" w:color="auto"/>
        <w:right w:val="none" w:sz="0" w:space="0" w:color="auto"/>
      </w:divBdr>
    </w:div>
    <w:div w:id="1708335837">
      <w:bodyDiv w:val="1"/>
      <w:marLeft w:val="0"/>
      <w:marRight w:val="0"/>
      <w:marTop w:val="0"/>
      <w:marBottom w:val="0"/>
      <w:divBdr>
        <w:top w:val="none" w:sz="0" w:space="0" w:color="auto"/>
        <w:left w:val="none" w:sz="0" w:space="0" w:color="auto"/>
        <w:bottom w:val="none" w:sz="0" w:space="0" w:color="auto"/>
        <w:right w:val="none" w:sz="0" w:space="0" w:color="auto"/>
      </w:divBdr>
    </w:div>
    <w:div w:id="1709187005">
      <w:bodyDiv w:val="1"/>
      <w:marLeft w:val="0"/>
      <w:marRight w:val="0"/>
      <w:marTop w:val="0"/>
      <w:marBottom w:val="0"/>
      <w:divBdr>
        <w:top w:val="none" w:sz="0" w:space="0" w:color="auto"/>
        <w:left w:val="none" w:sz="0" w:space="0" w:color="auto"/>
        <w:bottom w:val="none" w:sz="0" w:space="0" w:color="auto"/>
        <w:right w:val="none" w:sz="0" w:space="0" w:color="auto"/>
      </w:divBdr>
      <w:divsChild>
        <w:div w:id="875772878">
          <w:marLeft w:val="0"/>
          <w:marRight w:val="0"/>
          <w:marTop w:val="0"/>
          <w:marBottom w:val="0"/>
          <w:divBdr>
            <w:top w:val="none" w:sz="0" w:space="0" w:color="auto"/>
            <w:left w:val="none" w:sz="0" w:space="0" w:color="auto"/>
            <w:bottom w:val="none" w:sz="0" w:space="0" w:color="auto"/>
            <w:right w:val="none" w:sz="0" w:space="0" w:color="auto"/>
          </w:divBdr>
        </w:div>
        <w:div w:id="1867059577">
          <w:marLeft w:val="0"/>
          <w:marRight w:val="0"/>
          <w:marTop w:val="0"/>
          <w:marBottom w:val="0"/>
          <w:divBdr>
            <w:top w:val="none" w:sz="0" w:space="0" w:color="auto"/>
            <w:left w:val="none" w:sz="0" w:space="0" w:color="auto"/>
            <w:bottom w:val="none" w:sz="0" w:space="0" w:color="auto"/>
            <w:right w:val="none" w:sz="0" w:space="0" w:color="auto"/>
          </w:divBdr>
        </w:div>
      </w:divsChild>
    </w:div>
    <w:div w:id="1709835069">
      <w:bodyDiv w:val="1"/>
      <w:marLeft w:val="0"/>
      <w:marRight w:val="0"/>
      <w:marTop w:val="0"/>
      <w:marBottom w:val="0"/>
      <w:divBdr>
        <w:top w:val="none" w:sz="0" w:space="0" w:color="auto"/>
        <w:left w:val="none" w:sz="0" w:space="0" w:color="auto"/>
        <w:bottom w:val="none" w:sz="0" w:space="0" w:color="auto"/>
        <w:right w:val="none" w:sz="0" w:space="0" w:color="auto"/>
      </w:divBdr>
    </w:div>
    <w:div w:id="1714228209">
      <w:bodyDiv w:val="1"/>
      <w:marLeft w:val="0"/>
      <w:marRight w:val="0"/>
      <w:marTop w:val="0"/>
      <w:marBottom w:val="0"/>
      <w:divBdr>
        <w:top w:val="none" w:sz="0" w:space="0" w:color="auto"/>
        <w:left w:val="none" w:sz="0" w:space="0" w:color="auto"/>
        <w:bottom w:val="none" w:sz="0" w:space="0" w:color="auto"/>
        <w:right w:val="none" w:sz="0" w:space="0" w:color="auto"/>
      </w:divBdr>
    </w:div>
    <w:div w:id="1720279638">
      <w:bodyDiv w:val="1"/>
      <w:marLeft w:val="0"/>
      <w:marRight w:val="0"/>
      <w:marTop w:val="0"/>
      <w:marBottom w:val="0"/>
      <w:divBdr>
        <w:top w:val="none" w:sz="0" w:space="0" w:color="auto"/>
        <w:left w:val="none" w:sz="0" w:space="0" w:color="auto"/>
        <w:bottom w:val="none" w:sz="0" w:space="0" w:color="auto"/>
        <w:right w:val="none" w:sz="0" w:space="0" w:color="auto"/>
      </w:divBdr>
    </w:div>
    <w:div w:id="1722942033">
      <w:bodyDiv w:val="1"/>
      <w:marLeft w:val="0"/>
      <w:marRight w:val="0"/>
      <w:marTop w:val="0"/>
      <w:marBottom w:val="0"/>
      <w:divBdr>
        <w:top w:val="none" w:sz="0" w:space="0" w:color="auto"/>
        <w:left w:val="none" w:sz="0" w:space="0" w:color="auto"/>
        <w:bottom w:val="none" w:sz="0" w:space="0" w:color="auto"/>
        <w:right w:val="none" w:sz="0" w:space="0" w:color="auto"/>
      </w:divBdr>
    </w:div>
    <w:div w:id="1730418785">
      <w:bodyDiv w:val="1"/>
      <w:marLeft w:val="0"/>
      <w:marRight w:val="0"/>
      <w:marTop w:val="0"/>
      <w:marBottom w:val="0"/>
      <w:divBdr>
        <w:top w:val="none" w:sz="0" w:space="0" w:color="auto"/>
        <w:left w:val="none" w:sz="0" w:space="0" w:color="auto"/>
        <w:bottom w:val="none" w:sz="0" w:space="0" w:color="auto"/>
        <w:right w:val="none" w:sz="0" w:space="0" w:color="auto"/>
      </w:divBdr>
    </w:div>
    <w:div w:id="1732922508">
      <w:bodyDiv w:val="1"/>
      <w:marLeft w:val="0"/>
      <w:marRight w:val="0"/>
      <w:marTop w:val="0"/>
      <w:marBottom w:val="0"/>
      <w:divBdr>
        <w:top w:val="none" w:sz="0" w:space="0" w:color="auto"/>
        <w:left w:val="none" w:sz="0" w:space="0" w:color="auto"/>
        <w:bottom w:val="none" w:sz="0" w:space="0" w:color="auto"/>
        <w:right w:val="none" w:sz="0" w:space="0" w:color="auto"/>
      </w:divBdr>
    </w:div>
    <w:div w:id="1735156047">
      <w:bodyDiv w:val="1"/>
      <w:marLeft w:val="0"/>
      <w:marRight w:val="0"/>
      <w:marTop w:val="0"/>
      <w:marBottom w:val="0"/>
      <w:divBdr>
        <w:top w:val="none" w:sz="0" w:space="0" w:color="auto"/>
        <w:left w:val="none" w:sz="0" w:space="0" w:color="auto"/>
        <w:bottom w:val="none" w:sz="0" w:space="0" w:color="auto"/>
        <w:right w:val="none" w:sz="0" w:space="0" w:color="auto"/>
      </w:divBdr>
    </w:div>
    <w:div w:id="1736581920">
      <w:bodyDiv w:val="1"/>
      <w:marLeft w:val="0"/>
      <w:marRight w:val="0"/>
      <w:marTop w:val="0"/>
      <w:marBottom w:val="0"/>
      <w:divBdr>
        <w:top w:val="none" w:sz="0" w:space="0" w:color="auto"/>
        <w:left w:val="none" w:sz="0" w:space="0" w:color="auto"/>
        <w:bottom w:val="none" w:sz="0" w:space="0" w:color="auto"/>
        <w:right w:val="none" w:sz="0" w:space="0" w:color="auto"/>
      </w:divBdr>
    </w:div>
    <w:div w:id="1737626645">
      <w:bodyDiv w:val="1"/>
      <w:marLeft w:val="0"/>
      <w:marRight w:val="0"/>
      <w:marTop w:val="0"/>
      <w:marBottom w:val="0"/>
      <w:divBdr>
        <w:top w:val="none" w:sz="0" w:space="0" w:color="auto"/>
        <w:left w:val="none" w:sz="0" w:space="0" w:color="auto"/>
        <w:bottom w:val="none" w:sz="0" w:space="0" w:color="auto"/>
        <w:right w:val="none" w:sz="0" w:space="0" w:color="auto"/>
      </w:divBdr>
    </w:div>
    <w:div w:id="1739864025">
      <w:bodyDiv w:val="1"/>
      <w:marLeft w:val="0"/>
      <w:marRight w:val="0"/>
      <w:marTop w:val="0"/>
      <w:marBottom w:val="0"/>
      <w:divBdr>
        <w:top w:val="none" w:sz="0" w:space="0" w:color="auto"/>
        <w:left w:val="none" w:sz="0" w:space="0" w:color="auto"/>
        <w:bottom w:val="none" w:sz="0" w:space="0" w:color="auto"/>
        <w:right w:val="none" w:sz="0" w:space="0" w:color="auto"/>
      </w:divBdr>
    </w:div>
    <w:div w:id="1743600394">
      <w:bodyDiv w:val="1"/>
      <w:marLeft w:val="0"/>
      <w:marRight w:val="0"/>
      <w:marTop w:val="0"/>
      <w:marBottom w:val="0"/>
      <w:divBdr>
        <w:top w:val="none" w:sz="0" w:space="0" w:color="auto"/>
        <w:left w:val="none" w:sz="0" w:space="0" w:color="auto"/>
        <w:bottom w:val="none" w:sz="0" w:space="0" w:color="auto"/>
        <w:right w:val="none" w:sz="0" w:space="0" w:color="auto"/>
      </w:divBdr>
      <w:divsChild>
        <w:div w:id="336999305">
          <w:marLeft w:val="0"/>
          <w:marRight w:val="0"/>
          <w:marTop w:val="0"/>
          <w:marBottom w:val="0"/>
          <w:divBdr>
            <w:top w:val="none" w:sz="0" w:space="0" w:color="auto"/>
            <w:left w:val="none" w:sz="0" w:space="0" w:color="auto"/>
            <w:bottom w:val="none" w:sz="0" w:space="0" w:color="auto"/>
            <w:right w:val="none" w:sz="0" w:space="0" w:color="auto"/>
          </w:divBdr>
        </w:div>
        <w:div w:id="616303709">
          <w:marLeft w:val="0"/>
          <w:marRight w:val="0"/>
          <w:marTop w:val="0"/>
          <w:marBottom w:val="0"/>
          <w:divBdr>
            <w:top w:val="none" w:sz="0" w:space="0" w:color="auto"/>
            <w:left w:val="none" w:sz="0" w:space="0" w:color="auto"/>
            <w:bottom w:val="none" w:sz="0" w:space="0" w:color="auto"/>
            <w:right w:val="none" w:sz="0" w:space="0" w:color="auto"/>
          </w:divBdr>
        </w:div>
      </w:divsChild>
    </w:div>
    <w:div w:id="1747145257">
      <w:bodyDiv w:val="1"/>
      <w:marLeft w:val="0"/>
      <w:marRight w:val="0"/>
      <w:marTop w:val="0"/>
      <w:marBottom w:val="0"/>
      <w:divBdr>
        <w:top w:val="none" w:sz="0" w:space="0" w:color="auto"/>
        <w:left w:val="none" w:sz="0" w:space="0" w:color="auto"/>
        <w:bottom w:val="none" w:sz="0" w:space="0" w:color="auto"/>
        <w:right w:val="none" w:sz="0" w:space="0" w:color="auto"/>
      </w:divBdr>
      <w:divsChild>
        <w:div w:id="330063408">
          <w:marLeft w:val="0"/>
          <w:marRight w:val="0"/>
          <w:marTop w:val="0"/>
          <w:marBottom w:val="0"/>
          <w:divBdr>
            <w:top w:val="none" w:sz="0" w:space="0" w:color="auto"/>
            <w:left w:val="none" w:sz="0" w:space="0" w:color="auto"/>
            <w:bottom w:val="none" w:sz="0" w:space="0" w:color="auto"/>
            <w:right w:val="none" w:sz="0" w:space="0" w:color="auto"/>
          </w:divBdr>
        </w:div>
        <w:div w:id="1895240064">
          <w:marLeft w:val="0"/>
          <w:marRight w:val="0"/>
          <w:marTop w:val="0"/>
          <w:marBottom w:val="0"/>
          <w:divBdr>
            <w:top w:val="none" w:sz="0" w:space="0" w:color="auto"/>
            <w:left w:val="none" w:sz="0" w:space="0" w:color="auto"/>
            <w:bottom w:val="none" w:sz="0" w:space="0" w:color="auto"/>
            <w:right w:val="none" w:sz="0" w:space="0" w:color="auto"/>
          </w:divBdr>
        </w:div>
      </w:divsChild>
    </w:div>
    <w:div w:id="1749184678">
      <w:bodyDiv w:val="1"/>
      <w:marLeft w:val="0"/>
      <w:marRight w:val="0"/>
      <w:marTop w:val="0"/>
      <w:marBottom w:val="0"/>
      <w:divBdr>
        <w:top w:val="none" w:sz="0" w:space="0" w:color="auto"/>
        <w:left w:val="none" w:sz="0" w:space="0" w:color="auto"/>
        <w:bottom w:val="none" w:sz="0" w:space="0" w:color="auto"/>
        <w:right w:val="none" w:sz="0" w:space="0" w:color="auto"/>
      </w:divBdr>
    </w:div>
    <w:div w:id="1749227802">
      <w:bodyDiv w:val="1"/>
      <w:marLeft w:val="0"/>
      <w:marRight w:val="0"/>
      <w:marTop w:val="0"/>
      <w:marBottom w:val="0"/>
      <w:divBdr>
        <w:top w:val="none" w:sz="0" w:space="0" w:color="auto"/>
        <w:left w:val="none" w:sz="0" w:space="0" w:color="auto"/>
        <w:bottom w:val="none" w:sz="0" w:space="0" w:color="auto"/>
        <w:right w:val="none" w:sz="0" w:space="0" w:color="auto"/>
      </w:divBdr>
    </w:div>
    <w:div w:id="1750158292">
      <w:bodyDiv w:val="1"/>
      <w:marLeft w:val="0"/>
      <w:marRight w:val="0"/>
      <w:marTop w:val="0"/>
      <w:marBottom w:val="0"/>
      <w:divBdr>
        <w:top w:val="none" w:sz="0" w:space="0" w:color="auto"/>
        <w:left w:val="none" w:sz="0" w:space="0" w:color="auto"/>
        <w:bottom w:val="none" w:sz="0" w:space="0" w:color="auto"/>
        <w:right w:val="none" w:sz="0" w:space="0" w:color="auto"/>
      </w:divBdr>
    </w:div>
    <w:div w:id="1751078422">
      <w:bodyDiv w:val="1"/>
      <w:marLeft w:val="0"/>
      <w:marRight w:val="0"/>
      <w:marTop w:val="0"/>
      <w:marBottom w:val="0"/>
      <w:divBdr>
        <w:top w:val="none" w:sz="0" w:space="0" w:color="auto"/>
        <w:left w:val="none" w:sz="0" w:space="0" w:color="auto"/>
        <w:bottom w:val="none" w:sz="0" w:space="0" w:color="auto"/>
        <w:right w:val="none" w:sz="0" w:space="0" w:color="auto"/>
      </w:divBdr>
    </w:div>
    <w:div w:id="1751343691">
      <w:bodyDiv w:val="1"/>
      <w:marLeft w:val="0"/>
      <w:marRight w:val="0"/>
      <w:marTop w:val="0"/>
      <w:marBottom w:val="0"/>
      <w:divBdr>
        <w:top w:val="none" w:sz="0" w:space="0" w:color="auto"/>
        <w:left w:val="none" w:sz="0" w:space="0" w:color="auto"/>
        <w:bottom w:val="none" w:sz="0" w:space="0" w:color="auto"/>
        <w:right w:val="none" w:sz="0" w:space="0" w:color="auto"/>
      </w:divBdr>
    </w:div>
    <w:div w:id="1753625761">
      <w:bodyDiv w:val="1"/>
      <w:marLeft w:val="0"/>
      <w:marRight w:val="0"/>
      <w:marTop w:val="0"/>
      <w:marBottom w:val="0"/>
      <w:divBdr>
        <w:top w:val="none" w:sz="0" w:space="0" w:color="auto"/>
        <w:left w:val="none" w:sz="0" w:space="0" w:color="auto"/>
        <w:bottom w:val="none" w:sz="0" w:space="0" w:color="auto"/>
        <w:right w:val="none" w:sz="0" w:space="0" w:color="auto"/>
      </w:divBdr>
    </w:div>
    <w:div w:id="1754735971">
      <w:bodyDiv w:val="1"/>
      <w:marLeft w:val="0"/>
      <w:marRight w:val="0"/>
      <w:marTop w:val="0"/>
      <w:marBottom w:val="0"/>
      <w:divBdr>
        <w:top w:val="none" w:sz="0" w:space="0" w:color="auto"/>
        <w:left w:val="none" w:sz="0" w:space="0" w:color="auto"/>
        <w:bottom w:val="none" w:sz="0" w:space="0" w:color="auto"/>
        <w:right w:val="none" w:sz="0" w:space="0" w:color="auto"/>
      </w:divBdr>
    </w:div>
    <w:div w:id="1755710422">
      <w:bodyDiv w:val="1"/>
      <w:marLeft w:val="0"/>
      <w:marRight w:val="0"/>
      <w:marTop w:val="0"/>
      <w:marBottom w:val="0"/>
      <w:divBdr>
        <w:top w:val="none" w:sz="0" w:space="0" w:color="auto"/>
        <w:left w:val="none" w:sz="0" w:space="0" w:color="auto"/>
        <w:bottom w:val="none" w:sz="0" w:space="0" w:color="auto"/>
        <w:right w:val="none" w:sz="0" w:space="0" w:color="auto"/>
      </w:divBdr>
    </w:div>
    <w:div w:id="1761558592">
      <w:bodyDiv w:val="1"/>
      <w:marLeft w:val="0"/>
      <w:marRight w:val="0"/>
      <w:marTop w:val="0"/>
      <w:marBottom w:val="0"/>
      <w:divBdr>
        <w:top w:val="none" w:sz="0" w:space="0" w:color="auto"/>
        <w:left w:val="none" w:sz="0" w:space="0" w:color="auto"/>
        <w:bottom w:val="none" w:sz="0" w:space="0" w:color="auto"/>
        <w:right w:val="none" w:sz="0" w:space="0" w:color="auto"/>
      </w:divBdr>
    </w:div>
    <w:div w:id="1761834380">
      <w:bodyDiv w:val="1"/>
      <w:marLeft w:val="0"/>
      <w:marRight w:val="0"/>
      <w:marTop w:val="0"/>
      <w:marBottom w:val="0"/>
      <w:divBdr>
        <w:top w:val="none" w:sz="0" w:space="0" w:color="auto"/>
        <w:left w:val="none" w:sz="0" w:space="0" w:color="auto"/>
        <w:bottom w:val="none" w:sz="0" w:space="0" w:color="auto"/>
        <w:right w:val="none" w:sz="0" w:space="0" w:color="auto"/>
      </w:divBdr>
    </w:div>
    <w:div w:id="1770348218">
      <w:bodyDiv w:val="1"/>
      <w:marLeft w:val="0"/>
      <w:marRight w:val="0"/>
      <w:marTop w:val="0"/>
      <w:marBottom w:val="0"/>
      <w:divBdr>
        <w:top w:val="none" w:sz="0" w:space="0" w:color="auto"/>
        <w:left w:val="none" w:sz="0" w:space="0" w:color="auto"/>
        <w:bottom w:val="none" w:sz="0" w:space="0" w:color="auto"/>
        <w:right w:val="none" w:sz="0" w:space="0" w:color="auto"/>
      </w:divBdr>
    </w:div>
    <w:div w:id="1771857136">
      <w:bodyDiv w:val="1"/>
      <w:marLeft w:val="0"/>
      <w:marRight w:val="0"/>
      <w:marTop w:val="0"/>
      <w:marBottom w:val="0"/>
      <w:divBdr>
        <w:top w:val="none" w:sz="0" w:space="0" w:color="auto"/>
        <w:left w:val="none" w:sz="0" w:space="0" w:color="auto"/>
        <w:bottom w:val="none" w:sz="0" w:space="0" w:color="auto"/>
        <w:right w:val="none" w:sz="0" w:space="0" w:color="auto"/>
      </w:divBdr>
    </w:div>
    <w:div w:id="1773470100">
      <w:bodyDiv w:val="1"/>
      <w:marLeft w:val="0"/>
      <w:marRight w:val="0"/>
      <w:marTop w:val="0"/>
      <w:marBottom w:val="0"/>
      <w:divBdr>
        <w:top w:val="none" w:sz="0" w:space="0" w:color="auto"/>
        <w:left w:val="none" w:sz="0" w:space="0" w:color="auto"/>
        <w:bottom w:val="none" w:sz="0" w:space="0" w:color="auto"/>
        <w:right w:val="none" w:sz="0" w:space="0" w:color="auto"/>
      </w:divBdr>
    </w:div>
    <w:div w:id="1777020824">
      <w:bodyDiv w:val="1"/>
      <w:marLeft w:val="0"/>
      <w:marRight w:val="0"/>
      <w:marTop w:val="0"/>
      <w:marBottom w:val="0"/>
      <w:divBdr>
        <w:top w:val="none" w:sz="0" w:space="0" w:color="auto"/>
        <w:left w:val="none" w:sz="0" w:space="0" w:color="auto"/>
        <w:bottom w:val="none" w:sz="0" w:space="0" w:color="auto"/>
        <w:right w:val="none" w:sz="0" w:space="0" w:color="auto"/>
      </w:divBdr>
    </w:div>
    <w:div w:id="1783069906">
      <w:bodyDiv w:val="1"/>
      <w:marLeft w:val="0"/>
      <w:marRight w:val="0"/>
      <w:marTop w:val="0"/>
      <w:marBottom w:val="0"/>
      <w:divBdr>
        <w:top w:val="none" w:sz="0" w:space="0" w:color="auto"/>
        <w:left w:val="none" w:sz="0" w:space="0" w:color="auto"/>
        <w:bottom w:val="none" w:sz="0" w:space="0" w:color="auto"/>
        <w:right w:val="none" w:sz="0" w:space="0" w:color="auto"/>
      </w:divBdr>
    </w:div>
    <w:div w:id="1783181081">
      <w:bodyDiv w:val="1"/>
      <w:marLeft w:val="0"/>
      <w:marRight w:val="0"/>
      <w:marTop w:val="0"/>
      <w:marBottom w:val="0"/>
      <w:divBdr>
        <w:top w:val="none" w:sz="0" w:space="0" w:color="auto"/>
        <w:left w:val="none" w:sz="0" w:space="0" w:color="auto"/>
        <w:bottom w:val="none" w:sz="0" w:space="0" w:color="auto"/>
        <w:right w:val="none" w:sz="0" w:space="0" w:color="auto"/>
      </w:divBdr>
    </w:div>
    <w:div w:id="1792087918">
      <w:bodyDiv w:val="1"/>
      <w:marLeft w:val="0"/>
      <w:marRight w:val="0"/>
      <w:marTop w:val="0"/>
      <w:marBottom w:val="0"/>
      <w:divBdr>
        <w:top w:val="none" w:sz="0" w:space="0" w:color="auto"/>
        <w:left w:val="none" w:sz="0" w:space="0" w:color="auto"/>
        <w:bottom w:val="none" w:sz="0" w:space="0" w:color="auto"/>
        <w:right w:val="none" w:sz="0" w:space="0" w:color="auto"/>
      </w:divBdr>
    </w:div>
    <w:div w:id="1794329761">
      <w:bodyDiv w:val="1"/>
      <w:marLeft w:val="0"/>
      <w:marRight w:val="0"/>
      <w:marTop w:val="0"/>
      <w:marBottom w:val="0"/>
      <w:divBdr>
        <w:top w:val="none" w:sz="0" w:space="0" w:color="auto"/>
        <w:left w:val="none" w:sz="0" w:space="0" w:color="auto"/>
        <w:bottom w:val="none" w:sz="0" w:space="0" w:color="auto"/>
        <w:right w:val="none" w:sz="0" w:space="0" w:color="auto"/>
      </w:divBdr>
    </w:div>
    <w:div w:id="1799952705">
      <w:bodyDiv w:val="1"/>
      <w:marLeft w:val="0"/>
      <w:marRight w:val="0"/>
      <w:marTop w:val="0"/>
      <w:marBottom w:val="0"/>
      <w:divBdr>
        <w:top w:val="none" w:sz="0" w:space="0" w:color="auto"/>
        <w:left w:val="none" w:sz="0" w:space="0" w:color="auto"/>
        <w:bottom w:val="none" w:sz="0" w:space="0" w:color="auto"/>
        <w:right w:val="none" w:sz="0" w:space="0" w:color="auto"/>
      </w:divBdr>
    </w:div>
    <w:div w:id="1801653677">
      <w:bodyDiv w:val="1"/>
      <w:marLeft w:val="0"/>
      <w:marRight w:val="0"/>
      <w:marTop w:val="0"/>
      <w:marBottom w:val="0"/>
      <w:divBdr>
        <w:top w:val="none" w:sz="0" w:space="0" w:color="auto"/>
        <w:left w:val="none" w:sz="0" w:space="0" w:color="auto"/>
        <w:bottom w:val="none" w:sz="0" w:space="0" w:color="auto"/>
        <w:right w:val="none" w:sz="0" w:space="0" w:color="auto"/>
      </w:divBdr>
    </w:div>
    <w:div w:id="1809784236">
      <w:bodyDiv w:val="1"/>
      <w:marLeft w:val="0"/>
      <w:marRight w:val="0"/>
      <w:marTop w:val="0"/>
      <w:marBottom w:val="0"/>
      <w:divBdr>
        <w:top w:val="none" w:sz="0" w:space="0" w:color="auto"/>
        <w:left w:val="none" w:sz="0" w:space="0" w:color="auto"/>
        <w:bottom w:val="none" w:sz="0" w:space="0" w:color="auto"/>
        <w:right w:val="none" w:sz="0" w:space="0" w:color="auto"/>
      </w:divBdr>
      <w:divsChild>
        <w:div w:id="1973633725">
          <w:marLeft w:val="0"/>
          <w:marRight w:val="0"/>
          <w:marTop w:val="0"/>
          <w:marBottom w:val="0"/>
          <w:divBdr>
            <w:top w:val="none" w:sz="0" w:space="0" w:color="auto"/>
            <w:left w:val="none" w:sz="0" w:space="0" w:color="auto"/>
            <w:bottom w:val="none" w:sz="0" w:space="0" w:color="auto"/>
            <w:right w:val="none" w:sz="0" w:space="0" w:color="auto"/>
          </w:divBdr>
        </w:div>
        <w:div w:id="1660189377">
          <w:marLeft w:val="0"/>
          <w:marRight w:val="0"/>
          <w:marTop w:val="0"/>
          <w:marBottom w:val="0"/>
          <w:divBdr>
            <w:top w:val="none" w:sz="0" w:space="0" w:color="auto"/>
            <w:left w:val="none" w:sz="0" w:space="0" w:color="auto"/>
            <w:bottom w:val="none" w:sz="0" w:space="0" w:color="auto"/>
            <w:right w:val="none" w:sz="0" w:space="0" w:color="auto"/>
          </w:divBdr>
        </w:div>
      </w:divsChild>
    </w:div>
    <w:div w:id="1810904381">
      <w:bodyDiv w:val="1"/>
      <w:marLeft w:val="0"/>
      <w:marRight w:val="0"/>
      <w:marTop w:val="0"/>
      <w:marBottom w:val="0"/>
      <w:divBdr>
        <w:top w:val="none" w:sz="0" w:space="0" w:color="auto"/>
        <w:left w:val="none" w:sz="0" w:space="0" w:color="auto"/>
        <w:bottom w:val="none" w:sz="0" w:space="0" w:color="auto"/>
        <w:right w:val="none" w:sz="0" w:space="0" w:color="auto"/>
      </w:divBdr>
    </w:div>
    <w:div w:id="1811553002">
      <w:bodyDiv w:val="1"/>
      <w:marLeft w:val="0"/>
      <w:marRight w:val="0"/>
      <w:marTop w:val="0"/>
      <w:marBottom w:val="0"/>
      <w:divBdr>
        <w:top w:val="none" w:sz="0" w:space="0" w:color="auto"/>
        <w:left w:val="none" w:sz="0" w:space="0" w:color="auto"/>
        <w:bottom w:val="none" w:sz="0" w:space="0" w:color="auto"/>
        <w:right w:val="none" w:sz="0" w:space="0" w:color="auto"/>
      </w:divBdr>
    </w:div>
    <w:div w:id="1813251604">
      <w:bodyDiv w:val="1"/>
      <w:marLeft w:val="0"/>
      <w:marRight w:val="0"/>
      <w:marTop w:val="0"/>
      <w:marBottom w:val="0"/>
      <w:divBdr>
        <w:top w:val="none" w:sz="0" w:space="0" w:color="auto"/>
        <w:left w:val="none" w:sz="0" w:space="0" w:color="auto"/>
        <w:bottom w:val="none" w:sz="0" w:space="0" w:color="auto"/>
        <w:right w:val="none" w:sz="0" w:space="0" w:color="auto"/>
      </w:divBdr>
    </w:div>
    <w:div w:id="1815022754">
      <w:bodyDiv w:val="1"/>
      <w:marLeft w:val="0"/>
      <w:marRight w:val="0"/>
      <w:marTop w:val="0"/>
      <w:marBottom w:val="0"/>
      <w:divBdr>
        <w:top w:val="none" w:sz="0" w:space="0" w:color="auto"/>
        <w:left w:val="none" w:sz="0" w:space="0" w:color="auto"/>
        <w:bottom w:val="none" w:sz="0" w:space="0" w:color="auto"/>
        <w:right w:val="none" w:sz="0" w:space="0" w:color="auto"/>
      </w:divBdr>
    </w:div>
    <w:div w:id="1822261041">
      <w:bodyDiv w:val="1"/>
      <w:marLeft w:val="0"/>
      <w:marRight w:val="0"/>
      <w:marTop w:val="0"/>
      <w:marBottom w:val="0"/>
      <w:divBdr>
        <w:top w:val="none" w:sz="0" w:space="0" w:color="auto"/>
        <w:left w:val="none" w:sz="0" w:space="0" w:color="auto"/>
        <w:bottom w:val="none" w:sz="0" w:space="0" w:color="auto"/>
        <w:right w:val="none" w:sz="0" w:space="0" w:color="auto"/>
      </w:divBdr>
    </w:div>
    <w:div w:id="1824468825">
      <w:bodyDiv w:val="1"/>
      <w:marLeft w:val="0"/>
      <w:marRight w:val="0"/>
      <w:marTop w:val="0"/>
      <w:marBottom w:val="0"/>
      <w:divBdr>
        <w:top w:val="none" w:sz="0" w:space="0" w:color="auto"/>
        <w:left w:val="none" w:sz="0" w:space="0" w:color="auto"/>
        <w:bottom w:val="none" w:sz="0" w:space="0" w:color="auto"/>
        <w:right w:val="none" w:sz="0" w:space="0" w:color="auto"/>
      </w:divBdr>
    </w:div>
    <w:div w:id="1829589849">
      <w:bodyDiv w:val="1"/>
      <w:marLeft w:val="0"/>
      <w:marRight w:val="0"/>
      <w:marTop w:val="0"/>
      <w:marBottom w:val="0"/>
      <w:divBdr>
        <w:top w:val="none" w:sz="0" w:space="0" w:color="auto"/>
        <w:left w:val="none" w:sz="0" w:space="0" w:color="auto"/>
        <w:bottom w:val="none" w:sz="0" w:space="0" w:color="auto"/>
        <w:right w:val="none" w:sz="0" w:space="0" w:color="auto"/>
      </w:divBdr>
    </w:div>
    <w:div w:id="1832672751">
      <w:bodyDiv w:val="1"/>
      <w:marLeft w:val="0"/>
      <w:marRight w:val="0"/>
      <w:marTop w:val="0"/>
      <w:marBottom w:val="0"/>
      <w:divBdr>
        <w:top w:val="none" w:sz="0" w:space="0" w:color="auto"/>
        <w:left w:val="none" w:sz="0" w:space="0" w:color="auto"/>
        <w:bottom w:val="none" w:sz="0" w:space="0" w:color="auto"/>
        <w:right w:val="none" w:sz="0" w:space="0" w:color="auto"/>
      </w:divBdr>
    </w:div>
    <w:div w:id="1835797890">
      <w:bodyDiv w:val="1"/>
      <w:marLeft w:val="0"/>
      <w:marRight w:val="0"/>
      <w:marTop w:val="0"/>
      <w:marBottom w:val="0"/>
      <w:divBdr>
        <w:top w:val="none" w:sz="0" w:space="0" w:color="auto"/>
        <w:left w:val="none" w:sz="0" w:space="0" w:color="auto"/>
        <w:bottom w:val="none" w:sz="0" w:space="0" w:color="auto"/>
        <w:right w:val="none" w:sz="0" w:space="0" w:color="auto"/>
      </w:divBdr>
    </w:div>
    <w:div w:id="1841001187">
      <w:bodyDiv w:val="1"/>
      <w:marLeft w:val="0"/>
      <w:marRight w:val="0"/>
      <w:marTop w:val="0"/>
      <w:marBottom w:val="0"/>
      <w:divBdr>
        <w:top w:val="none" w:sz="0" w:space="0" w:color="auto"/>
        <w:left w:val="none" w:sz="0" w:space="0" w:color="auto"/>
        <w:bottom w:val="none" w:sz="0" w:space="0" w:color="auto"/>
        <w:right w:val="none" w:sz="0" w:space="0" w:color="auto"/>
      </w:divBdr>
      <w:divsChild>
        <w:div w:id="325521748">
          <w:marLeft w:val="0"/>
          <w:marRight w:val="0"/>
          <w:marTop w:val="0"/>
          <w:marBottom w:val="0"/>
          <w:divBdr>
            <w:top w:val="none" w:sz="0" w:space="0" w:color="auto"/>
            <w:left w:val="none" w:sz="0" w:space="0" w:color="auto"/>
            <w:bottom w:val="none" w:sz="0" w:space="0" w:color="auto"/>
            <w:right w:val="none" w:sz="0" w:space="0" w:color="auto"/>
          </w:divBdr>
        </w:div>
        <w:div w:id="1564871383">
          <w:marLeft w:val="0"/>
          <w:marRight w:val="0"/>
          <w:marTop w:val="0"/>
          <w:marBottom w:val="0"/>
          <w:divBdr>
            <w:top w:val="none" w:sz="0" w:space="0" w:color="auto"/>
            <w:left w:val="none" w:sz="0" w:space="0" w:color="auto"/>
            <w:bottom w:val="none" w:sz="0" w:space="0" w:color="auto"/>
            <w:right w:val="none" w:sz="0" w:space="0" w:color="auto"/>
          </w:divBdr>
        </w:div>
      </w:divsChild>
    </w:div>
    <w:div w:id="1845049582">
      <w:bodyDiv w:val="1"/>
      <w:marLeft w:val="0"/>
      <w:marRight w:val="0"/>
      <w:marTop w:val="0"/>
      <w:marBottom w:val="0"/>
      <w:divBdr>
        <w:top w:val="none" w:sz="0" w:space="0" w:color="auto"/>
        <w:left w:val="none" w:sz="0" w:space="0" w:color="auto"/>
        <w:bottom w:val="none" w:sz="0" w:space="0" w:color="auto"/>
        <w:right w:val="none" w:sz="0" w:space="0" w:color="auto"/>
      </w:divBdr>
    </w:div>
    <w:div w:id="1845436238">
      <w:bodyDiv w:val="1"/>
      <w:marLeft w:val="0"/>
      <w:marRight w:val="0"/>
      <w:marTop w:val="0"/>
      <w:marBottom w:val="0"/>
      <w:divBdr>
        <w:top w:val="none" w:sz="0" w:space="0" w:color="auto"/>
        <w:left w:val="none" w:sz="0" w:space="0" w:color="auto"/>
        <w:bottom w:val="none" w:sz="0" w:space="0" w:color="auto"/>
        <w:right w:val="none" w:sz="0" w:space="0" w:color="auto"/>
      </w:divBdr>
    </w:div>
    <w:div w:id="1849902303">
      <w:bodyDiv w:val="1"/>
      <w:marLeft w:val="0"/>
      <w:marRight w:val="0"/>
      <w:marTop w:val="0"/>
      <w:marBottom w:val="0"/>
      <w:divBdr>
        <w:top w:val="none" w:sz="0" w:space="0" w:color="auto"/>
        <w:left w:val="none" w:sz="0" w:space="0" w:color="auto"/>
        <w:bottom w:val="none" w:sz="0" w:space="0" w:color="auto"/>
        <w:right w:val="none" w:sz="0" w:space="0" w:color="auto"/>
      </w:divBdr>
    </w:div>
    <w:div w:id="1859808050">
      <w:bodyDiv w:val="1"/>
      <w:marLeft w:val="0"/>
      <w:marRight w:val="0"/>
      <w:marTop w:val="0"/>
      <w:marBottom w:val="0"/>
      <w:divBdr>
        <w:top w:val="none" w:sz="0" w:space="0" w:color="auto"/>
        <w:left w:val="none" w:sz="0" w:space="0" w:color="auto"/>
        <w:bottom w:val="none" w:sz="0" w:space="0" w:color="auto"/>
        <w:right w:val="none" w:sz="0" w:space="0" w:color="auto"/>
      </w:divBdr>
    </w:div>
    <w:div w:id="1860662922">
      <w:bodyDiv w:val="1"/>
      <w:marLeft w:val="0"/>
      <w:marRight w:val="0"/>
      <w:marTop w:val="0"/>
      <w:marBottom w:val="0"/>
      <w:divBdr>
        <w:top w:val="none" w:sz="0" w:space="0" w:color="auto"/>
        <w:left w:val="none" w:sz="0" w:space="0" w:color="auto"/>
        <w:bottom w:val="none" w:sz="0" w:space="0" w:color="auto"/>
        <w:right w:val="none" w:sz="0" w:space="0" w:color="auto"/>
      </w:divBdr>
      <w:divsChild>
        <w:div w:id="787316302">
          <w:marLeft w:val="0"/>
          <w:marRight w:val="0"/>
          <w:marTop w:val="0"/>
          <w:marBottom w:val="0"/>
          <w:divBdr>
            <w:top w:val="none" w:sz="0" w:space="0" w:color="auto"/>
            <w:left w:val="none" w:sz="0" w:space="0" w:color="auto"/>
            <w:bottom w:val="none" w:sz="0" w:space="0" w:color="auto"/>
            <w:right w:val="none" w:sz="0" w:space="0" w:color="auto"/>
          </w:divBdr>
        </w:div>
        <w:div w:id="676231566">
          <w:marLeft w:val="0"/>
          <w:marRight w:val="0"/>
          <w:marTop w:val="0"/>
          <w:marBottom w:val="0"/>
          <w:divBdr>
            <w:top w:val="none" w:sz="0" w:space="0" w:color="auto"/>
            <w:left w:val="none" w:sz="0" w:space="0" w:color="auto"/>
            <w:bottom w:val="none" w:sz="0" w:space="0" w:color="auto"/>
            <w:right w:val="none" w:sz="0" w:space="0" w:color="auto"/>
          </w:divBdr>
        </w:div>
      </w:divsChild>
    </w:div>
    <w:div w:id="1862232949">
      <w:bodyDiv w:val="1"/>
      <w:marLeft w:val="0"/>
      <w:marRight w:val="0"/>
      <w:marTop w:val="0"/>
      <w:marBottom w:val="0"/>
      <w:divBdr>
        <w:top w:val="none" w:sz="0" w:space="0" w:color="auto"/>
        <w:left w:val="none" w:sz="0" w:space="0" w:color="auto"/>
        <w:bottom w:val="none" w:sz="0" w:space="0" w:color="auto"/>
        <w:right w:val="none" w:sz="0" w:space="0" w:color="auto"/>
      </w:divBdr>
      <w:divsChild>
        <w:div w:id="1523130277">
          <w:marLeft w:val="0"/>
          <w:marRight w:val="0"/>
          <w:marTop w:val="0"/>
          <w:marBottom w:val="0"/>
          <w:divBdr>
            <w:top w:val="none" w:sz="0" w:space="0" w:color="auto"/>
            <w:left w:val="none" w:sz="0" w:space="0" w:color="auto"/>
            <w:bottom w:val="none" w:sz="0" w:space="0" w:color="auto"/>
            <w:right w:val="none" w:sz="0" w:space="0" w:color="auto"/>
          </w:divBdr>
        </w:div>
        <w:div w:id="231890863">
          <w:marLeft w:val="0"/>
          <w:marRight w:val="0"/>
          <w:marTop w:val="0"/>
          <w:marBottom w:val="0"/>
          <w:divBdr>
            <w:top w:val="none" w:sz="0" w:space="0" w:color="auto"/>
            <w:left w:val="none" w:sz="0" w:space="0" w:color="auto"/>
            <w:bottom w:val="none" w:sz="0" w:space="0" w:color="auto"/>
            <w:right w:val="none" w:sz="0" w:space="0" w:color="auto"/>
          </w:divBdr>
        </w:div>
      </w:divsChild>
    </w:div>
    <w:div w:id="1867136779">
      <w:bodyDiv w:val="1"/>
      <w:marLeft w:val="0"/>
      <w:marRight w:val="0"/>
      <w:marTop w:val="0"/>
      <w:marBottom w:val="0"/>
      <w:divBdr>
        <w:top w:val="none" w:sz="0" w:space="0" w:color="auto"/>
        <w:left w:val="none" w:sz="0" w:space="0" w:color="auto"/>
        <w:bottom w:val="none" w:sz="0" w:space="0" w:color="auto"/>
        <w:right w:val="none" w:sz="0" w:space="0" w:color="auto"/>
      </w:divBdr>
    </w:div>
    <w:div w:id="1871213179">
      <w:bodyDiv w:val="1"/>
      <w:marLeft w:val="0"/>
      <w:marRight w:val="0"/>
      <w:marTop w:val="0"/>
      <w:marBottom w:val="0"/>
      <w:divBdr>
        <w:top w:val="none" w:sz="0" w:space="0" w:color="auto"/>
        <w:left w:val="none" w:sz="0" w:space="0" w:color="auto"/>
        <w:bottom w:val="none" w:sz="0" w:space="0" w:color="auto"/>
        <w:right w:val="none" w:sz="0" w:space="0" w:color="auto"/>
      </w:divBdr>
    </w:div>
    <w:div w:id="1871608165">
      <w:bodyDiv w:val="1"/>
      <w:marLeft w:val="0"/>
      <w:marRight w:val="0"/>
      <w:marTop w:val="0"/>
      <w:marBottom w:val="0"/>
      <w:divBdr>
        <w:top w:val="none" w:sz="0" w:space="0" w:color="auto"/>
        <w:left w:val="none" w:sz="0" w:space="0" w:color="auto"/>
        <w:bottom w:val="none" w:sz="0" w:space="0" w:color="auto"/>
        <w:right w:val="none" w:sz="0" w:space="0" w:color="auto"/>
      </w:divBdr>
    </w:div>
    <w:div w:id="1878540158">
      <w:bodyDiv w:val="1"/>
      <w:marLeft w:val="0"/>
      <w:marRight w:val="0"/>
      <w:marTop w:val="0"/>
      <w:marBottom w:val="0"/>
      <w:divBdr>
        <w:top w:val="none" w:sz="0" w:space="0" w:color="auto"/>
        <w:left w:val="none" w:sz="0" w:space="0" w:color="auto"/>
        <w:bottom w:val="none" w:sz="0" w:space="0" w:color="auto"/>
        <w:right w:val="none" w:sz="0" w:space="0" w:color="auto"/>
      </w:divBdr>
    </w:div>
    <w:div w:id="1886140593">
      <w:bodyDiv w:val="1"/>
      <w:marLeft w:val="0"/>
      <w:marRight w:val="0"/>
      <w:marTop w:val="0"/>
      <w:marBottom w:val="0"/>
      <w:divBdr>
        <w:top w:val="none" w:sz="0" w:space="0" w:color="auto"/>
        <w:left w:val="none" w:sz="0" w:space="0" w:color="auto"/>
        <w:bottom w:val="none" w:sz="0" w:space="0" w:color="auto"/>
        <w:right w:val="none" w:sz="0" w:space="0" w:color="auto"/>
      </w:divBdr>
    </w:div>
    <w:div w:id="1891385160">
      <w:bodyDiv w:val="1"/>
      <w:marLeft w:val="0"/>
      <w:marRight w:val="0"/>
      <w:marTop w:val="0"/>
      <w:marBottom w:val="0"/>
      <w:divBdr>
        <w:top w:val="none" w:sz="0" w:space="0" w:color="auto"/>
        <w:left w:val="none" w:sz="0" w:space="0" w:color="auto"/>
        <w:bottom w:val="none" w:sz="0" w:space="0" w:color="auto"/>
        <w:right w:val="none" w:sz="0" w:space="0" w:color="auto"/>
      </w:divBdr>
    </w:div>
    <w:div w:id="1892495629">
      <w:bodyDiv w:val="1"/>
      <w:marLeft w:val="0"/>
      <w:marRight w:val="0"/>
      <w:marTop w:val="0"/>
      <w:marBottom w:val="0"/>
      <w:divBdr>
        <w:top w:val="none" w:sz="0" w:space="0" w:color="auto"/>
        <w:left w:val="none" w:sz="0" w:space="0" w:color="auto"/>
        <w:bottom w:val="none" w:sz="0" w:space="0" w:color="auto"/>
        <w:right w:val="none" w:sz="0" w:space="0" w:color="auto"/>
      </w:divBdr>
    </w:div>
    <w:div w:id="1896771305">
      <w:bodyDiv w:val="1"/>
      <w:marLeft w:val="0"/>
      <w:marRight w:val="0"/>
      <w:marTop w:val="0"/>
      <w:marBottom w:val="0"/>
      <w:divBdr>
        <w:top w:val="none" w:sz="0" w:space="0" w:color="auto"/>
        <w:left w:val="none" w:sz="0" w:space="0" w:color="auto"/>
        <w:bottom w:val="none" w:sz="0" w:space="0" w:color="auto"/>
        <w:right w:val="none" w:sz="0" w:space="0" w:color="auto"/>
      </w:divBdr>
    </w:div>
    <w:div w:id="1904944058">
      <w:bodyDiv w:val="1"/>
      <w:marLeft w:val="0"/>
      <w:marRight w:val="0"/>
      <w:marTop w:val="0"/>
      <w:marBottom w:val="0"/>
      <w:divBdr>
        <w:top w:val="none" w:sz="0" w:space="0" w:color="auto"/>
        <w:left w:val="none" w:sz="0" w:space="0" w:color="auto"/>
        <w:bottom w:val="none" w:sz="0" w:space="0" w:color="auto"/>
        <w:right w:val="none" w:sz="0" w:space="0" w:color="auto"/>
      </w:divBdr>
    </w:div>
    <w:div w:id="1914701410">
      <w:bodyDiv w:val="1"/>
      <w:marLeft w:val="0"/>
      <w:marRight w:val="0"/>
      <w:marTop w:val="0"/>
      <w:marBottom w:val="0"/>
      <w:divBdr>
        <w:top w:val="none" w:sz="0" w:space="0" w:color="auto"/>
        <w:left w:val="none" w:sz="0" w:space="0" w:color="auto"/>
        <w:bottom w:val="none" w:sz="0" w:space="0" w:color="auto"/>
        <w:right w:val="none" w:sz="0" w:space="0" w:color="auto"/>
      </w:divBdr>
    </w:div>
    <w:div w:id="1917473803">
      <w:bodyDiv w:val="1"/>
      <w:marLeft w:val="0"/>
      <w:marRight w:val="0"/>
      <w:marTop w:val="0"/>
      <w:marBottom w:val="0"/>
      <w:divBdr>
        <w:top w:val="none" w:sz="0" w:space="0" w:color="auto"/>
        <w:left w:val="none" w:sz="0" w:space="0" w:color="auto"/>
        <w:bottom w:val="none" w:sz="0" w:space="0" w:color="auto"/>
        <w:right w:val="none" w:sz="0" w:space="0" w:color="auto"/>
      </w:divBdr>
    </w:div>
    <w:div w:id="1919169682">
      <w:bodyDiv w:val="1"/>
      <w:marLeft w:val="0"/>
      <w:marRight w:val="0"/>
      <w:marTop w:val="0"/>
      <w:marBottom w:val="0"/>
      <w:divBdr>
        <w:top w:val="none" w:sz="0" w:space="0" w:color="auto"/>
        <w:left w:val="none" w:sz="0" w:space="0" w:color="auto"/>
        <w:bottom w:val="none" w:sz="0" w:space="0" w:color="auto"/>
        <w:right w:val="none" w:sz="0" w:space="0" w:color="auto"/>
      </w:divBdr>
    </w:div>
    <w:div w:id="1919485787">
      <w:bodyDiv w:val="1"/>
      <w:marLeft w:val="0"/>
      <w:marRight w:val="0"/>
      <w:marTop w:val="0"/>
      <w:marBottom w:val="0"/>
      <w:divBdr>
        <w:top w:val="none" w:sz="0" w:space="0" w:color="auto"/>
        <w:left w:val="none" w:sz="0" w:space="0" w:color="auto"/>
        <w:bottom w:val="none" w:sz="0" w:space="0" w:color="auto"/>
        <w:right w:val="none" w:sz="0" w:space="0" w:color="auto"/>
      </w:divBdr>
      <w:divsChild>
        <w:div w:id="2007395620">
          <w:marLeft w:val="0"/>
          <w:marRight w:val="0"/>
          <w:marTop w:val="0"/>
          <w:marBottom w:val="0"/>
          <w:divBdr>
            <w:top w:val="none" w:sz="0" w:space="0" w:color="auto"/>
            <w:left w:val="none" w:sz="0" w:space="0" w:color="auto"/>
            <w:bottom w:val="none" w:sz="0" w:space="0" w:color="auto"/>
            <w:right w:val="none" w:sz="0" w:space="0" w:color="auto"/>
          </w:divBdr>
        </w:div>
        <w:div w:id="651718476">
          <w:marLeft w:val="0"/>
          <w:marRight w:val="0"/>
          <w:marTop w:val="0"/>
          <w:marBottom w:val="0"/>
          <w:divBdr>
            <w:top w:val="none" w:sz="0" w:space="0" w:color="auto"/>
            <w:left w:val="none" w:sz="0" w:space="0" w:color="auto"/>
            <w:bottom w:val="none" w:sz="0" w:space="0" w:color="auto"/>
            <w:right w:val="none" w:sz="0" w:space="0" w:color="auto"/>
          </w:divBdr>
        </w:div>
      </w:divsChild>
    </w:div>
    <w:div w:id="1919751740">
      <w:bodyDiv w:val="1"/>
      <w:marLeft w:val="0"/>
      <w:marRight w:val="0"/>
      <w:marTop w:val="0"/>
      <w:marBottom w:val="0"/>
      <w:divBdr>
        <w:top w:val="none" w:sz="0" w:space="0" w:color="auto"/>
        <w:left w:val="none" w:sz="0" w:space="0" w:color="auto"/>
        <w:bottom w:val="none" w:sz="0" w:space="0" w:color="auto"/>
        <w:right w:val="none" w:sz="0" w:space="0" w:color="auto"/>
      </w:divBdr>
    </w:div>
    <w:div w:id="1921063724">
      <w:bodyDiv w:val="1"/>
      <w:marLeft w:val="0"/>
      <w:marRight w:val="0"/>
      <w:marTop w:val="0"/>
      <w:marBottom w:val="0"/>
      <w:divBdr>
        <w:top w:val="none" w:sz="0" w:space="0" w:color="auto"/>
        <w:left w:val="none" w:sz="0" w:space="0" w:color="auto"/>
        <w:bottom w:val="none" w:sz="0" w:space="0" w:color="auto"/>
        <w:right w:val="none" w:sz="0" w:space="0" w:color="auto"/>
      </w:divBdr>
    </w:div>
    <w:div w:id="1929608630">
      <w:bodyDiv w:val="1"/>
      <w:marLeft w:val="0"/>
      <w:marRight w:val="0"/>
      <w:marTop w:val="0"/>
      <w:marBottom w:val="0"/>
      <w:divBdr>
        <w:top w:val="none" w:sz="0" w:space="0" w:color="auto"/>
        <w:left w:val="none" w:sz="0" w:space="0" w:color="auto"/>
        <w:bottom w:val="none" w:sz="0" w:space="0" w:color="auto"/>
        <w:right w:val="none" w:sz="0" w:space="0" w:color="auto"/>
      </w:divBdr>
      <w:divsChild>
        <w:div w:id="1139224211">
          <w:marLeft w:val="0"/>
          <w:marRight w:val="0"/>
          <w:marTop w:val="0"/>
          <w:marBottom w:val="0"/>
          <w:divBdr>
            <w:top w:val="none" w:sz="0" w:space="0" w:color="auto"/>
            <w:left w:val="none" w:sz="0" w:space="0" w:color="auto"/>
            <w:bottom w:val="none" w:sz="0" w:space="0" w:color="auto"/>
            <w:right w:val="none" w:sz="0" w:space="0" w:color="auto"/>
          </w:divBdr>
          <w:divsChild>
            <w:div w:id="1897273187">
              <w:marLeft w:val="0"/>
              <w:marRight w:val="0"/>
              <w:marTop w:val="0"/>
              <w:marBottom w:val="0"/>
              <w:divBdr>
                <w:top w:val="none" w:sz="0" w:space="0" w:color="auto"/>
                <w:left w:val="none" w:sz="0" w:space="0" w:color="auto"/>
                <w:bottom w:val="none" w:sz="0" w:space="0" w:color="auto"/>
                <w:right w:val="none" w:sz="0" w:space="0" w:color="auto"/>
              </w:divBdr>
              <w:divsChild>
                <w:div w:id="1857380225">
                  <w:marLeft w:val="0"/>
                  <w:marRight w:val="0"/>
                  <w:marTop w:val="0"/>
                  <w:marBottom w:val="0"/>
                  <w:divBdr>
                    <w:top w:val="none" w:sz="0" w:space="0" w:color="auto"/>
                    <w:left w:val="none" w:sz="0" w:space="0" w:color="auto"/>
                    <w:bottom w:val="none" w:sz="0" w:space="0" w:color="auto"/>
                    <w:right w:val="none" w:sz="0" w:space="0" w:color="auto"/>
                  </w:divBdr>
                  <w:divsChild>
                    <w:div w:id="120417581">
                      <w:marLeft w:val="0"/>
                      <w:marRight w:val="0"/>
                      <w:marTop w:val="0"/>
                      <w:marBottom w:val="0"/>
                      <w:divBdr>
                        <w:top w:val="none" w:sz="0" w:space="0" w:color="auto"/>
                        <w:left w:val="none" w:sz="0" w:space="0" w:color="auto"/>
                        <w:bottom w:val="none" w:sz="0" w:space="0" w:color="auto"/>
                        <w:right w:val="none" w:sz="0" w:space="0" w:color="auto"/>
                      </w:divBdr>
                      <w:divsChild>
                        <w:div w:id="319696052">
                          <w:marLeft w:val="0"/>
                          <w:marRight w:val="0"/>
                          <w:marTop w:val="0"/>
                          <w:marBottom w:val="0"/>
                          <w:divBdr>
                            <w:top w:val="none" w:sz="0" w:space="0" w:color="auto"/>
                            <w:left w:val="none" w:sz="0" w:space="0" w:color="auto"/>
                            <w:bottom w:val="none" w:sz="0" w:space="0" w:color="auto"/>
                            <w:right w:val="none" w:sz="0" w:space="0" w:color="auto"/>
                          </w:divBdr>
                          <w:divsChild>
                            <w:div w:id="1007171415">
                              <w:marLeft w:val="0"/>
                              <w:marRight w:val="0"/>
                              <w:marTop w:val="0"/>
                              <w:marBottom w:val="0"/>
                              <w:divBdr>
                                <w:top w:val="none" w:sz="0" w:space="0" w:color="auto"/>
                                <w:left w:val="none" w:sz="0" w:space="0" w:color="auto"/>
                                <w:bottom w:val="none" w:sz="0" w:space="0" w:color="auto"/>
                                <w:right w:val="none" w:sz="0" w:space="0" w:color="auto"/>
                              </w:divBdr>
                              <w:divsChild>
                                <w:div w:id="750781001">
                                  <w:marLeft w:val="0"/>
                                  <w:marRight w:val="0"/>
                                  <w:marTop w:val="0"/>
                                  <w:marBottom w:val="0"/>
                                  <w:divBdr>
                                    <w:top w:val="none" w:sz="0" w:space="0" w:color="auto"/>
                                    <w:left w:val="none" w:sz="0" w:space="0" w:color="auto"/>
                                    <w:bottom w:val="none" w:sz="0" w:space="0" w:color="auto"/>
                                    <w:right w:val="none" w:sz="0" w:space="0" w:color="auto"/>
                                  </w:divBdr>
                                  <w:divsChild>
                                    <w:div w:id="773869310">
                                      <w:marLeft w:val="0"/>
                                      <w:marRight w:val="0"/>
                                      <w:marTop w:val="0"/>
                                      <w:marBottom w:val="0"/>
                                      <w:divBdr>
                                        <w:top w:val="none" w:sz="0" w:space="0" w:color="auto"/>
                                        <w:left w:val="none" w:sz="0" w:space="0" w:color="auto"/>
                                        <w:bottom w:val="none" w:sz="0" w:space="0" w:color="auto"/>
                                        <w:right w:val="none" w:sz="0" w:space="0" w:color="auto"/>
                                      </w:divBdr>
                                    </w:div>
                                    <w:div w:id="204293840">
                                      <w:marLeft w:val="0"/>
                                      <w:marRight w:val="0"/>
                                      <w:marTop w:val="0"/>
                                      <w:marBottom w:val="0"/>
                                      <w:divBdr>
                                        <w:top w:val="none" w:sz="0" w:space="0" w:color="auto"/>
                                        <w:left w:val="none" w:sz="0" w:space="0" w:color="auto"/>
                                        <w:bottom w:val="none" w:sz="0" w:space="0" w:color="auto"/>
                                        <w:right w:val="none" w:sz="0" w:space="0" w:color="auto"/>
                                      </w:divBdr>
                                    </w:div>
                                    <w:div w:id="1503468464">
                                      <w:marLeft w:val="0"/>
                                      <w:marRight w:val="0"/>
                                      <w:marTop w:val="0"/>
                                      <w:marBottom w:val="0"/>
                                      <w:divBdr>
                                        <w:top w:val="none" w:sz="0" w:space="0" w:color="auto"/>
                                        <w:left w:val="none" w:sz="0" w:space="0" w:color="auto"/>
                                        <w:bottom w:val="none" w:sz="0" w:space="0" w:color="auto"/>
                                        <w:right w:val="none" w:sz="0" w:space="0" w:color="auto"/>
                                      </w:divBdr>
                                      <w:divsChild>
                                        <w:div w:id="2140804904">
                                          <w:marLeft w:val="0"/>
                                          <w:marRight w:val="211"/>
                                          <w:marTop w:val="192"/>
                                          <w:marBottom w:val="0"/>
                                          <w:divBdr>
                                            <w:top w:val="none" w:sz="0" w:space="0" w:color="auto"/>
                                            <w:left w:val="none" w:sz="0" w:space="0" w:color="auto"/>
                                            <w:bottom w:val="none" w:sz="0" w:space="0" w:color="auto"/>
                                            <w:right w:val="none" w:sz="0" w:space="0" w:color="auto"/>
                                          </w:divBdr>
                                          <w:divsChild>
                                            <w:div w:id="1724475152">
                                              <w:marLeft w:val="0"/>
                                              <w:marRight w:val="0"/>
                                              <w:marTop w:val="0"/>
                                              <w:marBottom w:val="0"/>
                                              <w:divBdr>
                                                <w:top w:val="none" w:sz="0" w:space="0" w:color="auto"/>
                                                <w:left w:val="none" w:sz="0" w:space="0" w:color="auto"/>
                                                <w:bottom w:val="none" w:sz="0" w:space="0" w:color="auto"/>
                                                <w:right w:val="none" w:sz="0" w:space="0" w:color="auto"/>
                                              </w:divBdr>
                                              <w:divsChild>
                                                <w:div w:id="891962152">
                                                  <w:marLeft w:val="-211"/>
                                                  <w:marRight w:val="-211"/>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2495551">
          <w:marLeft w:val="0"/>
          <w:marRight w:val="0"/>
          <w:marTop w:val="307"/>
          <w:marBottom w:val="0"/>
          <w:divBdr>
            <w:top w:val="none" w:sz="0" w:space="0" w:color="auto"/>
            <w:left w:val="none" w:sz="0" w:space="0" w:color="auto"/>
            <w:bottom w:val="none" w:sz="0" w:space="0" w:color="auto"/>
            <w:right w:val="none" w:sz="0" w:space="0" w:color="auto"/>
          </w:divBdr>
          <w:divsChild>
            <w:div w:id="1146435570">
              <w:marLeft w:val="269"/>
              <w:marRight w:val="0"/>
              <w:marTop w:val="0"/>
              <w:marBottom w:val="0"/>
              <w:divBdr>
                <w:top w:val="none" w:sz="0" w:space="0" w:color="auto"/>
                <w:left w:val="none" w:sz="0" w:space="0" w:color="auto"/>
                <w:bottom w:val="none" w:sz="0" w:space="0" w:color="auto"/>
                <w:right w:val="none" w:sz="0" w:space="0" w:color="auto"/>
              </w:divBdr>
              <w:divsChild>
                <w:div w:id="1244683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473427">
      <w:bodyDiv w:val="1"/>
      <w:marLeft w:val="0"/>
      <w:marRight w:val="0"/>
      <w:marTop w:val="0"/>
      <w:marBottom w:val="0"/>
      <w:divBdr>
        <w:top w:val="none" w:sz="0" w:space="0" w:color="auto"/>
        <w:left w:val="none" w:sz="0" w:space="0" w:color="auto"/>
        <w:bottom w:val="none" w:sz="0" w:space="0" w:color="auto"/>
        <w:right w:val="none" w:sz="0" w:space="0" w:color="auto"/>
      </w:divBdr>
    </w:div>
    <w:div w:id="1933975930">
      <w:bodyDiv w:val="1"/>
      <w:marLeft w:val="0"/>
      <w:marRight w:val="0"/>
      <w:marTop w:val="0"/>
      <w:marBottom w:val="0"/>
      <w:divBdr>
        <w:top w:val="none" w:sz="0" w:space="0" w:color="auto"/>
        <w:left w:val="none" w:sz="0" w:space="0" w:color="auto"/>
        <w:bottom w:val="none" w:sz="0" w:space="0" w:color="auto"/>
        <w:right w:val="none" w:sz="0" w:space="0" w:color="auto"/>
      </w:divBdr>
    </w:div>
    <w:div w:id="1934127248">
      <w:bodyDiv w:val="1"/>
      <w:marLeft w:val="0"/>
      <w:marRight w:val="0"/>
      <w:marTop w:val="0"/>
      <w:marBottom w:val="0"/>
      <w:divBdr>
        <w:top w:val="none" w:sz="0" w:space="0" w:color="auto"/>
        <w:left w:val="none" w:sz="0" w:space="0" w:color="auto"/>
        <w:bottom w:val="none" w:sz="0" w:space="0" w:color="auto"/>
        <w:right w:val="none" w:sz="0" w:space="0" w:color="auto"/>
      </w:divBdr>
    </w:div>
    <w:div w:id="1938712208">
      <w:bodyDiv w:val="1"/>
      <w:marLeft w:val="0"/>
      <w:marRight w:val="0"/>
      <w:marTop w:val="0"/>
      <w:marBottom w:val="0"/>
      <w:divBdr>
        <w:top w:val="none" w:sz="0" w:space="0" w:color="auto"/>
        <w:left w:val="none" w:sz="0" w:space="0" w:color="auto"/>
        <w:bottom w:val="none" w:sz="0" w:space="0" w:color="auto"/>
        <w:right w:val="none" w:sz="0" w:space="0" w:color="auto"/>
      </w:divBdr>
      <w:divsChild>
        <w:div w:id="1688143055">
          <w:marLeft w:val="0"/>
          <w:marRight w:val="0"/>
          <w:marTop w:val="0"/>
          <w:marBottom w:val="0"/>
          <w:divBdr>
            <w:top w:val="none" w:sz="0" w:space="0" w:color="auto"/>
            <w:left w:val="none" w:sz="0" w:space="0" w:color="auto"/>
            <w:bottom w:val="none" w:sz="0" w:space="0" w:color="auto"/>
            <w:right w:val="none" w:sz="0" w:space="0" w:color="auto"/>
          </w:divBdr>
        </w:div>
        <w:div w:id="2039889704">
          <w:marLeft w:val="0"/>
          <w:marRight w:val="0"/>
          <w:marTop w:val="0"/>
          <w:marBottom w:val="0"/>
          <w:divBdr>
            <w:top w:val="none" w:sz="0" w:space="0" w:color="auto"/>
            <w:left w:val="none" w:sz="0" w:space="0" w:color="auto"/>
            <w:bottom w:val="none" w:sz="0" w:space="0" w:color="auto"/>
            <w:right w:val="none" w:sz="0" w:space="0" w:color="auto"/>
          </w:divBdr>
        </w:div>
      </w:divsChild>
    </w:div>
    <w:div w:id="1941333403">
      <w:bodyDiv w:val="1"/>
      <w:marLeft w:val="0"/>
      <w:marRight w:val="0"/>
      <w:marTop w:val="0"/>
      <w:marBottom w:val="0"/>
      <w:divBdr>
        <w:top w:val="none" w:sz="0" w:space="0" w:color="auto"/>
        <w:left w:val="none" w:sz="0" w:space="0" w:color="auto"/>
        <w:bottom w:val="none" w:sz="0" w:space="0" w:color="auto"/>
        <w:right w:val="none" w:sz="0" w:space="0" w:color="auto"/>
      </w:divBdr>
    </w:div>
    <w:div w:id="1949073180">
      <w:bodyDiv w:val="1"/>
      <w:marLeft w:val="0"/>
      <w:marRight w:val="0"/>
      <w:marTop w:val="0"/>
      <w:marBottom w:val="0"/>
      <w:divBdr>
        <w:top w:val="none" w:sz="0" w:space="0" w:color="auto"/>
        <w:left w:val="none" w:sz="0" w:space="0" w:color="auto"/>
        <w:bottom w:val="none" w:sz="0" w:space="0" w:color="auto"/>
        <w:right w:val="none" w:sz="0" w:space="0" w:color="auto"/>
      </w:divBdr>
    </w:div>
    <w:div w:id="1953894689">
      <w:bodyDiv w:val="1"/>
      <w:marLeft w:val="0"/>
      <w:marRight w:val="0"/>
      <w:marTop w:val="0"/>
      <w:marBottom w:val="0"/>
      <w:divBdr>
        <w:top w:val="none" w:sz="0" w:space="0" w:color="auto"/>
        <w:left w:val="none" w:sz="0" w:space="0" w:color="auto"/>
        <w:bottom w:val="none" w:sz="0" w:space="0" w:color="auto"/>
        <w:right w:val="none" w:sz="0" w:space="0" w:color="auto"/>
      </w:divBdr>
    </w:div>
    <w:div w:id="1959294549">
      <w:bodyDiv w:val="1"/>
      <w:marLeft w:val="0"/>
      <w:marRight w:val="0"/>
      <w:marTop w:val="0"/>
      <w:marBottom w:val="0"/>
      <w:divBdr>
        <w:top w:val="none" w:sz="0" w:space="0" w:color="auto"/>
        <w:left w:val="none" w:sz="0" w:space="0" w:color="auto"/>
        <w:bottom w:val="none" w:sz="0" w:space="0" w:color="auto"/>
        <w:right w:val="none" w:sz="0" w:space="0" w:color="auto"/>
      </w:divBdr>
    </w:div>
    <w:div w:id="1960261605">
      <w:bodyDiv w:val="1"/>
      <w:marLeft w:val="0"/>
      <w:marRight w:val="0"/>
      <w:marTop w:val="0"/>
      <w:marBottom w:val="0"/>
      <w:divBdr>
        <w:top w:val="none" w:sz="0" w:space="0" w:color="auto"/>
        <w:left w:val="none" w:sz="0" w:space="0" w:color="auto"/>
        <w:bottom w:val="none" w:sz="0" w:space="0" w:color="auto"/>
        <w:right w:val="none" w:sz="0" w:space="0" w:color="auto"/>
      </w:divBdr>
    </w:div>
    <w:div w:id="1963490677">
      <w:bodyDiv w:val="1"/>
      <w:marLeft w:val="0"/>
      <w:marRight w:val="0"/>
      <w:marTop w:val="0"/>
      <w:marBottom w:val="0"/>
      <w:divBdr>
        <w:top w:val="none" w:sz="0" w:space="0" w:color="auto"/>
        <w:left w:val="none" w:sz="0" w:space="0" w:color="auto"/>
        <w:bottom w:val="none" w:sz="0" w:space="0" w:color="auto"/>
        <w:right w:val="none" w:sz="0" w:space="0" w:color="auto"/>
      </w:divBdr>
    </w:div>
    <w:div w:id="1966085522">
      <w:bodyDiv w:val="1"/>
      <w:marLeft w:val="0"/>
      <w:marRight w:val="0"/>
      <w:marTop w:val="0"/>
      <w:marBottom w:val="0"/>
      <w:divBdr>
        <w:top w:val="none" w:sz="0" w:space="0" w:color="auto"/>
        <w:left w:val="none" w:sz="0" w:space="0" w:color="auto"/>
        <w:bottom w:val="none" w:sz="0" w:space="0" w:color="auto"/>
        <w:right w:val="none" w:sz="0" w:space="0" w:color="auto"/>
      </w:divBdr>
      <w:divsChild>
        <w:div w:id="1384448384">
          <w:marLeft w:val="0"/>
          <w:marRight w:val="0"/>
          <w:marTop w:val="0"/>
          <w:marBottom w:val="0"/>
          <w:divBdr>
            <w:top w:val="none" w:sz="0" w:space="0" w:color="auto"/>
            <w:left w:val="none" w:sz="0" w:space="0" w:color="auto"/>
            <w:bottom w:val="none" w:sz="0" w:space="0" w:color="auto"/>
            <w:right w:val="none" w:sz="0" w:space="0" w:color="auto"/>
          </w:divBdr>
        </w:div>
        <w:div w:id="548498529">
          <w:marLeft w:val="0"/>
          <w:marRight w:val="0"/>
          <w:marTop w:val="0"/>
          <w:marBottom w:val="0"/>
          <w:divBdr>
            <w:top w:val="none" w:sz="0" w:space="0" w:color="auto"/>
            <w:left w:val="none" w:sz="0" w:space="0" w:color="auto"/>
            <w:bottom w:val="none" w:sz="0" w:space="0" w:color="auto"/>
            <w:right w:val="none" w:sz="0" w:space="0" w:color="auto"/>
          </w:divBdr>
        </w:div>
      </w:divsChild>
    </w:div>
    <w:div w:id="1967737524">
      <w:bodyDiv w:val="1"/>
      <w:marLeft w:val="0"/>
      <w:marRight w:val="0"/>
      <w:marTop w:val="0"/>
      <w:marBottom w:val="0"/>
      <w:divBdr>
        <w:top w:val="none" w:sz="0" w:space="0" w:color="auto"/>
        <w:left w:val="none" w:sz="0" w:space="0" w:color="auto"/>
        <w:bottom w:val="none" w:sz="0" w:space="0" w:color="auto"/>
        <w:right w:val="none" w:sz="0" w:space="0" w:color="auto"/>
      </w:divBdr>
    </w:div>
    <w:div w:id="1970236366">
      <w:bodyDiv w:val="1"/>
      <w:marLeft w:val="0"/>
      <w:marRight w:val="0"/>
      <w:marTop w:val="0"/>
      <w:marBottom w:val="0"/>
      <w:divBdr>
        <w:top w:val="none" w:sz="0" w:space="0" w:color="auto"/>
        <w:left w:val="none" w:sz="0" w:space="0" w:color="auto"/>
        <w:bottom w:val="none" w:sz="0" w:space="0" w:color="auto"/>
        <w:right w:val="none" w:sz="0" w:space="0" w:color="auto"/>
      </w:divBdr>
    </w:div>
    <w:div w:id="1979606916">
      <w:bodyDiv w:val="1"/>
      <w:marLeft w:val="0"/>
      <w:marRight w:val="0"/>
      <w:marTop w:val="0"/>
      <w:marBottom w:val="0"/>
      <w:divBdr>
        <w:top w:val="none" w:sz="0" w:space="0" w:color="auto"/>
        <w:left w:val="none" w:sz="0" w:space="0" w:color="auto"/>
        <w:bottom w:val="none" w:sz="0" w:space="0" w:color="auto"/>
        <w:right w:val="none" w:sz="0" w:space="0" w:color="auto"/>
      </w:divBdr>
      <w:divsChild>
        <w:div w:id="1465926770">
          <w:marLeft w:val="0"/>
          <w:marRight w:val="0"/>
          <w:marTop w:val="0"/>
          <w:marBottom w:val="0"/>
          <w:divBdr>
            <w:top w:val="none" w:sz="0" w:space="0" w:color="auto"/>
            <w:left w:val="none" w:sz="0" w:space="0" w:color="auto"/>
            <w:bottom w:val="none" w:sz="0" w:space="0" w:color="auto"/>
            <w:right w:val="none" w:sz="0" w:space="0" w:color="auto"/>
          </w:divBdr>
        </w:div>
        <w:div w:id="1823034913">
          <w:marLeft w:val="0"/>
          <w:marRight w:val="0"/>
          <w:marTop w:val="0"/>
          <w:marBottom w:val="0"/>
          <w:divBdr>
            <w:top w:val="none" w:sz="0" w:space="0" w:color="auto"/>
            <w:left w:val="none" w:sz="0" w:space="0" w:color="auto"/>
            <w:bottom w:val="none" w:sz="0" w:space="0" w:color="auto"/>
            <w:right w:val="none" w:sz="0" w:space="0" w:color="auto"/>
          </w:divBdr>
        </w:div>
      </w:divsChild>
    </w:div>
    <w:div w:id="1979797427">
      <w:bodyDiv w:val="1"/>
      <w:marLeft w:val="0"/>
      <w:marRight w:val="0"/>
      <w:marTop w:val="0"/>
      <w:marBottom w:val="0"/>
      <w:divBdr>
        <w:top w:val="none" w:sz="0" w:space="0" w:color="auto"/>
        <w:left w:val="none" w:sz="0" w:space="0" w:color="auto"/>
        <w:bottom w:val="none" w:sz="0" w:space="0" w:color="auto"/>
        <w:right w:val="none" w:sz="0" w:space="0" w:color="auto"/>
      </w:divBdr>
    </w:div>
    <w:div w:id="1981298160">
      <w:bodyDiv w:val="1"/>
      <w:marLeft w:val="0"/>
      <w:marRight w:val="0"/>
      <w:marTop w:val="0"/>
      <w:marBottom w:val="0"/>
      <w:divBdr>
        <w:top w:val="none" w:sz="0" w:space="0" w:color="auto"/>
        <w:left w:val="none" w:sz="0" w:space="0" w:color="auto"/>
        <w:bottom w:val="none" w:sz="0" w:space="0" w:color="auto"/>
        <w:right w:val="none" w:sz="0" w:space="0" w:color="auto"/>
      </w:divBdr>
    </w:div>
    <w:div w:id="1986549775">
      <w:bodyDiv w:val="1"/>
      <w:marLeft w:val="0"/>
      <w:marRight w:val="0"/>
      <w:marTop w:val="0"/>
      <w:marBottom w:val="0"/>
      <w:divBdr>
        <w:top w:val="none" w:sz="0" w:space="0" w:color="auto"/>
        <w:left w:val="none" w:sz="0" w:space="0" w:color="auto"/>
        <w:bottom w:val="none" w:sz="0" w:space="0" w:color="auto"/>
        <w:right w:val="none" w:sz="0" w:space="0" w:color="auto"/>
      </w:divBdr>
    </w:div>
    <w:div w:id="1986884591">
      <w:bodyDiv w:val="1"/>
      <w:marLeft w:val="0"/>
      <w:marRight w:val="0"/>
      <w:marTop w:val="0"/>
      <w:marBottom w:val="0"/>
      <w:divBdr>
        <w:top w:val="none" w:sz="0" w:space="0" w:color="auto"/>
        <w:left w:val="none" w:sz="0" w:space="0" w:color="auto"/>
        <w:bottom w:val="none" w:sz="0" w:space="0" w:color="auto"/>
        <w:right w:val="none" w:sz="0" w:space="0" w:color="auto"/>
      </w:divBdr>
    </w:div>
    <w:div w:id="1989508269">
      <w:bodyDiv w:val="1"/>
      <w:marLeft w:val="0"/>
      <w:marRight w:val="0"/>
      <w:marTop w:val="0"/>
      <w:marBottom w:val="0"/>
      <w:divBdr>
        <w:top w:val="none" w:sz="0" w:space="0" w:color="auto"/>
        <w:left w:val="none" w:sz="0" w:space="0" w:color="auto"/>
        <w:bottom w:val="none" w:sz="0" w:space="0" w:color="auto"/>
        <w:right w:val="none" w:sz="0" w:space="0" w:color="auto"/>
      </w:divBdr>
    </w:div>
    <w:div w:id="1992054001">
      <w:bodyDiv w:val="1"/>
      <w:marLeft w:val="0"/>
      <w:marRight w:val="0"/>
      <w:marTop w:val="0"/>
      <w:marBottom w:val="0"/>
      <w:divBdr>
        <w:top w:val="none" w:sz="0" w:space="0" w:color="auto"/>
        <w:left w:val="none" w:sz="0" w:space="0" w:color="auto"/>
        <w:bottom w:val="none" w:sz="0" w:space="0" w:color="auto"/>
        <w:right w:val="none" w:sz="0" w:space="0" w:color="auto"/>
      </w:divBdr>
    </w:div>
    <w:div w:id="1996911076">
      <w:bodyDiv w:val="1"/>
      <w:marLeft w:val="0"/>
      <w:marRight w:val="0"/>
      <w:marTop w:val="0"/>
      <w:marBottom w:val="0"/>
      <w:divBdr>
        <w:top w:val="none" w:sz="0" w:space="0" w:color="auto"/>
        <w:left w:val="none" w:sz="0" w:space="0" w:color="auto"/>
        <w:bottom w:val="none" w:sz="0" w:space="0" w:color="auto"/>
        <w:right w:val="none" w:sz="0" w:space="0" w:color="auto"/>
      </w:divBdr>
    </w:div>
    <w:div w:id="1997024994">
      <w:bodyDiv w:val="1"/>
      <w:marLeft w:val="0"/>
      <w:marRight w:val="0"/>
      <w:marTop w:val="0"/>
      <w:marBottom w:val="0"/>
      <w:divBdr>
        <w:top w:val="none" w:sz="0" w:space="0" w:color="auto"/>
        <w:left w:val="none" w:sz="0" w:space="0" w:color="auto"/>
        <w:bottom w:val="none" w:sz="0" w:space="0" w:color="auto"/>
        <w:right w:val="none" w:sz="0" w:space="0" w:color="auto"/>
      </w:divBdr>
    </w:div>
    <w:div w:id="1999453066">
      <w:bodyDiv w:val="1"/>
      <w:marLeft w:val="0"/>
      <w:marRight w:val="0"/>
      <w:marTop w:val="0"/>
      <w:marBottom w:val="0"/>
      <w:divBdr>
        <w:top w:val="none" w:sz="0" w:space="0" w:color="auto"/>
        <w:left w:val="none" w:sz="0" w:space="0" w:color="auto"/>
        <w:bottom w:val="none" w:sz="0" w:space="0" w:color="auto"/>
        <w:right w:val="none" w:sz="0" w:space="0" w:color="auto"/>
      </w:divBdr>
    </w:div>
    <w:div w:id="2001805867">
      <w:bodyDiv w:val="1"/>
      <w:marLeft w:val="0"/>
      <w:marRight w:val="0"/>
      <w:marTop w:val="0"/>
      <w:marBottom w:val="0"/>
      <w:divBdr>
        <w:top w:val="none" w:sz="0" w:space="0" w:color="auto"/>
        <w:left w:val="none" w:sz="0" w:space="0" w:color="auto"/>
        <w:bottom w:val="none" w:sz="0" w:space="0" w:color="auto"/>
        <w:right w:val="none" w:sz="0" w:space="0" w:color="auto"/>
      </w:divBdr>
    </w:div>
    <w:div w:id="2001811544">
      <w:bodyDiv w:val="1"/>
      <w:marLeft w:val="0"/>
      <w:marRight w:val="0"/>
      <w:marTop w:val="0"/>
      <w:marBottom w:val="0"/>
      <w:divBdr>
        <w:top w:val="none" w:sz="0" w:space="0" w:color="auto"/>
        <w:left w:val="none" w:sz="0" w:space="0" w:color="auto"/>
        <w:bottom w:val="none" w:sz="0" w:space="0" w:color="auto"/>
        <w:right w:val="none" w:sz="0" w:space="0" w:color="auto"/>
      </w:divBdr>
    </w:div>
    <w:div w:id="2001813306">
      <w:bodyDiv w:val="1"/>
      <w:marLeft w:val="0"/>
      <w:marRight w:val="0"/>
      <w:marTop w:val="0"/>
      <w:marBottom w:val="0"/>
      <w:divBdr>
        <w:top w:val="none" w:sz="0" w:space="0" w:color="auto"/>
        <w:left w:val="none" w:sz="0" w:space="0" w:color="auto"/>
        <w:bottom w:val="none" w:sz="0" w:space="0" w:color="auto"/>
        <w:right w:val="none" w:sz="0" w:space="0" w:color="auto"/>
      </w:divBdr>
      <w:divsChild>
        <w:div w:id="376012350">
          <w:marLeft w:val="0"/>
          <w:marRight w:val="0"/>
          <w:marTop w:val="0"/>
          <w:marBottom w:val="0"/>
          <w:divBdr>
            <w:top w:val="none" w:sz="0" w:space="0" w:color="auto"/>
            <w:left w:val="none" w:sz="0" w:space="0" w:color="auto"/>
            <w:bottom w:val="none" w:sz="0" w:space="0" w:color="auto"/>
            <w:right w:val="none" w:sz="0" w:space="0" w:color="auto"/>
          </w:divBdr>
        </w:div>
        <w:div w:id="1153984542">
          <w:marLeft w:val="0"/>
          <w:marRight w:val="0"/>
          <w:marTop w:val="0"/>
          <w:marBottom w:val="0"/>
          <w:divBdr>
            <w:top w:val="none" w:sz="0" w:space="0" w:color="auto"/>
            <w:left w:val="none" w:sz="0" w:space="0" w:color="auto"/>
            <w:bottom w:val="none" w:sz="0" w:space="0" w:color="auto"/>
            <w:right w:val="none" w:sz="0" w:space="0" w:color="auto"/>
          </w:divBdr>
        </w:div>
      </w:divsChild>
    </w:div>
    <w:div w:id="2003001163">
      <w:bodyDiv w:val="1"/>
      <w:marLeft w:val="0"/>
      <w:marRight w:val="0"/>
      <w:marTop w:val="0"/>
      <w:marBottom w:val="0"/>
      <w:divBdr>
        <w:top w:val="none" w:sz="0" w:space="0" w:color="auto"/>
        <w:left w:val="none" w:sz="0" w:space="0" w:color="auto"/>
        <w:bottom w:val="none" w:sz="0" w:space="0" w:color="auto"/>
        <w:right w:val="none" w:sz="0" w:space="0" w:color="auto"/>
      </w:divBdr>
    </w:div>
    <w:div w:id="2010330133">
      <w:bodyDiv w:val="1"/>
      <w:marLeft w:val="0"/>
      <w:marRight w:val="0"/>
      <w:marTop w:val="0"/>
      <w:marBottom w:val="0"/>
      <w:divBdr>
        <w:top w:val="none" w:sz="0" w:space="0" w:color="auto"/>
        <w:left w:val="none" w:sz="0" w:space="0" w:color="auto"/>
        <w:bottom w:val="none" w:sz="0" w:space="0" w:color="auto"/>
        <w:right w:val="none" w:sz="0" w:space="0" w:color="auto"/>
      </w:divBdr>
      <w:divsChild>
        <w:div w:id="1239828439">
          <w:marLeft w:val="0"/>
          <w:marRight w:val="0"/>
          <w:marTop w:val="0"/>
          <w:marBottom w:val="0"/>
          <w:divBdr>
            <w:top w:val="none" w:sz="0" w:space="0" w:color="auto"/>
            <w:left w:val="none" w:sz="0" w:space="0" w:color="auto"/>
            <w:bottom w:val="none" w:sz="0" w:space="0" w:color="auto"/>
            <w:right w:val="none" w:sz="0" w:space="0" w:color="auto"/>
          </w:divBdr>
        </w:div>
        <w:div w:id="298196327">
          <w:marLeft w:val="0"/>
          <w:marRight w:val="0"/>
          <w:marTop w:val="0"/>
          <w:marBottom w:val="0"/>
          <w:divBdr>
            <w:top w:val="none" w:sz="0" w:space="0" w:color="auto"/>
            <w:left w:val="none" w:sz="0" w:space="0" w:color="auto"/>
            <w:bottom w:val="none" w:sz="0" w:space="0" w:color="auto"/>
            <w:right w:val="none" w:sz="0" w:space="0" w:color="auto"/>
          </w:divBdr>
        </w:div>
      </w:divsChild>
    </w:div>
    <w:div w:id="2014187325">
      <w:bodyDiv w:val="1"/>
      <w:marLeft w:val="0"/>
      <w:marRight w:val="0"/>
      <w:marTop w:val="0"/>
      <w:marBottom w:val="0"/>
      <w:divBdr>
        <w:top w:val="none" w:sz="0" w:space="0" w:color="auto"/>
        <w:left w:val="none" w:sz="0" w:space="0" w:color="auto"/>
        <w:bottom w:val="none" w:sz="0" w:space="0" w:color="auto"/>
        <w:right w:val="none" w:sz="0" w:space="0" w:color="auto"/>
      </w:divBdr>
    </w:div>
    <w:div w:id="2014448301">
      <w:bodyDiv w:val="1"/>
      <w:marLeft w:val="0"/>
      <w:marRight w:val="0"/>
      <w:marTop w:val="0"/>
      <w:marBottom w:val="0"/>
      <w:divBdr>
        <w:top w:val="none" w:sz="0" w:space="0" w:color="auto"/>
        <w:left w:val="none" w:sz="0" w:space="0" w:color="auto"/>
        <w:bottom w:val="none" w:sz="0" w:space="0" w:color="auto"/>
        <w:right w:val="none" w:sz="0" w:space="0" w:color="auto"/>
      </w:divBdr>
    </w:div>
    <w:div w:id="2017606919">
      <w:bodyDiv w:val="1"/>
      <w:marLeft w:val="0"/>
      <w:marRight w:val="0"/>
      <w:marTop w:val="0"/>
      <w:marBottom w:val="0"/>
      <w:divBdr>
        <w:top w:val="none" w:sz="0" w:space="0" w:color="auto"/>
        <w:left w:val="none" w:sz="0" w:space="0" w:color="auto"/>
        <w:bottom w:val="none" w:sz="0" w:space="0" w:color="auto"/>
        <w:right w:val="none" w:sz="0" w:space="0" w:color="auto"/>
      </w:divBdr>
    </w:div>
    <w:div w:id="2017729277">
      <w:bodyDiv w:val="1"/>
      <w:marLeft w:val="0"/>
      <w:marRight w:val="0"/>
      <w:marTop w:val="0"/>
      <w:marBottom w:val="0"/>
      <w:divBdr>
        <w:top w:val="none" w:sz="0" w:space="0" w:color="auto"/>
        <w:left w:val="none" w:sz="0" w:space="0" w:color="auto"/>
        <w:bottom w:val="none" w:sz="0" w:space="0" w:color="auto"/>
        <w:right w:val="none" w:sz="0" w:space="0" w:color="auto"/>
      </w:divBdr>
    </w:div>
    <w:div w:id="2018000496">
      <w:bodyDiv w:val="1"/>
      <w:marLeft w:val="0"/>
      <w:marRight w:val="0"/>
      <w:marTop w:val="0"/>
      <w:marBottom w:val="0"/>
      <w:divBdr>
        <w:top w:val="none" w:sz="0" w:space="0" w:color="auto"/>
        <w:left w:val="none" w:sz="0" w:space="0" w:color="auto"/>
        <w:bottom w:val="none" w:sz="0" w:space="0" w:color="auto"/>
        <w:right w:val="none" w:sz="0" w:space="0" w:color="auto"/>
      </w:divBdr>
    </w:div>
    <w:div w:id="2023434399">
      <w:bodyDiv w:val="1"/>
      <w:marLeft w:val="0"/>
      <w:marRight w:val="0"/>
      <w:marTop w:val="0"/>
      <w:marBottom w:val="0"/>
      <w:divBdr>
        <w:top w:val="none" w:sz="0" w:space="0" w:color="auto"/>
        <w:left w:val="none" w:sz="0" w:space="0" w:color="auto"/>
        <w:bottom w:val="none" w:sz="0" w:space="0" w:color="auto"/>
        <w:right w:val="none" w:sz="0" w:space="0" w:color="auto"/>
      </w:divBdr>
    </w:div>
    <w:div w:id="2026010827">
      <w:bodyDiv w:val="1"/>
      <w:marLeft w:val="0"/>
      <w:marRight w:val="0"/>
      <w:marTop w:val="0"/>
      <w:marBottom w:val="0"/>
      <w:divBdr>
        <w:top w:val="none" w:sz="0" w:space="0" w:color="auto"/>
        <w:left w:val="none" w:sz="0" w:space="0" w:color="auto"/>
        <w:bottom w:val="none" w:sz="0" w:space="0" w:color="auto"/>
        <w:right w:val="none" w:sz="0" w:space="0" w:color="auto"/>
      </w:divBdr>
    </w:div>
    <w:div w:id="2027826103">
      <w:bodyDiv w:val="1"/>
      <w:marLeft w:val="0"/>
      <w:marRight w:val="0"/>
      <w:marTop w:val="0"/>
      <w:marBottom w:val="0"/>
      <w:divBdr>
        <w:top w:val="none" w:sz="0" w:space="0" w:color="auto"/>
        <w:left w:val="none" w:sz="0" w:space="0" w:color="auto"/>
        <w:bottom w:val="none" w:sz="0" w:space="0" w:color="auto"/>
        <w:right w:val="none" w:sz="0" w:space="0" w:color="auto"/>
      </w:divBdr>
    </w:div>
    <w:div w:id="2033139752">
      <w:bodyDiv w:val="1"/>
      <w:marLeft w:val="0"/>
      <w:marRight w:val="0"/>
      <w:marTop w:val="0"/>
      <w:marBottom w:val="0"/>
      <w:divBdr>
        <w:top w:val="none" w:sz="0" w:space="0" w:color="auto"/>
        <w:left w:val="none" w:sz="0" w:space="0" w:color="auto"/>
        <w:bottom w:val="none" w:sz="0" w:space="0" w:color="auto"/>
        <w:right w:val="none" w:sz="0" w:space="0" w:color="auto"/>
      </w:divBdr>
    </w:div>
    <w:div w:id="2038654171">
      <w:bodyDiv w:val="1"/>
      <w:marLeft w:val="0"/>
      <w:marRight w:val="0"/>
      <w:marTop w:val="0"/>
      <w:marBottom w:val="0"/>
      <w:divBdr>
        <w:top w:val="none" w:sz="0" w:space="0" w:color="auto"/>
        <w:left w:val="none" w:sz="0" w:space="0" w:color="auto"/>
        <w:bottom w:val="none" w:sz="0" w:space="0" w:color="auto"/>
        <w:right w:val="none" w:sz="0" w:space="0" w:color="auto"/>
      </w:divBdr>
    </w:div>
    <w:div w:id="2042851416">
      <w:bodyDiv w:val="1"/>
      <w:marLeft w:val="0"/>
      <w:marRight w:val="0"/>
      <w:marTop w:val="0"/>
      <w:marBottom w:val="0"/>
      <w:divBdr>
        <w:top w:val="none" w:sz="0" w:space="0" w:color="auto"/>
        <w:left w:val="none" w:sz="0" w:space="0" w:color="auto"/>
        <w:bottom w:val="none" w:sz="0" w:space="0" w:color="auto"/>
        <w:right w:val="none" w:sz="0" w:space="0" w:color="auto"/>
      </w:divBdr>
    </w:div>
    <w:div w:id="2045396962">
      <w:bodyDiv w:val="1"/>
      <w:marLeft w:val="0"/>
      <w:marRight w:val="0"/>
      <w:marTop w:val="0"/>
      <w:marBottom w:val="0"/>
      <w:divBdr>
        <w:top w:val="none" w:sz="0" w:space="0" w:color="auto"/>
        <w:left w:val="none" w:sz="0" w:space="0" w:color="auto"/>
        <w:bottom w:val="none" w:sz="0" w:space="0" w:color="auto"/>
        <w:right w:val="none" w:sz="0" w:space="0" w:color="auto"/>
      </w:divBdr>
    </w:div>
    <w:div w:id="2045518225">
      <w:bodyDiv w:val="1"/>
      <w:marLeft w:val="0"/>
      <w:marRight w:val="0"/>
      <w:marTop w:val="0"/>
      <w:marBottom w:val="0"/>
      <w:divBdr>
        <w:top w:val="none" w:sz="0" w:space="0" w:color="auto"/>
        <w:left w:val="none" w:sz="0" w:space="0" w:color="auto"/>
        <w:bottom w:val="none" w:sz="0" w:space="0" w:color="auto"/>
        <w:right w:val="none" w:sz="0" w:space="0" w:color="auto"/>
      </w:divBdr>
    </w:div>
    <w:div w:id="2049062605">
      <w:bodyDiv w:val="1"/>
      <w:marLeft w:val="0"/>
      <w:marRight w:val="0"/>
      <w:marTop w:val="0"/>
      <w:marBottom w:val="0"/>
      <w:divBdr>
        <w:top w:val="none" w:sz="0" w:space="0" w:color="auto"/>
        <w:left w:val="none" w:sz="0" w:space="0" w:color="auto"/>
        <w:bottom w:val="none" w:sz="0" w:space="0" w:color="auto"/>
        <w:right w:val="none" w:sz="0" w:space="0" w:color="auto"/>
      </w:divBdr>
    </w:div>
    <w:div w:id="2049143445">
      <w:bodyDiv w:val="1"/>
      <w:marLeft w:val="0"/>
      <w:marRight w:val="0"/>
      <w:marTop w:val="0"/>
      <w:marBottom w:val="0"/>
      <w:divBdr>
        <w:top w:val="none" w:sz="0" w:space="0" w:color="auto"/>
        <w:left w:val="none" w:sz="0" w:space="0" w:color="auto"/>
        <w:bottom w:val="none" w:sz="0" w:space="0" w:color="auto"/>
        <w:right w:val="none" w:sz="0" w:space="0" w:color="auto"/>
      </w:divBdr>
      <w:divsChild>
        <w:div w:id="1472821052">
          <w:marLeft w:val="0"/>
          <w:marRight w:val="0"/>
          <w:marTop w:val="0"/>
          <w:marBottom w:val="0"/>
          <w:divBdr>
            <w:top w:val="none" w:sz="0" w:space="0" w:color="auto"/>
            <w:left w:val="none" w:sz="0" w:space="0" w:color="auto"/>
            <w:bottom w:val="none" w:sz="0" w:space="0" w:color="auto"/>
            <w:right w:val="none" w:sz="0" w:space="0" w:color="auto"/>
          </w:divBdr>
        </w:div>
        <w:div w:id="1442263830">
          <w:marLeft w:val="0"/>
          <w:marRight w:val="0"/>
          <w:marTop w:val="0"/>
          <w:marBottom w:val="0"/>
          <w:divBdr>
            <w:top w:val="none" w:sz="0" w:space="0" w:color="auto"/>
            <w:left w:val="none" w:sz="0" w:space="0" w:color="auto"/>
            <w:bottom w:val="none" w:sz="0" w:space="0" w:color="auto"/>
            <w:right w:val="none" w:sz="0" w:space="0" w:color="auto"/>
          </w:divBdr>
        </w:div>
      </w:divsChild>
    </w:div>
    <w:div w:id="2049179676">
      <w:bodyDiv w:val="1"/>
      <w:marLeft w:val="0"/>
      <w:marRight w:val="0"/>
      <w:marTop w:val="0"/>
      <w:marBottom w:val="0"/>
      <w:divBdr>
        <w:top w:val="none" w:sz="0" w:space="0" w:color="auto"/>
        <w:left w:val="none" w:sz="0" w:space="0" w:color="auto"/>
        <w:bottom w:val="none" w:sz="0" w:space="0" w:color="auto"/>
        <w:right w:val="none" w:sz="0" w:space="0" w:color="auto"/>
      </w:divBdr>
    </w:div>
    <w:div w:id="2054386013">
      <w:bodyDiv w:val="1"/>
      <w:marLeft w:val="0"/>
      <w:marRight w:val="0"/>
      <w:marTop w:val="0"/>
      <w:marBottom w:val="0"/>
      <w:divBdr>
        <w:top w:val="none" w:sz="0" w:space="0" w:color="auto"/>
        <w:left w:val="none" w:sz="0" w:space="0" w:color="auto"/>
        <w:bottom w:val="none" w:sz="0" w:space="0" w:color="auto"/>
        <w:right w:val="none" w:sz="0" w:space="0" w:color="auto"/>
      </w:divBdr>
      <w:divsChild>
        <w:div w:id="81683508">
          <w:marLeft w:val="0"/>
          <w:marRight w:val="0"/>
          <w:marTop w:val="0"/>
          <w:marBottom w:val="0"/>
          <w:divBdr>
            <w:top w:val="none" w:sz="0" w:space="0" w:color="auto"/>
            <w:left w:val="none" w:sz="0" w:space="0" w:color="auto"/>
            <w:bottom w:val="none" w:sz="0" w:space="0" w:color="auto"/>
            <w:right w:val="none" w:sz="0" w:space="0" w:color="auto"/>
          </w:divBdr>
        </w:div>
        <w:div w:id="904294147">
          <w:marLeft w:val="0"/>
          <w:marRight w:val="0"/>
          <w:marTop w:val="0"/>
          <w:marBottom w:val="0"/>
          <w:divBdr>
            <w:top w:val="none" w:sz="0" w:space="0" w:color="auto"/>
            <w:left w:val="none" w:sz="0" w:space="0" w:color="auto"/>
            <w:bottom w:val="none" w:sz="0" w:space="0" w:color="auto"/>
            <w:right w:val="none" w:sz="0" w:space="0" w:color="auto"/>
          </w:divBdr>
        </w:div>
      </w:divsChild>
    </w:div>
    <w:div w:id="2056269009">
      <w:bodyDiv w:val="1"/>
      <w:marLeft w:val="0"/>
      <w:marRight w:val="0"/>
      <w:marTop w:val="0"/>
      <w:marBottom w:val="0"/>
      <w:divBdr>
        <w:top w:val="none" w:sz="0" w:space="0" w:color="auto"/>
        <w:left w:val="none" w:sz="0" w:space="0" w:color="auto"/>
        <w:bottom w:val="none" w:sz="0" w:space="0" w:color="auto"/>
        <w:right w:val="none" w:sz="0" w:space="0" w:color="auto"/>
      </w:divBdr>
    </w:div>
    <w:div w:id="2057050064">
      <w:bodyDiv w:val="1"/>
      <w:marLeft w:val="0"/>
      <w:marRight w:val="0"/>
      <w:marTop w:val="0"/>
      <w:marBottom w:val="0"/>
      <w:divBdr>
        <w:top w:val="none" w:sz="0" w:space="0" w:color="auto"/>
        <w:left w:val="none" w:sz="0" w:space="0" w:color="auto"/>
        <w:bottom w:val="none" w:sz="0" w:space="0" w:color="auto"/>
        <w:right w:val="none" w:sz="0" w:space="0" w:color="auto"/>
      </w:divBdr>
      <w:divsChild>
        <w:div w:id="1033993076">
          <w:marLeft w:val="0"/>
          <w:marRight w:val="0"/>
          <w:marTop w:val="0"/>
          <w:marBottom w:val="0"/>
          <w:divBdr>
            <w:top w:val="none" w:sz="0" w:space="0" w:color="auto"/>
            <w:left w:val="none" w:sz="0" w:space="0" w:color="auto"/>
            <w:bottom w:val="none" w:sz="0" w:space="0" w:color="auto"/>
            <w:right w:val="none" w:sz="0" w:space="0" w:color="auto"/>
          </w:divBdr>
        </w:div>
      </w:divsChild>
    </w:div>
    <w:div w:id="2058240982">
      <w:bodyDiv w:val="1"/>
      <w:marLeft w:val="0"/>
      <w:marRight w:val="0"/>
      <w:marTop w:val="0"/>
      <w:marBottom w:val="0"/>
      <w:divBdr>
        <w:top w:val="none" w:sz="0" w:space="0" w:color="auto"/>
        <w:left w:val="none" w:sz="0" w:space="0" w:color="auto"/>
        <w:bottom w:val="none" w:sz="0" w:space="0" w:color="auto"/>
        <w:right w:val="none" w:sz="0" w:space="0" w:color="auto"/>
      </w:divBdr>
    </w:div>
    <w:div w:id="2064133446">
      <w:bodyDiv w:val="1"/>
      <w:marLeft w:val="0"/>
      <w:marRight w:val="0"/>
      <w:marTop w:val="0"/>
      <w:marBottom w:val="0"/>
      <w:divBdr>
        <w:top w:val="none" w:sz="0" w:space="0" w:color="auto"/>
        <w:left w:val="none" w:sz="0" w:space="0" w:color="auto"/>
        <w:bottom w:val="none" w:sz="0" w:space="0" w:color="auto"/>
        <w:right w:val="none" w:sz="0" w:space="0" w:color="auto"/>
      </w:divBdr>
    </w:div>
    <w:div w:id="2070030715">
      <w:bodyDiv w:val="1"/>
      <w:marLeft w:val="0"/>
      <w:marRight w:val="0"/>
      <w:marTop w:val="0"/>
      <w:marBottom w:val="0"/>
      <w:divBdr>
        <w:top w:val="none" w:sz="0" w:space="0" w:color="auto"/>
        <w:left w:val="none" w:sz="0" w:space="0" w:color="auto"/>
        <w:bottom w:val="none" w:sz="0" w:space="0" w:color="auto"/>
        <w:right w:val="none" w:sz="0" w:space="0" w:color="auto"/>
      </w:divBdr>
      <w:divsChild>
        <w:div w:id="514075717">
          <w:marLeft w:val="0"/>
          <w:marRight w:val="0"/>
          <w:marTop w:val="0"/>
          <w:marBottom w:val="0"/>
          <w:divBdr>
            <w:top w:val="none" w:sz="0" w:space="0" w:color="auto"/>
            <w:left w:val="none" w:sz="0" w:space="0" w:color="auto"/>
            <w:bottom w:val="none" w:sz="0" w:space="0" w:color="auto"/>
            <w:right w:val="none" w:sz="0" w:space="0" w:color="auto"/>
          </w:divBdr>
        </w:div>
        <w:div w:id="1720668976">
          <w:marLeft w:val="0"/>
          <w:marRight w:val="0"/>
          <w:marTop w:val="0"/>
          <w:marBottom w:val="0"/>
          <w:divBdr>
            <w:top w:val="none" w:sz="0" w:space="0" w:color="auto"/>
            <w:left w:val="none" w:sz="0" w:space="0" w:color="auto"/>
            <w:bottom w:val="none" w:sz="0" w:space="0" w:color="auto"/>
            <w:right w:val="none" w:sz="0" w:space="0" w:color="auto"/>
          </w:divBdr>
        </w:div>
      </w:divsChild>
    </w:div>
    <w:div w:id="2070613420">
      <w:bodyDiv w:val="1"/>
      <w:marLeft w:val="0"/>
      <w:marRight w:val="0"/>
      <w:marTop w:val="0"/>
      <w:marBottom w:val="0"/>
      <w:divBdr>
        <w:top w:val="none" w:sz="0" w:space="0" w:color="auto"/>
        <w:left w:val="none" w:sz="0" w:space="0" w:color="auto"/>
        <w:bottom w:val="none" w:sz="0" w:space="0" w:color="auto"/>
        <w:right w:val="none" w:sz="0" w:space="0" w:color="auto"/>
      </w:divBdr>
    </w:div>
    <w:div w:id="2073965797">
      <w:bodyDiv w:val="1"/>
      <w:marLeft w:val="0"/>
      <w:marRight w:val="0"/>
      <w:marTop w:val="0"/>
      <w:marBottom w:val="0"/>
      <w:divBdr>
        <w:top w:val="none" w:sz="0" w:space="0" w:color="auto"/>
        <w:left w:val="none" w:sz="0" w:space="0" w:color="auto"/>
        <w:bottom w:val="none" w:sz="0" w:space="0" w:color="auto"/>
        <w:right w:val="none" w:sz="0" w:space="0" w:color="auto"/>
      </w:divBdr>
    </w:div>
    <w:div w:id="2082290546">
      <w:bodyDiv w:val="1"/>
      <w:marLeft w:val="0"/>
      <w:marRight w:val="0"/>
      <w:marTop w:val="0"/>
      <w:marBottom w:val="0"/>
      <w:divBdr>
        <w:top w:val="none" w:sz="0" w:space="0" w:color="auto"/>
        <w:left w:val="none" w:sz="0" w:space="0" w:color="auto"/>
        <w:bottom w:val="none" w:sz="0" w:space="0" w:color="auto"/>
        <w:right w:val="none" w:sz="0" w:space="0" w:color="auto"/>
      </w:divBdr>
      <w:divsChild>
        <w:div w:id="344987852">
          <w:marLeft w:val="0"/>
          <w:marRight w:val="0"/>
          <w:marTop w:val="0"/>
          <w:marBottom w:val="0"/>
          <w:divBdr>
            <w:top w:val="none" w:sz="0" w:space="0" w:color="auto"/>
            <w:left w:val="none" w:sz="0" w:space="0" w:color="auto"/>
            <w:bottom w:val="none" w:sz="0" w:space="0" w:color="auto"/>
            <w:right w:val="none" w:sz="0" w:space="0" w:color="auto"/>
          </w:divBdr>
        </w:div>
        <w:div w:id="1298607467">
          <w:marLeft w:val="0"/>
          <w:marRight w:val="0"/>
          <w:marTop w:val="0"/>
          <w:marBottom w:val="0"/>
          <w:divBdr>
            <w:top w:val="none" w:sz="0" w:space="0" w:color="auto"/>
            <w:left w:val="none" w:sz="0" w:space="0" w:color="auto"/>
            <w:bottom w:val="none" w:sz="0" w:space="0" w:color="auto"/>
            <w:right w:val="none" w:sz="0" w:space="0" w:color="auto"/>
          </w:divBdr>
        </w:div>
      </w:divsChild>
    </w:div>
    <w:div w:id="2087223132">
      <w:bodyDiv w:val="1"/>
      <w:marLeft w:val="0"/>
      <w:marRight w:val="0"/>
      <w:marTop w:val="0"/>
      <w:marBottom w:val="0"/>
      <w:divBdr>
        <w:top w:val="none" w:sz="0" w:space="0" w:color="auto"/>
        <w:left w:val="none" w:sz="0" w:space="0" w:color="auto"/>
        <w:bottom w:val="none" w:sz="0" w:space="0" w:color="auto"/>
        <w:right w:val="none" w:sz="0" w:space="0" w:color="auto"/>
      </w:divBdr>
    </w:div>
    <w:div w:id="2090614796">
      <w:bodyDiv w:val="1"/>
      <w:marLeft w:val="0"/>
      <w:marRight w:val="0"/>
      <w:marTop w:val="0"/>
      <w:marBottom w:val="0"/>
      <w:divBdr>
        <w:top w:val="none" w:sz="0" w:space="0" w:color="auto"/>
        <w:left w:val="none" w:sz="0" w:space="0" w:color="auto"/>
        <w:bottom w:val="none" w:sz="0" w:space="0" w:color="auto"/>
        <w:right w:val="none" w:sz="0" w:space="0" w:color="auto"/>
      </w:divBdr>
    </w:div>
    <w:div w:id="2091005107">
      <w:bodyDiv w:val="1"/>
      <w:marLeft w:val="0"/>
      <w:marRight w:val="0"/>
      <w:marTop w:val="0"/>
      <w:marBottom w:val="0"/>
      <w:divBdr>
        <w:top w:val="none" w:sz="0" w:space="0" w:color="auto"/>
        <w:left w:val="none" w:sz="0" w:space="0" w:color="auto"/>
        <w:bottom w:val="none" w:sz="0" w:space="0" w:color="auto"/>
        <w:right w:val="none" w:sz="0" w:space="0" w:color="auto"/>
      </w:divBdr>
    </w:div>
    <w:div w:id="2093964801">
      <w:bodyDiv w:val="1"/>
      <w:marLeft w:val="0"/>
      <w:marRight w:val="0"/>
      <w:marTop w:val="0"/>
      <w:marBottom w:val="0"/>
      <w:divBdr>
        <w:top w:val="none" w:sz="0" w:space="0" w:color="auto"/>
        <w:left w:val="none" w:sz="0" w:space="0" w:color="auto"/>
        <w:bottom w:val="none" w:sz="0" w:space="0" w:color="auto"/>
        <w:right w:val="none" w:sz="0" w:space="0" w:color="auto"/>
      </w:divBdr>
    </w:div>
    <w:div w:id="2094859606">
      <w:bodyDiv w:val="1"/>
      <w:marLeft w:val="0"/>
      <w:marRight w:val="0"/>
      <w:marTop w:val="0"/>
      <w:marBottom w:val="0"/>
      <w:divBdr>
        <w:top w:val="none" w:sz="0" w:space="0" w:color="auto"/>
        <w:left w:val="none" w:sz="0" w:space="0" w:color="auto"/>
        <w:bottom w:val="none" w:sz="0" w:space="0" w:color="auto"/>
        <w:right w:val="none" w:sz="0" w:space="0" w:color="auto"/>
      </w:divBdr>
    </w:div>
    <w:div w:id="2095272537">
      <w:bodyDiv w:val="1"/>
      <w:marLeft w:val="0"/>
      <w:marRight w:val="0"/>
      <w:marTop w:val="0"/>
      <w:marBottom w:val="0"/>
      <w:divBdr>
        <w:top w:val="none" w:sz="0" w:space="0" w:color="auto"/>
        <w:left w:val="none" w:sz="0" w:space="0" w:color="auto"/>
        <w:bottom w:val="none" w:sz="0" w:space="0" w:color="auto"/>
        <w:right w:val="none" w:sz="0" w:space="0" w:color="auto"/>
      </w:divBdr>
    </w:div>
    <w:div w:id="2097170663">
      <w:bodyDiv w:val="1"/>
      <w:marLeft w:val="0"/>
      <w:marRight w:val="0"/>
      <w:marTop w:val="0"/>
      <w:marBottom w:val="0"/>
      <w:divBdr>
        <w:top w:val="none" w:sz="0" w:space="0" w:color="auto"/>
        <w:left w:val="none" w:sz="0" w:space="0" w:color="auto"/>
        <w:bottom w:val="none" w:sz="0" w:space="0" w:color="auto"/>
        <w:right w:val="none" w:sz="0" w:space="0" w:color="auto"/>
      </w:divBdr>
    </w:div>
    <w:div w:id="2101750437">
      <w:bodyDiv w:val="1"/>
      <w:marLeft w:val="0"/>
      <w:marRight w:val="0"/>
      <w:marTop w:val="0"/>
      <w:marBottom w:val="0"/>
      <w:divBdr>
        <w:top w:val="none" w:sz="0" w:space="0" w:color="auto"/>
        <w:left w:val="none" w:sz="0" w:space="0" w:color="auto"/>
        <w:bottom w:val="none" w:sz="0" w:space="0" w:color="auto"/>
        <w:right w:val="none" w:sz="0" w:space="0" w:color="auto"/>
      </w:divBdr>
    </w:div>
    <w:div w:id="2103449835">
      <w:bodyDiv w:val="1"/>
      <w:marLeft w:val="0"/>
      <w:marRight w:val="0"/>
      <w:marTop w:val="0"/>
      <w:marBottom w:val="0"/>
      <w:divBdr>
        <w:top w:val="none" w:sz="0" w:space="0" w:color="auto"/>
        <w:left w:val="none" w:sz="0" w:space="0" w:color="auto"/>
        <w:bottom w:val="none" w:sz="0" w:space="0" w:color="auto"/>
        <w:right w:val="none" w:sz="0" w:space="0" w:color="auto"/>
      </w:divBdr>
    </w:div>
    <w:div w:id="2103522305">
      <w:bodyDiv w:val="1"/>
      <w:marLeft w:val="0"/>
      <w:marRight w:val="0"/>
      <w:marTop w:val="0"/>
      <w:marBottom w:val="0"/>
      <w:divBdr>
        <w:top w:val="none" w:sz="0" w:space="0" w:color="auto"/>
        <w:left w:val="none" w:sz="0" w:space="0" w:color="auto"/>
        <w:bottom w:val="none" w:sz="0" w:space="0" w:color="auto"/>
        <w:right w:val="none" w:sz="0" w:space="0" w:color="auto"/>
      </w:divBdr>
    </w:div>
    <w:div w:id="2107604736">
      <w:bodyDiv w:val="1"/>
      <w:marLeft w:val="0"/>
      <w:marRight w:val="0"/>
      <w:marTop w:val="0"/>
      <w:marBottom w:val="0"/>
      <w:divBdr>
        <w:top w:val="none" w:sz="0" w:space="0" w:color="auto"/>
        <w:left w:val="none" w:sz="0" w:space="0" w:color="auto"/>
        <w:bottom w:val="none" w:sz="0" w:space="0" w:color="auto"/>
        <w:right w:val="none" w:sz="0" w:space="0" w:color="auto"/>
      </w:divBdr>
    </w:div>
    <w:div w:id="2110082897">
      <w:bodyDiv w:val="1"/>
      <w:marLeft w:val="0"/>
      <w:marRight w:val="0"/>
      <w:marTop w:val="0"/>
      <w:marBottom w:val="0"/>
      <w:divBdr>
        <w:top w:val="none" w:sz="0" w:space="0" w:color="auto"/>
        <w:left w:val="none" w:sz="0" w:space="0" w:color="auto"/>
        <w:bottom w:val="none" w:sz="0" w:space="0" w:color="auto"/>
        <w:right w:val="none" w:sz="0" w:space="0" w:color="auto"/>
      </w:divBdr>
    </w:div>
    <w:div w:id="2116903608">
      <w:bodyDiv w:val="1"/>
      <w:marLeft w:val="0"/>
      <w:marRight w:val="0"/>
      <w:marTop w:val="0"/>
      <w:marBottom w:val="0"/>
      <w:divBdr>
        <w:top w:val="none" w:sz="0" w:space="0" w:color="auto"/>
        <w:left w:val="none" w:sz="0" w:space="0" w:color="auto"/>
        <w:bottom w:val="none" w:sz="0" w:space="0" w:color="auto"/>
        <w:right w:val="none" w:sz="0" w:space="0" w:color="auto"/>
      </w:divBdr>
    </w:div>
    <w:div w:id="2123526403">
      <w:bodyDiv w:val="1"/>
      <w:marLeft w:val="0"/>
      <w:marRight w:val="0"/>
      <w:marTop w:val="0"/>
      <w:marBottom w:val="0"/>
      <w:divBdr>
        <w:top w:val="none" w:sz="0" w:space="0" w:color="auto"/>
        <w:left w:val="none" w:sz="0" w:space="0" w:color="auto"/>
        <w:bottom w:val="none" w:sz="0" w:space="0" w:color="auto"/>
        <w:right w:val="none" w:sz="0" w:space="0" w:color="auto"/>
      </w:divBdr>
    </w:div>
    <w:div w:id="2123838842">
      <w:bodyDiv w:val="1"/>
      <w:marLeft w:val="0"/>
      <w:marRight w:val="0"/>
      <w:marTop w:val="0"/>
      <w:marBottom w:val="0"/>
      <w:divBdr>
        <w:top w:val="none" w:sz="0" w:space="0" w:color="auto"/>
        <w:left w:val="none" w:sz="0" w:space="0" w:color="auto"/>
        <w:bottom w:val="none" w:sz="0" w:space="0" w:color="auto"/>
        <w:right w:val="none" w:sz="0" w:space="0" w:color="auto"/>
      </w:divBdr>
    </w:div>
    <w:div w:id="2124153524">
      <w:bodyDiv w:val="1"/>
      <w:marLeft w:val="0"/>
      <w:marRight w:val="0"/>
      <w:marTop w:val="0"/>
      <w:marBottom w:val="0"/>
      <w:divBdr>
        <w:top w:val="none" w:sz="0" w:space="0" w:color="auto"/>
        <w:left w:val="none" w:sz="0" w:space="0" w:color="auto"/>
        <w:bottom w:val="none" w:sz="0" w:space="0" w:color="auto"/>
        <w:right w:val="none" w:sz="0" w:space="0" w:color="auto"/>
      </w:divBdr>
    </w:div>
    <w:div w:id="2127653549">
      <w:bodyDiv w:val="1"/>
      <w:marLeft w:val="0"/>
      <w:marRight w:val="0"/>
      <w:marTop w:val="0"/>
      <w:marBottom w:val="0"/>
      <w:divBdr>
        <w:top w:val="none" w:sz="0" w:space="0" w:color="auto"/>
        <w:left w:val="none" w:sz="0" w:space="0" w:color="auto"/>
        <w:bottom w:val="none" w:sz="0" w:space="0" w:color="auto"/>
        <w:right w:val="none" w:sz="0" w:space="0" w:color="auto"/>
      </w:divBdr>
      <w:divsChild>
        <w:div w:id="1393501652">
          <w:marLeft w:val="0"/>
          <w:marRight w:val="0"/>
          <w:marTop w:val="0"/>
          <w:marBottom w:val="0"/>
          <w:divBdr>
            <w:top w:val="none" w:sz="0" w:space="0" w:color="auto"/>
            <w:left w:val="none" w:sz="0" w:space="0" w:color="auto"/>
            <w:bottom w:val="none" w:sz="0" w:space="0" w:color="auto"/>
            <w:right w:val="none" w:sz="0" w:space="0" w:color="auto"/>
          </w:divBdr>
        </w:div>
        <w:div w:id="926810839">
          <w:marLeft w:val="0"/>
          <w:marRight w:val="0"/>
          <w:marTop w:val="0"/>
          <w:marBottom w:val="0"/>
          <w:divBdr>
            <w:top w:val="none" w:sz="0" w:space="0" w:color="auto"/>
            <w:left w:val="none" w:sz="0" w:space="0" w:color="auto"/>
            <w:bottom w:val="none" w:sz="0" w:space="0" w:color="auto"/>
            <w:right w:val="none" w:sz="0" w:space="0" w:color="auto"/>
          </w:divBdr>
        </w:div>
      </w:divsChild>
    </w:div>
    <w:div w:id="2128309842">
      <w:bodyDiv w:val="1"/>
      <w:marLeft w:val="0"/>
      <w:marRight w:val="0"/>
      <w:marTop w:val="0"/>
      <w:marBottom w:val="0"/>
      <w:divBdr>
        <w:top w:val="none" w:sz="0" w:space="0" w:color="auto"/>
        <w:left w:val="none" w:sz="0" w:space="0" w:color="auto"/>
        <w:bottom w:val="none" w:sz="0" w:space="0" w:color="auto"/>
        <w:right w:val="none" w:sz="0" w:space="0" w:color="auto"/>
      </w:divBdr>
    </w:div>
    <w:div w:id="2128893783">
      <w:bodyDiv w:val="1"/>
      <w:marLeft w:val="0"/>
      <w:marRight w:val="0"/>
      <w:marTop w:val="0"/>
      <w:marBottom w:val="0"/>
      <w:divBdr>
        <w:top w:val="none" w:sz="0" w:space="0" w:color="auto"/>
        <w:left w:val="none" w:sz="0" w:space="0" w:color="auto"/>
        <w:bottom w:val="none" w:sz="0" w:space="0" w:color="auto"/>
        <w:right w:val="none" w:sz="0" w:space="0" w:color="auto"/>
      </w:divBdr>
    </w:div>
    <w:div w:id="2132086349">
      <w:bodyDiv w:val="1"/>
      <w:marLeft w:val="0"/>
      <w:marRight w:val="0"/>
      <w:marTop w:val="0"/>
      <w:marBottom w:val="0"/>
      <w:divBdr>
        <w:top w:val="none" w:sz="0" w:space="0" w:color="auto"/>
        <w:left w:val="none" w:sz="0" w:space="0" w:color="auto"/>
        <w:bottom w:val="none" w:sz="0" w:space="0" w:color="auto"/>
        <w:right w:val="none" w:sz="0" w:space="0" w:color="auto"/>
      </w:divBdr>
    </w:div>
    <w:div w:id="2133285093">
      <w:bodyDiv w:val="1"/>
      <w:marLeft w:val="0"/>
      <w:marRight w:val="0"/>
      <w:marTop w:val="0"/>
      <w:marBottom w:val="0"/>
      <w:divBdr>
        <w:top w:val="none" w:sz="0" w:space="0" w:color="auto"/>
        <w:left w:val="none" w:sz="0" w:space="0" w:color="auto"/>
        <w:bottom w:val="none" w:sz="0" w:space="0" w:color="auto"/>
        <w:right w:val="none" w:sz="0" w:space="0" w:color="auto"/>
      </w:divBdr>
    </w:div>
    <w:div w:id="2134130479">
      <w:bodyDiv w:val="1"/>
      <w:marLeft w:val="0"/>
      <w:marRight w:val="0"/>
      <w:marTop w:val="0"/>
      <w:marBottom w:val="0"/>
      <w:divBdr>
        <w:top w:val="none" w:sz="0" w:space="0" w:color="auto"/>
        <w:left w:val="none" w:sz="0" w:space="0" w:color="auto"/>
        <w:bottom w:val="none" w:sz="0" w:space="0" w:color="auto"/>
        <w:right w:val="none" w:sz="0" w:space="0" w:color="auto"/>
      </w:divBdr>
    </w:div>
    <w:div w:id="2136829875">
      <w:bodyDiv w:val="1"/>
      <w:marLeft w:val="0"/>
      <w:marRight w:val="0"/>
      <w:marTop w:val="0"/>
      <w:marBottom w:val="0"/>
      <w:divBdr>
        <w:top w:val="none" w:sz="0" w:space="0" w:color="auto"/>
        <w:left w:val="none" w:sz="0" w:space="0" w:color="auto"/>
        <w:bottom w:val="none" w:sz="0" w:space="0" w:color="auto"/>
        <w:right w:val="none" w:sz="0" w:space="0" w:color="auto"/>
      </w:divBdr>
    </w:div>
    <w:div w:id="2139561901">
      <w:bodyDiv w:val="1"/>
      <w:marLeft w:val="0"/>
      <w:marRight w:val="0"/>
      <w:marTop w:val="0"/>
      <w:marBottom w:val="0"/>
      <w:divBdr>
        <w:top w:val="none" w:sz="0" w:space="0" w:color="auto"/>
        <w:left w:val="none" w:sz="0" w:space="0" w:color="auto"/>
        <w:bottom w:val="none" w:sz="0" w:space="0" w:color="auto"/>
        <w:right w:val="none" w:sz="0" w:space="0" w:color="auto"/>
      </w:divBdr>
    </w:div>
    <w:div w:id="2140342190">
      <w:bodyDiv w:val="1"/>
      <w:marLeft w:val="0"/>
      <w:marRight w:val="0"/>
      <w:marTop w:val="0"/>
      <w:marBottom w:val="0"/>
      <w:divBdr>
        <w:top w:val="none" w:sz="0" w:space="0" w:color="auto"/>
        <w:left w:val="none" w:sz="0" w:space="0" w:color="auto"/>
        <w:bottom w:val="none" w:sz="0" w:space="0" w:color="auto"/>
        <w:right w:val="none" w:sz="0" w:space="0" w:color="auto"/>
      </w:divBdr>
    </w:div>
    <w:div w:id="2141608918">
      <w:bodyDiv w:val="1"/>
      <w:marLeft w:val="0"/>
      <w:marRight w:val="0"/>
      <w:marTop w:val="0"/>
      <w:marBottom w:val="0"/>
      <w:divBdr>
        <w:top w:val="none" w:sz="0" w:space="0" w:color="auto"/>
        <w:left w:val="none" w:sz="0" w:space="0" w:color="auto"/>
        <w:bottom w:val="none" w:sz="0" w:space="0" w:color="auto"/>
        <w:right w:val="none" w:sz="0" w:space="0" w:color="auto"/>
      </w:divBdr>
    </w:div>
    <w:div w:id="2143648922">
      <w:bodyDiv w:val="1"/>
      <w:marLeft w:val="0"/>
      <w:marRight w:val="0"/>
      <w:marTop w:val="0"/>
      <w:marBottom w:val="0"/>
      <w:divBdr>
        <w:top w:val="none" w:sz="0" w:space="0" w:color="auto"/>
        <w:left w:val="none" w:sz="0" w:space="0" w:color="auto"/>
        <w:bottom w:val="none" w:sz="0" w:space="0" w:color="auto"/>
        <w:right w:val="none" w:sz="0" w:space="0" w:color="auto"/>
      </w:divBdr>
      <w:divsChild>
        <w:div w:id="474301590">
          <w:marLeft w:val="0"/>
          <w:marRight w:val="0"/>
          <w:marTop w:val="0"/>
          <w:marBottom w:val="0"/>
          <w:divBdr>
            <w:top w:val="none" w:sz="0" w:space="0" w:color="auto"/>
            <w:left w:val="none" w:sz="0" w:space="0" w:color="auto"/>
            <w:bottom w:val="none" w:sz="0" w:space="0" w:color="auto"/>
            <w:right w:val="none" w:sz="0" w:space="0" w:color="auto"/>
          </w:divBdr>
        </w:div>
        <w:div w:id="1456173434">
          <w:marLeft w:val="0"/>
          <w:marRight w:val="0"/>
          <w:marTop w:val="0"/>
          <w:marBottom w:val="0"/>
          <w:divBdr>
            <w:top w:val="none" w:sz="0" w:space="0" w:color="auto"/>
            <w:left w:val="none" w:sz="0" w:space="0" w:color="auto"/>
            <w:bottom w:val="none" w:sz="0" w:space="0" w:color="auto"/>
            <w:right w:val="none" w:sz="0" w:space="0" w:color="auto"/>
          </w:divBdr>
        </w:div>
      </w:divsChild>
    </w:div>
    <w:div w:id="214453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hyperlink" Target="http://akorda.kz"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6.png"/><Relationship Id="rId32" Type="http://schemas.openxmlformats.org/officeDocument/2006/relationships/hyperlink" Target="https://online.zakon.kz"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11.png"/><Relationship Id="rId31" Type="http://schemas.openxmlformats.org/officeDocument/2006/relationships/hyperlink" Target="http://www.rau.su/" TargetMode="External"/><Relationship Id="rId4" Type="http://schemas.openxmlformats.org/officeDocument/2006/relationships/settings" Target="settings.xml"/><Relationship Id="rId9" Type="http://schemas.openxmlformats.org/officeDocument/2006/relationships/hyperlink" Target="http://www.rau.su/" TargetMode="Externa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hyperlink" Target="http://akorda.kz"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8B9F8-D063-4CD9-A24B-519F55E31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1794</TotalTime>
  <Pages>140</Pages>
  <Words>48825</Words>
  <Characters>278305</Characters>
  <Application>Microsoft Office Word</Application>
  <DocSecurity>0</DocSecurity>
  <Lines>2319</Lines>
  <Paragraphs>652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326478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2991</cp:revision>
  <dcterms:created xsi:type="dcterms:W3CDTF">2022-01-17T16:20:00Z</dcterms:created>
  <dcterms:modified xsi:type="dcterms:W3CDTF">2022-03-15T17:19:00Z</dcterms:modified>
</cp:coreProperties>
</file>